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5BE71" w14:textId="77777777" w:rsidR="00B43B8D" w:rsidRPr="000A78F9" w:rsidRDefault="00B43B8D" w:rsidP="00324876">
      <w:pPr>
        <w:ind w:right="19"/>
        <w:jc w:val="center"/>
        <w:rPr>
          <w:rFonts w:ascii="Calibri" w:hAnsi="Calibri" w:cs="Arial"/>
          <w:sz w:val="22"/>
          <w:szCs w:val="22"/>
        </w:rPr>
      </w:pPr>
    </w:p>
    <w:p w14:paraId="00B7FAE0" w14:textId="56550950" w:rsidR="00324876" w:rsidRPr="000A78F9" w:rsidRDefault="004719BC" w:rsidP="00324876">
      <w:pPr>
        <w:ind w:right="19"/>
        <w:jc w:val="center"/>
        <w:rPr>
          <w:rFonts w:ascii="Calibri" w:hAnsi="Calibri" w:cs="Arial"/>
          <w:sz w:val="22"/>
          <w:szCs w:val="22"/>
        </w:rPr>
      </w:pPr>
      <w:r w:rsidRPr="000A78F9">
        <w:rPr>
          <w:rFonts w:ascii="Calibri" w:hAnsi="Calibri" w:cs="Calibri"/>
          <w:noProof/>
          <w:sz w:val="22"/>
          <w:szCs w:val="22"/>
          <w:lang w:eastAsia="mk-MK"/>
        </w:rPr>
        <w:drawing>
          <wp:inline distT="0" distB="0" distL="0" distR="0" wp14:anchorId="30C824DF" wp14:editId="4BB76972">
            <wp:extent cx="2152650" cy="1533525"/>
            <wp:effectExtent l="0" t="0" r="0" b="0"/>
            <wp:docPr id="1" name="Picture 5" descr="Logo CUP-MK POSLED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UP-MK POSLEDN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533525"/>
                    </a:xfrm>
                    <a:prstGeom prst="rect">
                      <a:avLst/>
                    </a:prstGeom>
                    <a:noFill/>
                    <a:ln>
                      <a:noFill/>
                    </a:ln>
                  </pic:spPr>
                </pic:pic>
              </a:graphicData>
            </a:graphic>
          </wp:inline>
        </w:drawing>
      </w:r>
    </w:p>
    <w:p w14:paraId="2D2026BD" w14:textId="77777777" w:rsidR="00324876" w:rsidRPr="000A78F9" w:rsidRDefault="00324876" w:rsidP="00324876">
      <w:pPr>
        <w:ind w:right="4832"/>
        <w:rPr>
          <w:rFonts w:ascii="Calibri" w:hAnsi="Calibri" w:cs="Arial"/>
          <w:sz w:val="22"/>
          <w:szCs w:val="22"/>
        </w:rPr>
      </w:pPr>
    </w:p>
    <w:p w14:paraId="457ADF74" w14:textId="77777777" w:rsidR="00324876" w:rsidRPr="000A78F9" w:rsidRDefault="00324876" w:rsidP="00324876">
      <w:pPr>
        <w:ind w:right="4832"/>
        <w:jc w:val="both"/>
        <w:rPr>
          <w:rFonts w:ascii="Calibri" w:hAnsi="Calibri" w:cs="Arial"/>
          <w:sz w:val="22"/>
          <w:szCs w:val="22"/>
        </w:rPr>
      </w:pPr>
    </w:p>
    <w:p w14:paraId="15DB2C5D" w14:textId="77777777" w:rsidR="00BC365E" w:rsidRPr="000A78F9" w:rsidRDefault="00BC365E" w:rsidP="00324876">
      <w:pPr>
        <w:ind w:right="4832"/>
        <w:jc w:val="both"/>
        <w:rPr>
          <w:rFonts w:ascii="Calibri" w:hAnsi="Calibri" w:cs="Arial"/>
          <w:sz w:val="22"/>
          <w:szCs w:val="22"/>
        </w:rPr>
      </w:pPr>
    </w:p>
    <w:p w14:paraId="1441A509" w14:textId="77777777" w:rsidR="00BC365E" w:rsidRPr="000A78F9" w:rsidRDefault="00BC365E" w:rsidP="00324876">
      <w:pPr>
        <w:ind w:right="4832"/>
        <w:jc w:val="both"/>
        <w:rPr>
          <w:rFonts w:ascii="Calibri" w:hAnsi="Calibri" w:cs="Arial"/>
          <w:sz w:val="22"/>
          <w:szCs w:val="22"/>
        </w:rPr>
      </w:pPr>
    </w:p>
    <w:p w14:paraId="3564F50E" w14:textId="77777777" w:rsidR="00324876" w:rsidRPr="000A78F9" w:rsidRDefault="00324876" w:rsidP="00324876">
      <w:pPr>
        <w:ind w:right="4832"/>
        <w:jc w:val="both"/>
        <w:rPr>
          <w:rFonts w:ascii="Calibri" w:hAnsi="Calibri" w:cs="Arial"/>
          <w:sz w:val="22"/>
          <w:szCs w:val="22"/>
        </w:rPr>
      </w:pPr>
    </w:p>
    <w:p w14:paraId="7D19E90F" w14:textId="77777777" w:rsidR="00324876" w:rsidRPr="000A78F9" w:rsidRDefault="00324876" w:rsidP="00324876">
      <w:pPr>
        <w:ind w:right="33"/>
        <w:jc w:val="center"/>
        <w:rPr>
          <w:rFonts w:ascii="Calibri" w:hAnsi="Calibri" w:cs="Arial"/>
          <w:b/>
          <w:sz w:val="22"/>
          <w:szCs w:val="22"/>
        </w:rPr>
      </w:pPr>
    </w:p>
    <w:p w14:paraId="660ECF85" w14:textId="77777777" w:rsidR="00324876" w:rsidRPr="000A78F9" w:rsidRDefault="00324876" w:rsidP="00324876">
      <w:pPr>
        <w:ind w:right="33"/>
        <w:jc w:val="center"/>
        <w:rPr>
          <w:rFonts w:ascii="Calibri" w:hAnsi="Calibri" w:cs="Arial"/>
          <w:b/>
          <w:sz w:val="22"/>
          <w:szCs w:val="22"/>
        </w:rPr>
      </w:pPr>
    </w:p>
    <w:p w14:paraId="613C10E2" w14:textId="77777777" w:rsidR="00324876" w:rsidRPr="000A78F9" w:rsidRDefault="00324876" w:rsidP="00324876">
      <w:pPr>
        <w:ind w:right="33"/>
        <w:jc w:val="center"/>
        <w:rPr>
          <w:rFonts w:ascii="Calibri" w:hAnsi="Calibri" w:cs="Arial"/>
          <w:b/>
          <w:sz w:val="22"/>
          <w:szCs w:val="22"/>
        </w:rPr>
      </w:pPr>
    </w:p>
    <w:p w14:paraId="586099B3" w14:textId="77777777" w:rsidR="00324876" w:rsidRPr="000A78F9" w:rsidRDefault="00324876" w:rsidP="00324876">
      <w:pPr>
        <w:ind w:right="33"/>
        <w:jc w:val="center"/>
        <w:rPr>
          <w:rFonts w:ascii="Calibri" w:hAnsi="Calibri" w:cs="Arial"/>
          <w:b/>
          <w:sz w:val="22"/>
          <w:szCs w:val="22"/>
        </w:rPr>
      </w:pPr>
    </w:p>
    <w:p w14:paraId="0CF53B93" w14:textId="77777777" w:rsidR="00324876" w:rsidRPr="000A78F9" w:rsidRDefault="00324876" w:rsidP="00324876">
      <w:pPr>
        <w:ind w:right="33"/>
        <w:jc w:val="center"/>
        <w:rPr>
          <w:rFonts w:ascii="Calibri" w:hAnsi="Calibri" w:cs="Arial"/>
          <w:b/>
          <w:sz w:val="22"/>
          <w:szCs w:val="22"/>
        </w:rPr>
      </w:pPr>
    </w:p>
    <w:p w14:paraId="36FB3E2F" w14:textId="77777777" w:rsidR="00324876" w:rsidRPr="000A78F9" w:rsidRDefault="00324876" w:rsidP="00324876">
      <w:pPr>
        <w:ind w:right="33"/>
        <w:jc w:val="center"/>
        <w:rPr>
          <w:rFonts w:ascii="Calibri" w:hAnsi="Calibri" w:cs="Arial"/>
          <w:b/>
          <w:sz w:val="22"/>
          <w:szCs w:val="22"/>
        </w:rPr>
      </w:pPr>
    </w:p>
    <w:p w14:paraId="5F8D6B5C" w14:textId="77777777" w:rsidR="00324876" w:rsidRPr="000A78F9" w:rsidRDefault="00324876" w:rsidP="00324876">
      <w:pPr>
        <w:ind w:right="33"/>
        <w:jc w:val="center"/>
        <w:rPr>
          <w:rFonts w:ascii="Calibri" w:hAnsi="Calibri" w:cs="Arial"/>
          <w:b/>
          <w:sz w:val="22"/>
          <w:szCs w:val="22"/>
        </w:rPr>
      </w:pPr>
    </w:p>
    <w:p w14:paraId="4F5CA3E7" w14:textId="77777777" w:rsidR="00324876" w:rsidRPr="000A78F9" w:rsidRDefault="00324876" w:rsidP="00324876">
      <w:pPr>
        <w:ind w:right="33"/>
        <w:jc w:val="center"/>
        <w:rPr>
          <w:rFonts w:ascii="Calibri" w:hAnsi="Calibri" w:cs="Arial"/>
          <w:b/>
          <w:sz w:val="22"/>
          <w:szCs w:val="22"/>
        </w:rPr>
      </w:pPr>
    </w:p>
    <w:p w14:paraId="3008BBF2" w14:textId="77777777" w:rsidR="00324876" w:rsidRPr="000A78F9" w:rsidRDefault="00324876" w:rsidP="005B512F">
      <w:pPr>
        <w:spacing w:after="120"/>
        <w:ind w:right="29"/>
        <w:jc w:val="center"/>
        <w:rPr>
          <w:rFonts w:ascii="Calibri" w:hAnsi="Calibri" w:cs="Arial"/>
          <w:b/>
          <w:sz w:val="28"/>
          <w:szCs w:val="22"/>
        </w:rPr>
      </w:pPr>
      <w:r w:rsidRPr="000A78F9">
        <w:rPr>
          <w:rFonts w:ascii="Calibri" w:hAnsi="Calibri" w:cs="Arial"/>
          <w:b/>
          <w:sz w:val="28"/>
          <w:szCs w:val="22"/>
        </w:rPr>
        <w:t>ТЕНДЕРСКА ДОКУМЕНТАЦИЈА</w:t>
      </w:r>
    </w:p>
    <w:p w14:paraId="5A1F0363" w14:textId="77777777" w:rsidR="00324876" w:rsidRPr="000A78F9" w:rsidRDefault="00324876" w:rsidP="00324876">
      <w:pPr>
        <w:pStyle w:val="Subtitle"/>
        <w:rPr>
          <w:rFonts w:ascii="Calibri" w:hAnsi="Calibri" w:cs="Arial"/>
          <w:sz w:val="28"/>
          <w:szCs w:val="22"/>
          <w:lang w:val="mk-MK"/>
        </w:rPr>
      </w:pPr>
      <w:r w:rsidRPr="000A78F9">
        <w:rPr>
          <w:rFonts w:ascii="Calibri" w:hAnsi="Calibri" w:cs="Arial"/>
          <w:sz w:val="28"/>
          <w:szCs w:val="22"/>
          <w:lang w:val="mk-MK"/>
        </w:rPr>
        <w:t xml:space="preserve">НАБАВКА НА </w:t>
      </w:r>
      <w:r w:rsidR="000D7909" w:rsidRPr="000A78F9">
        <w:rPr>
          <w:rFonts w:ascii="Calibri" w:hAnsi="Calibri" w:cs="Arial"/>
          <w:sz w:val="28"/>
          <w:szCs w:val="22"/>
          <w:lang w:val="mk-MK"/>
        </w:rPr>
        <w:t xml:space="preserve">ЦЕНТРАЛЕН </w:t>
      </w:r>
      <w:r w:rsidR="00A968FD" w:rsidRPr="000A78F9">
        <w:rPr>
          <w:rFonts w:ascii="Calibri" w:hAnsi="Calibri" w:cs="Arial"/>
          <w:sz w:val="28"/>
          <w:szCs w:val="22"/>
          <w:lang w:val="mk-MK"/>
        </w:rPr>
        <w:t>ПОРТАЛ ЗА ОТВОРЕНИ ПОДАТОЦИ</w:t>
      </w:r>
      <w:r w:rsidRPr="000A78F9">
        <w:rPr>
          <w:rFonts w:ascii="Calibri" w:hAnsi="Calibri" w:cs="Arial"/>
          <w:sz w:val="28"/>
          <w:szCs w:val="22"/>
          <w:lang w:val="mk-MK"/>
        </w:rPr>
        <w:t xml:space="preserve">      </w:t>
      </w:r>
    </w:p>
    <w:p w14:paraId="72D1C9F3" w14:textId="77777777" w:rsidR="00324876" w:rsidRPr="000A78F9" w:rsidRDefault="00324876" w:rsidP="00324876">
      <w:pPr>
        <w:pStyle w:val="Subtitle"/>
        <w:rPr>
          <w:rFonts w:ascii="Calibri" w:hAnsi="Calibri" w:cs="Arial"/>
          <w:sz w:val="28"/>
          <w:szCs w:val="22"/>
          <w:u w:val="single"/>
          <w:lang w:val="mk-MK"/>
        </w:rPr>
      </w:pPr>
      <w:r w:rsidRPr="000A78F9">
        <w:rPr>
          <w:rFonts w:ascii="Calibri" w:hAnsi="Calibri" w:cs="Arial"/>
          <w:sz w:val="28"/>
          <w:szCs w:val="22"/>
          <w:u w:val="single"/>
          <w:lang w:val="mk-MK"/>
        </w:rPr>
        <w:t xml:space="preserve">БР. НА ПОВИК </w:t>
      </w:r>
      <w:r w:rsidR="001E5EA5" w:rsidRPr="000A78F9">
        <w:rPr>
          <w:rFonts w:ascii="Calibri" w:hAnsi="Calibri" w:cs="Arial"/>
          <w:sz w:val="28"/>
          <w:szCs w:val="22"/>
          <w:u w:val="single"/>
          <w:lang w:val="mk-MK"/>
        </w:rPr>
        <w:t>080</w:t>
      </w:r>
      <w:r w:rsidR="00A968FD" w:rsidRPr="000A78F9">
        <w:rPr>
          <w:rFonts w:ascii="Calibri" w:hAnsi="Calibri" w:cs="Arial"/>
          <w:sz w:val="28"/>
          <w:szCs w:val="22"/>
          <w:u w:val="single"/>
          <w:lang w:val="mk-MK"/>
        </w:rPr>
        <w:t>5</w:t>
      </w:r>
      <w:r w:rsidR="001E5EA5" w:rsidRPr="000A78F9">
        <w:rPr>
          <w:rFonts w:ascii="Calibri" w:hAnsi="Calibri" w:cs="Arial"/>
          <w:sz w:val="28"/>
          <w:szCs w:val="22"/>
          <w:u w:val="single"/>
          <w:lang w:val="mk-MK"/>
        </w:rPr>
        <w:t>-0</w:t>
      </w:r>
      <w:r w:rsidR="00A968FD" w:rsidRPr="000A78F9">
        <w:rPr>
          <w:rFonts w:ascii="Calibri" w:hAnsi="Calibri" w:cs="Arial"/>
          <w:sz w:val="28"/>
          <w:szCs w:val="22"/>
          <w:u w:val="single"/>
          <w:lang w:val="mk-MK"/>
        </w:rPr>
        <w:t>1</w:t>
      </w:r>
      <w:r w:rsidR="005C1A2C" w:rsidRPr="000A78F9">
        <w:rPr>
          <w:rFonts w:ascii="Calibri" w:hAnsi="Calibri" w:cs="Arial"/>
          <w:sz w:val="28"/>
          <w:szCs w:val="22"/>
          <w:u w:val="single"/>
          <w:lang w:val="mk-MK"/>
        </w:rPr>
        <w:t>/201</w:t>
      </w:r>
      <w:r w:rsidR="00A968FD" w:rsidRPr="000A78F9">
        <w:rPr>
          <w:rFonts w:ascii="Calibri" w:hAnsi="Calibri" w:cs="Arial"/>
          <w:sz w:val="28"/>
          <w:szCs w:val="22"/>
          <w:u w:val="single"/>
          <w:lang w:val="mk-MK"/>
        </w:rPr>
        <w:t>8</w:t>
      </w:r>
    </w:p>
    <w:p w14:paraId="753D5913" w14:textId="77777777" w:rsidR="00324876" w:rsidRPr="000A78F9" w:rsidRDefault="00324876" w:rsidP="00324876">
      <w:pPr>
        <w:tabs>
          <w:tab w:val="left" w:pos="9126"/>
        </w:tabs>
        <w:ind w:right="4832"/>
        <w:rPr>
          <w:rFonts w:ascii="Calibri" w:hAnsi="Calibri" w:cs="Arial"/>
          <w:sz w:val="22"/>
          <w:szCs w:val="22"/>
        </w:rPr>
      </w:pPr>
    </w:p>
    <w:p w14:paraId="4D8F1A06" w14:textId="77777777" w:rsidR="00324876" w:rsidRPr="000A78F9" w:rsidRDefault="00324876" w:rsidP="00324876">
      <w:pPr>
        <w:tabs>
          <w:tab w:val="left" w:pos="9126"/>
        </w:tabs>
        <w:ind w:right="75"/>
        <w:jc w:val="both"/>
        <w:rPr>
          <w:rFonts w:ascii="Calibri" w:hAnsi="Calibri" w:cs="Arial"/>
          <w:sz w:val="22"/>
          <w:szCs w:val="22"/>
        </w:rPr>
      </w:pPr>
    </w:p>
    <w:p w14:paraId="05E63638" w14:textId="77777777" w:rsidR="00324876" w:rsidRPr="000A78F9" w:rsidRDefault="00324876" w:rsidP="00324876">
      <w:pPr>
        <w:tabs>
          <w:tab w:val="left" w:pos="9126"/>
        </w:tabs>
        <w:ind w:right="75"/>
        <w:jc w:val="both"/>
        <w:rPr>
          <w:rFonts w:ascii="Calibri" w:hAnsi="Calibri" w:cs="Arial"/>
          <w:sz w:val="22"/>
          <w:szCs w:val="22"/>
        </w:rPr>
      </w:pPr>
    </w:p>
    <w:p w14:paraId="6BBAB43E" w14:textId="77777777" w:rsidR="00324876" w:rsidRPr="000A78F9" w:rsidRDefault="00324876" w:rsidP="00324876">
      <w:pPr>
        <w:tabs>
          <w:tab w:val="left" w:pos="9126"/>
        </w:tabs>
        <w:ind w:right="75"/>
        <w:jc w:val="both"/>
        <w:rPr>
          <w:rFonts w:ascii="Calibri" w:hAnsi="Calibri" w:cs="Arial"/>
          <w:sz w:val="22"/>
          <w:szCs w:val="22"/>
        </w:rPr>
      </w:pPr>
    </w:p>
    <w:p w14:paraId="74A1ADAD" w14:textId="77777777" w:rsidR="00324876" w:rsidRPr="000A78F9" w:rsidRDefault="00324876" w:rsidP="00324876">
      <w:pPr>
        <w:tabs>
          <w:tab w:val="left" w:pos="9126"/>
        </w:tabs>
        <w:ind w:right="75"/>
        <w:jc w:val="both"/>
        <w:rPr>
          <w:rFonts w:ascii="Calibri" w:hAnsi="Calibri" w:cs="Arial"/>
          <w:sz w:val="22"/>
          <w:szCs w:val="22"/>
        </w:rPr>
      </w:pPr>
    </w:p>
    <w:p w14:paraId="7990A920" w14:textId="77777777" w:rsidR="00324876" w:rsidRPr="000A78F9" w:rsidRDefault="00324876" w:rsidP="00324876">
      <w:pPr>
        <w:tabs>
          <w:tab w:val="left" w:pos="9126"/>
        </w:tabs>
        <w:ind w:right="75"/>
        <w:jc w:val="both"/>
        <w:rPr>
          <w:rFonts w:ascii="Calibri" w:hAnsi="Calibri" w:cs="Arial"/>
          <w:sz w:val="22"/>
          <w:szCs w:val="22"/>
        </w:rPr>
      </w:pPr>
    </w:p>
    <w:p w14:paraId="3DB52464" w14:textId="77777777" w:rsidR="00324876" w:rsidRPr="000A78F9" w:rsidRDefault="00324876" w:rsidP="00324876">
      <w:pPr>
        <w:tabs>
          <w:tab w:val="left" w:pos="9126"/>
        </w:tabs>
        <w:ind w:right="75"/>
        <w:jc w:val="both"/>
        <w:rPr>
          <w:rFonts w:ascii="Calibri" w:hAnsi="Calibri" w:cs="Arial"/>
          <w:sz w:val="22"/>
          <w:szCs w:val="22"/>
        </w:rPr>
      </w:pPr>
    </w:p>
    <w:p w14:paraId="6941DC3A" w14:textId="77777777" w:rsidR="00324876" w:rsidRPr="000A78F9" w:rsidRDefault="00324876" w:rsidP="00324876">
      <w:pPr>
        <w:tabs>
          <w:tab w:val="left" w:pos="9126"/>
        </w:tabs>
        <w:ind w:right="75"/>
        <w:jc w:val="both"/>
        <w:rPr>
          <w:rFonts w:ascii="Calibri" w:hAnsi="Calibri" w:cs="Arial"/>
          <w:sz w:val="22"/>
          <w:szCs w:val="22"/>
        </w:rPr>
      </w:pPr>
    </w:p>
    <w:p w14:paraId="1EAA9D5A" w14:textId="77777777" w:rsidR="00324876" w:rsidRPr="000A78F9" w:rsidRDefault="00324876" w:rsidP="00324876">
      <w:pPr>
        <w:tabs>
          <w:tab w:val="left" w:pos="9126"/>
        </w:tabs>
        <w:ind w:right="75"/>
        <w:jc w:val="both"/>
        <w:rPr>
          <w:rFonts w:ascii="Calibri" w:hAnsi="Calibri" w:cs="Arial"/>
          <w:sz w:val="22"/>
          <w:szCs w:val="22"/>
        </w:rPr>
      </w:pPr>
    </w:p>
    <w:p w14:paraId="126337FA" w14:textId="77777777" w:rsidR="00324876" w:rsidRPr="000A78F9" w:rsidRDefault="00324876" w:rsidP="00324876">
      <w:pPr>
        <w:tabs>
          <w:tab w:val="left" w:pos="9126"/>
        </w:tabs>
        <w:ind w:right="75"/>
        <w:jc w:val="both"/>
        <w:rPr>
          <w:rFonts w:ascii="Calibri" w:hAnsi="Calibri" w:cs="Arial"/>
          <w:sz w:val="22"/>
          <w:szCs w:val="22"/>
        </w:rPr>
      </w:pPr>
    </w:p>
    <w:p w14:paraId="036720BB" w14:textId="77777777" w:rsidR="00324876" w:rsidRPr="000A78F9" w:rsidRDefault="00324876" w:rsidP="00324876">
      <w:pPr>
        <w:tabs>
          <w:tab w:val="left" w:pos="9126"/>
        </w:tabs>
        <w:ind w:right="75"/>
        <w:jc w:val="both"/>
        <w:rPr>
          <w:rFonts w:ascii="Calibri" w:hAnsi="Calibri" w:cs="Arial"/>
          <w:sz w:val="22"/>
          <w:szCs w:val="22"/>
        </w:rPr>
      </w:pPr>
    </w:p>
    <w:p w14:paraId="265F4E2C" w14:textId="77777777" w:rsidR="00324876" w:rsidRPr="000A78F9" w:rsidRDefault="00324876" w:rsidP="00324876">
      <w:pPr>
        <w:tabs>
          <w:tab w:val="left" w:pos="9126"/>
        </w:tabs>
        <w:ind w:right="75"/>
        <w:jc w:val="both"/>
        <w:rPr>
          <w:rFonts w:ascii="Calibri" w:hAnsi="Calibri" w:cs="Arial"/>
          <w:sz w:val="22"/>
          <w:szCs w:val="22"/>
        </w:rPr>
      </w:pPr>
    </w:p>
    <w:p w14:paraId="3146B637" w14:textId="77777777" w:rsidR="00324876" w:rsidRPr="000A78F9" w:rsidRDefault="00324876" w:rsidP="00324876">
      <w:pPr>
        <w:tabs>
          <w:tab w:val="left" w:pos="9126"/>
        </w:tabs>
        <w:ind w:right="75"/>
        <w:jc w:val="both"/>
        <w:rPr>
          <w:rFonts w:ascii="Calibri" w:hAnsi="Calibri" w:cs="Arial"/>
          <w:sz w:val="22"/>
          <w:szCs w:val="22"/>
        </w:rPr>
      </w:pPr>
    </w:p>
    <w:p w14:paraId="00C939B8" w14:textId="77777777" w:rsidR="00324876" w:rsidRPr="000A78F9" w:rsidRDefault="00324876" w:rsidP="00324876">
      <w:pPr>
        <w:tabs>
          <w:tab w:val="left" w:pos="9126"/>
        </w:tabs>
        <w:ind w:right="75"/>
        <w:jc w:val="both"/>
        <w:rPr>
          <w:rFonts w:ascii="Calibri" w:hAnsi="Calibri" w:cs="Arial"/>
          <w:sz w:val="22"/>
          <w:szCs w:val="22"/>
        </w:rPr>
      </w:pPr>
    </w:p>
    <w:p w14:paraId="42B8043C" w14:textId="77777777" w:rsidR="00324876" w:rsidRPr="000A78F9" w:rsidRDefault="00324876" w:rsidP="00324876">
      <w:pPr>
        <w:tabs>
          <w:tab w:val="left" w:pos="9126"/>
        </w:tabs>
        <w:ind w:right="75"/>
        <w:jc w:val="both"/>
        <w:rPr>
          <w:rFonts w:ascii="Calibri" w:hAnsi="Calibri" w:cs="Arial"/>
          <w:sz w:val="22"/>
          <w:szCs w:val="22"/>
        </w:rPr>
      </w:pPr>
    </w:p>
    <w:p w14:paraId="28875B13" w14:textId="77777777" w:rsidR="00324876" w:rsidRPr="000A78F9" w:rsidRDefault="00324876" w:rsidP="00324876">
      <w:pPr>
        <w:tabs>
          <w:tab w:val="left" w:pos="9126"/>
        </w:tabs>
        <w:ind w:right="75"/>
        <w:jc w:val="both"/>
        <w:rPr>
          <w:rFonts w:ascii="Calibri" w:hAnsi="Calibri" w:cs="Arial"/>
          <w:sz w:val="22"/>
          <w:szCs w:val="22"/>
        </w:rPr>
      </w:pPr>
    </w:p>
    <w:p w14:paraId="6BBDAEB5" w14:textId="77777777" w:rsidR="00324876" w:rsidRPr="000A78F9" w:rsidRDefault="00324876" w:rsidP="00324876">
      <w:pPr>
        <w:tabs>
          <w:tab w:val="left" w:pos="9126"/>
        </w:tabs>
        <w:ind w:right="75"/>
        <w:jc w:val="both"/>
        <w:rPr>
          <w:rFonts w:ascii="Calibri" w:hAnsi="Calibri" w:cs="Arial"/>
          <w:sz w:val="22"/>
          <w:szCs w:val="22"/>
        </w:rPr>
      </w:pPr>
    </w:p>
    <w:p w14:paraId="66E4488B" w14:textId="77777777" w:rsidR="00324876" w:rsidRPr="000A78F9" w:rsidRDefault="00324876" w:rsidP="00324876">
      <w:pPr>
        <w:tabs>
          <w:tab w:val="left" w:pos="9126"/>
        </w:tabs>
        <w:ind w:right="75"/>
        <w:jc w:val="both"/>
        <w:rPr>
          <w:rFonts w:ascii="Calibri" w:hAnsi="Calibri" w:cs="Arial"/>
          <w:sz w:val="22"/>
          <w:szCs w:val="22"/>
        </w:rPr>
      </w:pPr>
    </w:p>
    <w:p w14:paraId="5EBFE0D3" w14:textId="77777777" w:rsidR="00324876" w:rsidRPr="000A78F9" w:rsidRDefault="00324876" w:rsidP="00324876">
      <w:pPr>
        <w:tabs>
          <w:tab w:val="left" w:pos="9126"/>
        </w:tabs>
        <w:ind w:right="75"/>
        <w:jc w:val="both"/>
        <w:rPr>
          <w:rFonts w:ascii="Calibri" w:hAnsi="Calibri" w:cs="Arial"/>
          <w:sz w:val="22"/>
          <w:szCs w:val="22"/>
        </w:rPr>
      </w:pPr>
    </w:p>
    <w:p w14:paraId="0220E0D0" w14:textId="77777777" w:rsidR="00324876" w:rsidRPr="000A78F9" w:rsidRDefault="00324876" w:rsidP="00324876">
      <w:pPr>
        <w:tabs>
          <w:tab w:val="left" w:pos="9126"/>
        </w:tabs>
        <w:ind w:right="75"/>
        <w:jc w:val="center"/>
        <w:rPr>
          <w:rFonts w:ascii="Calibri" w:hAnsi="Calibri" w:cs="Arial"/>
        </w:rPr>
      </w:pPr>
      <w:r w:rsidRPr="000A78F9">
        <w:rPr>
          <w:rFonts w:ascii="Calibri" w:hAnsi="Calibri" w:cs="Arial"/>
        </w:rPr>
        <w:t>Скопје,</w:t>
      </w:r>
    </w:p>
    <w:p w14:paraId="425D3D17" w14:textId="7E0C25A8" w:rsidR="00324876" w:rsidRPr="000A78F9" w:rsidRDefault="00F74F14" w:rsidP="00324876">
      <w:pPr>
        <w:jc w:val="center"/>
        <w:rPr>
          <w:rFonts w:ascii="Calibri" w:hAnsi="Calibri" w:cs="Arial"/>
          <w:sz w:val="22"/>
          <w:szCs w:val="22"/>
        </w:rPr>
      </w:pPr>
      <w:r w:rsidRPr="000A78F9">
        <w:rPr>
          <w:rFonts w:ascii="Calibri" w:hAnsi="Calibri" w:cs="Arial"/>
        </w:rPr>
        <w:t>март</w:t>
      </w:r>
      <w:r w:rsidR="00324876" w:rsidRPr="000A78F9">
        <w:rPr>
          <w:rFonts w:ascii="Calibri" w:hAnsi="Calibri" w:cs="Arial"/>
        </w:rPr>
        <w:t xml:space="preserve">, </w:t>
      </w:r>
      <w:r w:rsidR="005C1A2C" w:rsidRPr="000A78F9">
        <w:rPr>
          <w:rFonts w:ascii="Calibri" w:hAnsi="Calibri" w:cs="Arial"/>
        </w:rPr>
        <w:t>201</w:t>
      </w:r>
      <w:r w:rsidR="00A968FD" w:rsidRPr="000A78F9">
        <w:rPr>
          <w:rFonts w:ascii="Calibri" w:hAnsi="Calibri" w:cs="Arial"/>
        </w:rPr>
        <w:t>8</w:t>
      </w:r>
      <w:r w:rsidR="00324876" w:rsidRPr="000A78F9">
        <w:rPr>
          <w:rFonts w:ascii="Calibri" w:hAnsi="Calibri" w:cs="Arial"/>
        </w:rPr>
        <w:t xml:space="preserve"> година</w:t>
      </w:r>
      <w:r w:rsidR="00324876" w:rsidRPr="000A78F9">
        <w:rPr>
          <w:rFonts w:ascii="Calibri" w:hAnsi="Calibri" w:cs="Arial"/>
          <w:sz w:val="22"/>
          <w:szCs w:val="22"/>
        </w:rPr>
        <w:br w:type="page"/>
      </w:r>
    </w:p>
    <w:p w14:paraId="0DFD77AC" w14:textId="77777777" w:rsidR="00324876" w:rsidRPr="000A78F9" w:rsidRDefault="00324876" w:rsidP="00324876">
      <w:pPr>
        <w:jc w:val="center"/>
        <w:rPr>
          <w:rFonts w:ascii="Calibri" w:hAnsi="Calibri" w:cs="Arial"/>
          <w:b/>
          <w:bCs/>
        </w:rPr>
      </w:pPr>
      <w:r w:rsidRPr="000A78F9">
        <w:rPr>
          <w:rFonts w:ascii="Calibri" w:hAnsi="Calibri"/>
          <w:b/>
        </w:rPr>
        <w:lastRenderedPageBreak/>
        <w:t>ИНСТРУКЦИИ ЗА ПОНУДУВАЧИТЕ</w:t>
      </w:r>
    </w:p>
    <w:p w14:paraId="4FE4C392" w14:textId="77777777" w:rsidR="00324876" w:rsidRPr="000A78F9" w:rsidRDefault="00324876" w:rsidP="00324876">
      <w:pPr>
        <w:ind w:right="4910"/>
        <w:rPr>
          <w:rFonts w:ascii="Calibri" w:hAnsi="Calibri" w:cs="Arial"/>
          <w:b/>
          <w:bCs/>
        </w:rPr>
      </w:pPr>
    </w:p>
    <w:p w14:paraId="162F99D3" w14:textId="77777777" w:rsidR="00980135" w:rsidRPr="000A78F9" w:rsidRDefault="00807E55" w:rsidP="00980135">
      <w:pPr>
        <w:pStyle w:val="ListParagraph"/>
        <w:numPr>
          <w:ilvl w:val="0"/>
          <w:numId w:val="32"/>
        </w:numPr>
        <w:shd w:val="clear" w:color="auto" w:fill="FFFFFF"/>
        <w:tabs>
          <w:tab w:val="left" w:pos="284"/>
        </w:tabs>
        <w:spacing w:before="250" w:after="120"/>
        <w:ind w:left="0" w:right="14" w:firstLine="0"/>
        <w:jc w:val="both"/>
        <w:rPr>
          <w:rFonts w:ascii="Calibri" w:hAnsi="Calibri" w:cs="Calibri"/>
          <w:b/>
          <w:lang w:val="mk-MK"/>
        </w:rPr>
      </w:pPr>
      <w:r w:rsidRPr="000A78F9">
        <w:rPr>
          <w:rFonts w:ascii="Calibri" w:hAnsi="Calibri" w:cs="Calibri"/>
          <w:b/>
          <w:lang w:val="mk-MK"/>
        </w:rPr>
        <w:t xml:space="preserve">Набавувач, </w:t>
      </w:r>
      <w:r w:rsidR="00980135" w:rsidRPr="000A78F9">
        <w:rPr>
          <w:rFonts w:ascii="Calibri" w:hAnsi="Calibri" w:cs="Calibri"/>
          <w:b/>
          <w:lang w:val="mk-MK"/>
        </w:rPr>
        <w:t>предмет на набавка</w:t>
      </w:r>
      <w:r w:rsidRPr="000A78F9">
        <w:rPr>
          <w:rFonts w:ascii="Calibri" w:hAnsi="Calibri" w:cs="Calibri"/>
          <w:b/>
          <w:lang w:val="mk-MK"/>
        </w:rPr>
        <w:t xml:space="preserve"> и проценета вредност на набавката</w:t>
      </w:r>
    </w:p>
    <w:p w14:paraId="3B2CE8B4" w14:textId="51B9A353" w:rsidR="00324876" w:rsidRPr="000A78F9" w:rsidRDefault="00324876" w:rsidP="00980135">
      <w:pPr>
        <w:pStyle w:val="ListParagraph"/>
        <w:shd w:val="clear" w:color="auto" w:fill="FFFFFF"/>
        <w:tabs>
          <w:tab w:val="left" w:pos="284"/>
        </w:tabs>
        <w:ind w:left="0" w:right="14"/>
        <w:jc w:val="both"/>
        <w:rPr>
          <w:rFonts w:ascii="Calibri" w:hAnsi="Calibri" w:cs="Calibri"/>
          <w:b/>
          <w:lang w:val="mk-MK"/>
        </w:rPr>
      </w:pPr>
      <w:r w:rsidRPr="000A78F9">
        <w:rPr>
          <w:rFonts w:ascii="Calibri" w:hAnsi="Calibri" w:cs="Calibri"/>
          <w:lang w:val="mk-MK"/>
        </w:rPr>
        <w:t xml:space="preserve">Центарот за управување со промени </w:t>
      </w:r>
      <w:r w:rsidR="009E45D6" w:rsidRPr="000A78F9">
        <w:rPr>
          <w:rFonts w:ascii="Calibri" w:hAnsi="Calibri" w:cs="Calibri"/>
          <w:lang w:val="mk-MK"/>
        </w:rPr>
        <w:t>–</w:t>
      </w:r>
      <w:r w:rsidRPr="000A78F9">
        <w:rPr>
          <w:rFonts w:ascii="Calibri" w:hAnsi="Calibri" w:cs="Calibri"/>
          <w:lang w:val="mk-MK"/>
        </w:rPr>
        <w:t xml:space="preserve"> ЦУП</w:t>
      </w:r>
      <w:r w:rsidR="009E45D6" w:rsidRPr="000A78F9">
        <w:rPr>
          <w:rFonts w:ascii="Calibri" w:hAnsi="Calibri" w:cs="Calibri"/>
          <w:lang w:val="mk-MK"/>
        </w:rPr>
        <w:t>,</w:t>
      </w:r>
      <w:r w:rsidRPr="000A78F9">
        <w:rPr>
          <w:rFonts w:ascii="Calibri" w:hAnsi="Calibri" w:cs="Calibri"/>
          <w:lang w:val="mk-MK"/>
        </w:rPr>
        <w:t xml:space="preserve"> во рамките на проектот </w:t>
      </w:r>
      <w:r w:rsidRPr="000A78F9">
        <w:rPr>
          <w:rFonts w:ascii="Calibri" w:hAnsi="Calibri" w:cs="Calibri"/>
          <w:noProof/>
          <w:lang w:val="mk-MK"/>
        </w:rPr>
        <w:t>„</w:t>
      </w:r>
      <w:r w:rsidR="00807E55" w:rsidRPr="000A78F9">
        <w:rPr>
          <w:rFonts w:ascii="Calibri" w:hAnsi="Calibri" w:cs="Calibri"/>
          <w:noProof/>
          <w:lang w:val="mk-MK"/>
        </w:rPr>
        <w:t>Поддршка на процесот на реформи во јавната администрација</w:t>
      </w:r>
      <w:r w:rsidRPr="000A78F9">
        <w:rPr>
          <w:rFonts w:ascii="Calibri" w:hAnsi="Calibri" w:cs="Calibri"/>
          <w:noProof/>
          <w:lang w:val="mk-MK"/>
        </w:rPr>
        <w:t xml:space="preserve">“ (финансиран од </w:t>
      </w:r>
      <w:r w:rsidR="00807E55" w:rsidRPr="000A78F9">
        <w:rPr>
          <w:rFonts w:ascii="Calibri" w:hAnsi="Calibri" w:cs="Calibri"/>
          <w:noProof/>
          <w:lang w:val="mk-MK"/>
        </w:rPr>
        <w:t>Британската амбасада Скопје</w:t>
      </w:r>
      <w:r w:rsidRPr="000A78F9">
        <w:rPr>
          <w:rFonts w:ascii="Calibri" w:hAnsi="Calibri" w:cs="Calibri"/>
          <w:noProof/>
          <w:lang w:val="mk-MK"/>
        </w:rPr>
        <w:t>)</w:t>
      </w:r>
      <w:r w:rsidRPr="000A78F9">
        <w:rPr>
          <w:rFonts w:ascii="Calibri" w:hAnsi="Calibri" w:cs="Calibri"/>
          <w:lang w:val="mk-MK"/>
        </w:rPr>
        <w:t xml:space="preserve">, </w:t>
      </w:r>
      <w:r w:rsidR="00247B06" w:rsidRPr="000A78F9">
        <w:rPr>
          <w:rFonts w:ascii="Calibri" w:hAnsi="Calibri" w:cs="Calibri"/>
          <w:lang w:val="mk-MK"/>
        </w:rPr>
        <w:t>набавува централен портал за отворени податоци за потребите на Министерството за информатичко општество и администрација</w:t>
      </w:r>
      <w:r w:rsidR="000A78F9" w:rsidRPr="000A78F9">
        <w:rPr>
          <w:rFonts w:ascii="Calibri" w:hAnsi="Calibri" w:cs="Calibri"/>
          <w:lang w:val="mk-MK"/>
        </w:rPr>
        <w:t xml:space="preserve"> (МИОА)</w:t>
      </w:r>
      <w:r w:rsidR="00EF4B3B" w:rsidRPr="000A78F9">
        <w:rPr>
          <w:rFonts w:ascii="Calibri" w:hAnsi="Calibri" w:cs="Calibri"/>
          <w:lang w:val="mk-MK"/>
        </w:rPr>
        <w:t xml:space="preserve"> со вклучено </w:t>
      </w:r>
      <w:proofErr w:type="spellStart"/>
      <w:r w:rsidR="00EF4B3B" w:rsidRPr="000A78F9">
        <w:rPr>
          <w:rFonts w:ascii="Calibri" w:hAnsi="Calibri" w:cs="Calibri"/>
          <w:lang w:val="mk-MK"/>
        </w:rPr>
        <w:t>хостирање</w:t>
      </w:r>
      <w:proofErr w:type="spellEnd"/>
      <w:r w:rsidR="00EF4B3B" w:rsidRPr="000A78F9">
        <w:rPr>
          <w:rFonts w:ascii="Calibri" w:hAnsi="Calibri" w:cs="Calibri"/>
          <w:lang w:val="mk-MK"/>
        </w:rPr>
        <w:t xml:space="preserve"> на порталот во облак (</w:t>
      </w:r>
      <w:proofErr w:type="spellStart"/>
      <w:r w:rsidR="00EF4B3B" w:rsidRPr="000A78F9">
        <w:rPr>
          <w:rFonts w:ascii="Calibri" w:hAnsi="Calibri" w:cs="Calibri"/>
          <w:lang w:val="mk-MK"/>
        </w:rPr>
        <w:t>cloud</w:t>
      </w:r>
      <w:proofErr w:type="spellEnd"/>
      <w:r w:rsidR="00EF4B3B" w:rsidRPr="000A78F9">
        <w:rPr>
          <w:rFonts w:ascii="Calibri" w:hAnsi="Calibri" w:cs="Calibri"/>
          <w:lang w:val="mk-MK"/>
        </w:rPr>
        <w:t>) и одржување во времетраење од една година од моментот на ставање на порталот во продукција</w:t>
      </w:r>
      <w:r w:rsidR="00035ACA" w:rsidRPr="000A78F9">
        <w:rPr>
          <w:rFonts w:ascii="Calibri" w:hAnsi="Calibri" w:cs="Calibri"/>
          <w:lang w:val="mk-MK"/>
        </w:rPr>
        <w:t>.</w:t>
      </w:r>
    </w:p>
    <w:p w14:paraId="44E80BF2" w14:textId="77777777" w:rsidR="00324876" w:rsidRPr="000A78F9" w:rsidRDefault="00324876" w:rsidP="00324876">
      <w:pPr>
        <w:pStyle w:val="ListParagraph"/>
        <w:shd w:val="clear" w:color="auto" w:fill="FFFFFF"/>
        <w:tabs>
          <w:tab w:val="left" w:pos="284"/>
        </w:tabs>
        <w:spacing w:before="250"/>
        <w:ind w:left="0" w:right="14"/>
        <w:jc w:val="both"/>
        <w:rPr>
          <w:rFonts w:ascii="Calibri" w:hAnsi="Calibri" w:cs="Calibri"/>
          <w:lang w:val="mk-MK"/>
        </w:rPr>
      </w:pPr>
      <w:r w:rsidRPr="000A78F9">
        <w:rPr>
          <w:rFonts w:ascii="Calibri" w:hAnsi="Calibri" w:cs="Calibri"/>
          <w:lang w:val="mk-MK"/>
        </w:rPr>
        <w:t xml:space="preserve">Подетален опис на бараните </w:t>
      </w:r>
      <w:r w:rsidRPr="000A78F9">
        <w:rPr>
          <w:rFonts w:ascii="Calibri" w:hAnsi="Calibri" w:cs="Calibri"/>
          <w:noProof/>
          <w:lang w:val="mk-MK"/>
        </w:rPr>
        <w:t>услуги</w:t>
      </w:r>
      <w:r w:rsidRPr="000A78F9">
        <w:rPr>
          <w:rFonts w:ascii="Calibri" w:hAnsi="Calibri" w:cs="Calibri"/>
          <w:lang w:val="mk-MK"/>
        </w:rPr>
        <w:t xml:space="preserve">те се наоѓа во спецификацијата во оваа документација. </w:t>
      </w:r>
    </w:p>
    <w:p w14:paraId="151F127E" w14:textId="77777777" w:rsidR="00807E55" w:rsidRPr="000A78F9" w:rsidRDefault="00807E55" w:rsidP="00324876">
      <w:pPr>
        <w:pStyle w:val="ListParagraph"/>
        <w:shd w:val="clear" w:color="auto" w:fill="FFFFFF"/>
        <w:tabs>
          <w:tab w:val="left" w:pos="284"/>
        </w:tabs>
        <w:spacing w:before="250"/>
        <w:ind w:left="0" w:right="14"/>
        <w:jc w:val="both"/>
        <w:rPr>
          <w:rFonts w:ascii="Calibri" w:hAnsi="Calibri" w:cs="Calibri"/>
          <w:lang w:val="mk-MK"/>
        </w:rPr>
      </w:pPr>
      <w:r w:rsidRPr="000A78F9">
        <w:rPr>
          <w:rFonts w:ascii="Calibri" w:hAnsi="Calibri" w:cs="Calibri"/>
          <w:lang w:val="mk-MK"/>
        </w:rPr>
        <w:t>Проценетата вредност на набавката изнесува 55.000,00 фунти</w:t>
      </w:r>
      <w:r w:rsidR="00E47A81" w:rsidRPr="000A78F9">
        <w:rPr>
          <w:rFonts w:ascii="Calibri" w:hAnsi="Calibri" w:cs="Calibri"/>
          <w:lang w:val="mk-MK"/>
        </w:rPr>
        <w:t xml:space="preserve"> (GBP)</w:t>
      </w:r>
      <w:r w:rsidRPr="000A78F9">
        <w:rPr>
          <w:rFonts w:ascii="Calibri" w:hAnsi="Calibri" w:cs="Calibri"/>
          <w:lang w:val="mk-MK"/>
        </w:rPr>
        <w:t xml:space="preserve"> во денарска противвредност.</w:t>
      </w:r>
    </w:p>
    <w:p w14:paraId="64151B80" w14:textId="77777777" w:rsidR="00324876" w:rsidRPr="000A78F9" w:rsidRDefault="00324876" w:rsidP="00980135">
      <w:pPr>
        <w:pStyle w:val="ListParagraph"/>
        <w:numPr>
          <w:ilvl w:val="0"/>
          <w:numId w:val="32"/>
        </w:numPr>
        <w:shd w:val="clear" w:color="auto" w:fill="FFFFFF"/>
        <w:tabs>
          <w:tab w:val="left" w:pos="284"/>
        </w:tabs>
        <w:spacing w:before="250" w:after="120"/>
        <w:ind w:left="0" w:right="14" w:firstLine="0"/>
        <w:jc w:val="both"/>
        <w:rPr>
          <w:rFonts w:ascii="Calibri" w:hAnsi="Calibri" w:cs="Calibri"/>
          <w:b/>
          <w:lang w:val="mk-MK"/>
        </w:rPr>
      </w:pPr>
      <w:r w:rsidRPr="000A78F9">
        <w:rPr>
          <w:rFonts w:ascii="Calibri" w:hAnsi="Calibri" w:cs="Calibri"/>
          <w:b/>
          <w:lang w:val="mk-MK"/>
        </w:rPr>
        <w:t>Рок за извршување на услугите</w:t>
      </w:r>
    </w:p>
    <w:p w14:paraId="18CCF264" w14:textId="00354940" w:rsidR="00324876" w:rsidRPr="000A78F9" w:rsidRDefault="00324876" w:rsidP="00324876">
      <w:pPr>
        <w:pStyle w:val="ListParagraph"/>
        <w:tabs>
          <w:tab w:val="left" w:pos="284"/>
        </w:tabs>
        <w:ind w:left="0"/>
        <w:jc w:val="both"/>
        <w:rPr>
          <w:rFonts w:ascii="Calibri" w:hAnsi="Calibri" w:cs="Calibri"/>
          <w:lang w:val="mk-MK"/>
        </w:rPr>
      </w:pPr>
      <w:r w:rsidRPr="000A78F9">
        <w:rPr>
          <w:rFonts w:ascii="Calibri" w:hAnsi="Calibri" w:cs="Calibri"/>
          <w:lang w:val="mk-MK"/>
        </w:rPr>
        <w:t xml:space="preserve">Потребно е </w:t>
      </w:r>
      <w:r w:rsidR="00EF4B3B" w:rsidRPr="000A78F9">
        <w:rPr>
          <w:rFonts w:ascii="Calibri" w:hAnsi="Calibri" w:cs="Calibri"/>
          <w:lang w:val="mk-MK"/>
        </w:rPr>
        <w:t>порталот да се изработи и да се стави во продукција,</w:t>
      </w:r>
      <w:r w:rsidR="005C1A2C" w:rsidRPr="000A78F9">
        <w:rPr>
          <w:rFonts w:ascii="Calibri" w:hAnsi="Calibri" w:cs="Calibri"/>
          <w:lang w:val="mk-MK"/>
        </w:rPr>
        <w:t xml:space="preserve"> во период од </w:t>
      </w:r>
      <w:r w:rsidR="00247B06" w:rsidRPr="000A78F9">
        <w:rPr>
          <w:rFonts w:ascii="Calibri" w:hAnsi="Calibri" w:cs="Calibri"/>
          <w:lang w:val="mk-MK"/>
        </w:rPr>
        <w:t xml:space="preserve">три месеци од </w:t>
      </w:r>
      <w:r w:rsidR="00807E55" w:rsidRPr="000A78F9">
        <w:rPr>
          <w:rFonts w:ascii="Calibri" w:hAnsi="Calibri" w:cs="Calibri"/>
          <w:lang w:val="mk-MK"/>
        </w:rPr>
        <w:t xml:space="preserve">денот на </w:t>
      </w:r>
      <w:r w:rsidR="00247B06" w:rsidRPr="000A78F9">
        <w:rPr>
          <w:rFonts w:ascii="Calibri" w:hAnsi="Calibri" w:cs="Calibri"/>
          <w:lang w:val="mk-MK"/>
        </w:rPr>
        <w:t>склучувањето на Договорот</w:t>
      </w:r>
      <w:r w:rsidRPr="000A78F9">
        <w:rPr>
          <w:rFonts w:ascii="Calibri" w:hAnsi="Calibri" w:cs="Calibri"/>
          <w:lang w:val="mk-MK"/>
        </w:rPr>
        <w:t xml:space="preserve">. </w:t>
      </w:r>
    </w:p>
    <w:p w14:paraId="097BA798" w14:textId="77777777" w:rsidR="0030191B" w:rsidRPr="000A78F9" w:rsidRDefault="0030191B" w:rsidP="0030191B">
      <w:pPr>
        <w:shd w:val="clear" w:color="auto" w:fill="FFFFFF"/>
        <w:tabs>
          <w:tab w:val="left" w:pos="284"/>
        </w:tabs>
        <w:spacing w:before="250" w:after="120"/>
        <w:ind w:right="11"/>
        <w:jc w:val="both"/>
        <w:rPr>
          <w:rFonts w:ascii="Calibri" w:hAnsi="Calibri" w:cs="Calibri"/>
          <w:b/>
        </w:rPr>
      </w:pPr>
      <w:r w:rsidRPr="000A78F9">
        <w:rPr>
          <w:rFonts w:ascii="Calibri" w:hAnsi="Calibri" w:cs="Calibri"/>
          <w:b/>
        </w:rPr>
        <w:t>3. Услови и</w:t>
      </w:r>
      <w:bookmarkStart w:id="0" w:name="_GoBack"/>
      <w:bookmarkEnd w:id="0"/>
      <w:r w:rsidRPr="000A78F9">
        <w:rPr>
          <w:rFonts w:ascii="Calibri" w:hAnsi="Calibri" w:cs="Calibri"/>
          <w:b/>
        </w:rPr>
        <w:t xml:space="preserve"> начин на плаќање</w:t>
      </w:r>
    </w:p>
    <w:p w14:paraId="67D92DB6" w14:textId="77777777" w:rsidR="0030191B" w:rsidRPr="000A78F9" w:rsidRDefault="0030191B" w:rsidP="0030191B">
      <w:pPr>
        <w:shd w:val="clear" w:color="auto" w:fill="FFFFFF"/>
        <w:tabs>
          <w:tab w:val="left" w:pos="284"/>
        </w:tabs>
        <w:ind w:right="11"/>
        <w:jc w:val="both"/>
        <w:rPr>
          <w:rFonts w:ascii="Calibri" w:hAnsi="Calibri" w:cs="Calibri"/>
        </w:rPr>
      </w:pPr>
      <w:r w:rsidRPr="000A78F9">
        <w:rPr>
          <w:rFonts w:ascii="Calibri" w:hAnsi="Calibri" w:cs="Calibri"/>
        </w:rPr>
        <w:t xml:space="preserve">Плаќање: </w:t>
      </w:r>
      <w:r w:rsidRPr="000A78F9">
        <w:rPr>
          <w:rFonts w:ascii="Calibri" w:hAnsi="Calibri" w:cs="Calibri"/>
          <w:noProof/>
        </w:rPr>
        <w:t>30% по потпишување на Договорот, и 70% по испорака и одобрување на софвтерското решение од страна на проектниот тим</w:t>
      </w:r>
      <w:r w:rsidRPr="000A78F9">
        <w:rPr>
          <w:rFonts w:ascii="Calibri" w:hAnsi="Calibri" w:cs="Calibri"/>
        </w:rPr>
        <w:t>.</w:t>
      </w:r>
    </w:p>
    <w:p w14:paraId="11BB8180" w14:textId="38584A62" w:rsidR="00324876" w:rsidRPr="000A78F9" w:rsidRDefault="00F74F14" w:rsidP="00F74F14">
      <w:pPr>
        <w:shd w:val="clear" w:color="auto" w:fill="FFFFFF"/>
        <w:tabs>
          <w:tab w:val="left" w:pos="284"/>
        </w:tabs>
        <w:spacing w:before="250" w:after="120"/>
        <w:ind w:right="14"/>
        <w:jc w:val="both"/>
        <w:rPr>
          <w:rFonts w:ascii="Calibri" w:hAnsi="Calibri" w:cs="Calibri"/>
          <w:b/>
        </w:rPr>
      </w:pPr>
      <w:r w:rsidRPr="000A78F9">
        <w:rPr>
          <w:rFonts w:ascii="Calibri" w:hAnsi="Calibri" w:cs="Calibri"/>
          <w:b/>
        </w:rPr>
        <w:t xml:space="preserve">4. </w:t>
      </w:r>
      <w:r w:rsidR="00324876" w:rsidRPr="000A78F9">
        <w:rPr>
          <w:rFonts w:ascii="Calibri" w:hAnsi="Calibri" w:cs="Calibri"/>
          <w:b/>
        </w:rPr>
        <w:t xml:space="preserve">Понудата треба да ги содржи следните елементи: </w:t>
      </w:r>
    </w:p>
    <w:p w14:paraId="6163D1EE" w14:textId="77777777" w:rsidR="00FB19DF" w:rsidRPr="000A78F9" w:rsidRDefault="008467B2" w:rsidP="00FB19DF">
      <w:pPr>
        <w:shd w:val="clear" w:color="auto" w:fill="FFFFFF"/>
        <w:tabs>
          <w:tab w:val="left" w:pos="284"/>
        </w:tabs>
        <w:spacing w:after="120"/>
        <w:ind w:left="180" w:right="11" w:hanging="180"/>
        <w:jc w:val="both"/>
        <w:outlineLvl w:val="0"/>
        <w:rPr>
          <w:rFonts w:ascii="Calibri" w:hAnsi="Calibri" w:cs="Calibri"/>
          <w:bCs/>
          <w:iCs/>
          <w:color w:val="000000"/>
          <w:spacing w:val="3"/>
        </w:rPr>
      </w:pPr>
      <w:r w:rsidRPr="000A78F9">
        <w:rPr>
          <w:rFonts w:ascii="Calibri" w:hAnsi="Calibri" w:cs="Calibri"/>
          <w:bCs/>
          <w:iCs/>
          <w:color w:val="000000"/>
          <w:spacing w:val="3"/>
        </w:rPr>
        <w:t>-</w:t>
      </w:r>
      <w:r w:rsidR="00FB19DF" w:rsidRPr="000A78F9">
        <w:rPr>
          <w:rFonts w:ascii="Calibri" w:hAnsi="Calibri" w:cs="Calibri"/>
          <w:bCs/>
          <w:iCs/>
          <w:color w:val="000000"/>
          <w:spacing w:val="3"/>
        </w:rPr>
        <w:t xml:space="preserve"> </w:t>
      </w:r>
      <w:r w:rsidR="00FB19DF" w:rsidRPr="000A78F9">
        <w:rPr>
          <w:rFonts w:ascii="Calibri" w:hAnsi="Calibri" w:cs="Calibri"/>
          <w:bCs/>
          <w:iCs/>
          <w:color w:val="000000"/>
          <w:spacing w:val="3"/>
        </w:rPr>
        <w:tab/>
        <w:t xml:space="preserve">Понуда (образец во прилог 1 од </w:t>
      </w:r>
      <w:proofErr w:type="spellStart"/>
      <w:r w:rsidR="00FB19DF" w:rsidRPr="000A78F9">
        <w:rPr>
          <w:rFonts w:ascii="Calibri" w:hAnsi="Calibri" w:cs="Calibri"/>
          <w:bCs/>
          <w:iCs/>
          <w:color w:val="000000"/>
          <w:spacing w:val="3"/>
        </w:rPr>
        <w:t>тендерската</w:t>
      </w:r>
      <w:proofErr w:type="spellEnd"/>
      <w:r w:rsidR="00FB19DF" w:rsidRPr="000A78F9">
        <w:rPr>
          <w:rFonts w:ascii="Calibri" w:hAnsi="Calibri" w:cs="Calibri"/>
          <w:bCs/>
          <w:iCs/>
          <w:color w:val="000000"/>
          <w:spacing w:val="3"/>
        </w:rPr>
        <w:t xml:space="preserve"> документација) </w:t>
      </w:r>
    </w:p>
    <w:p w14:paraId="4D798DC6" w14:textId="77777777" w:rsidR="008A257D" w:rsidRPr="000A78F9" w:rsidRDefault="008A257D" w:rsidP="008A257D">
      <w:pPr>
        <w:shd w:val="clear" w:color="auto" w:fill="FFFFFF"/>
        <w:tabs>
          <w:tab w:val="left" w:pos="284"/>
        </w:tabs>
        <w:spacing w:after="120"/>
        <w:ind w:left="180" w:right="11" w:hanging="180"/>
        <w:jc w:val="both"/>
        <w:outlineLvl w:val="0"/>
        <w:rPr>
          <w:rFonts w:ascii="Calibri" w:hAnsi="Calibri" w:cs="Calibri"/>
          <w:bCs/>
          <w:iCs/>
          <w:color w:val="000000"/>
          <w:spacing w:val="3"/>
        </w:rPr>
      </w:pPr>
      <w:r w:rsidRPr="000A78F9">
        <w:rPr>
          <w:rFonts w:ascii="Calibri" w:hAnsi="Calibri" w:cs="Calibri"/>
          <w:bCs/>
          <w:iCs/>
          <w:color w:val="000000"/>
          <w:spacing w:val="3"/>
        </w:rPr>
        <w:t xml:space="preserve">- </w:t>
      </w:r>
      <w:r w:rsidRPr="000A78F9">
        <w:rPr>
          <w:rFonts w:ascii="Calibri" w:hAnsi="Calibri" w:cs="Calibri"/>
          <w:bCs/>
          <w:iCs/>
          <w:color w:val="000000"/>
          <w:spacing w:val="3"/>
        </w:rPr>
        <w:tab/>
        <w:t xml:space="preserve">Изјава со која </w:t>
      </w:r>
      <w:proofErr w:type="spellStart"/>
      <w:r w:rsidRPr="000A78F9">
        <w:rPr>
          <w:rFonts w:ascii="Calibri" w:hAnsi="Calibri" w:cs="Calibri"/>
          <w:bCs/>
          <w:iCs/>
          <w:color w:val="000000"/>
          <w:spacing w:val="3"/>
        </w:rPr>
        <w:t>понудувачот</w:t>
      </w:r>
      <w:proofErr w:type="spellEnd"/>
      <w:r w:rsidRPr="000A78F9">
        <w:rPr>
          <w:rFonts w:ascii="Calibri" w:hAnsi="Calibri" w:cs="Calibri"/>
          <w:bCs/>
          <w:iCs/>
          <w:color w:val="000000"/>
          <w:spacing w:val="3"/>
        </w:rPr>
        <w:t xml:space="preserve"> потврдува дека ги исполнува критериумите за утврдување на личната состојба (образец во прилог 3 од </w:t>
      </w:r>
      <w:proofErr w:type="spellStart"/>
      <w:r w:rsidRPr="000A78F9">
        <w:rPr>
          <w:rFonts w:ascii="Calibri" w:hAnsi="Calibri" w:cs="Calibri"/>
          <w:bCs/>
          <w:iCs/>
          <w:color w:val="000000"/>
          <w:spacing w:val="3"/>
        </w:rPr>
        <w:t>тендерската</w:t>
      </w:r>
      <w:proofErr w:type="spellEnd"/>
      <w:r w:rsidRPr="000A78F9">
        <w:rPr>
          <w:rFonts w:ascii="Calibri" w:hAnsi="Calibri" w:cs="Calibri"/>
          <w:bCs/>
          <w:iCs/>
          <w:color w:val="000000"/>
          <w:spacing w:val="3"/>
        </w:rPr>
        <w:t xml:space="preserve"> документација)</w:t>
      </w:r>
    </w:p>
    <w:p w14:paraId="4B40B780" w14:textId="77777777" w:rsidR="008A257D" w:rsidRDefault="008A257D" w:rsidP="008A257D">
      <w:pPr>
        <w:shd w:val="clear" w:color="auto" w:fill="FFFFFF"/>
        <w:tabs>
          <w:tab w:val="left" w:pos="284"/>
        </w:tabs>
        <w:spacing w:after="120"/>
        <w:ind w:left="180" w:right="11" w:hanging="180"/>
        <w:jc w:val="both"/>
        <w:outlineLvl w:val="0"/>
        <w:rPr>
          <w:rFonts w:ascii="Calibri" w:hAnsi="Calibri" w:cs="Calibri"/>
          <w:bCs/>
          <w:iCs/>
          <w:color w:val="000000"/>
          <w:spacing w:val="3"/>
        </w:rPr>
      </w:pPr>
      <w:r w:rsidRPr="000A78F9">
        <w:rPr>
          <w:rFonts w:ascii="Calibri" w:hAnsi="Calibri" w:cs="Calibri"/>
          <w:bCs/>
          <w:iCs/>
          <w:color w:val="000000"/>
          <w:spacing w:val="3"/>
        </w:rPr>
        <w:t xml:space="preserve">- </w:t>
      </w:r>
      <w:r w:rsidRPr="000A78F9">
        <w:rPr>
          <w:rFonts w:ascii="Calibri" w:hAnsi="Calibri" w:cs="Calibri"/>
          <w:bCs/>
          <w:iCs/>
          <w:color w:val="000000"/>
          <w:spacing w:val="3"/>
        </w:rPr>
        <w:tab/>
        <w:t xml:space="preserve">Изјава со која </w:t>
      </w:r>
      <w:proofErr w:type="spellStart"/>
      <w:r w:rsidRPr="000A78F9">
        <w:rPr>
          <w:rFonts w:ascii="Calibri" w:hAnsi="Calibri" w:cs="Calibri"/>
          <w:bCs/>
          <w:iCs/>
          <w:color w:val="000000"/>
          <w:spacing w:val="3"/>
        </w:rPr>
        <w:t>понудувачот</w:t>
      </w:r>
      <w:proofErr w:type="spellEnd"/>
      <w:r w:rsidRPr="000A78F9">
        <w:rPr>
          <w:rFonts w:ascii="Calibri" w:hAnsi="Calibri" w:cs="Calibri"/>
          <w:bCs/>
          <w:iCs/>
          <w:color w:val="000000"/>
          <w:spacing w:val="3"/>
        </w:rPr>
        <w:t xml:space="preserve"> ги прифаќа условите од </w:t>
      </w:r>
      <w:proofErr w:type="spellStart"/>
      <w:r w:rsidRPr="000A78F9">
        <w:rPr>
          <w:rFonts w:ascii="Calibri" w:hAnsi="Calibri" w:cs="Calibri"/>
          <w:bCs/>
          <w:iCs/>
          <w:color w:val="000000"/>
          <w:spacing w:val="3"/>
        </w:rPr>
        <w:t>тендерската</w:t>
      </w:r>
      <w:proofErr w:type="spellEnd"/>
      <w:r w:rsidRPr="000A78F9">
        <w:rPr>
          <w:rFonts w:ascii="Calibri" w:hAnsi="Calibri" w:cs="Calibri"/>
          <w:bCs/>
          <w:iCs/>
          <w:color w:val="000000"/>
          <w:spacing w:val="3"/>
        </w:rPr>
        <w:t xml:space="preserve"> документација (Прилог 4) </w:t>
      </w:r>
    </w:p>
    <w:p w14:paraId="1C7B5C93" w14:textId="36AD23AE" w:rsidR="00E4414A" w:rsidRPr="000A78F9" w:rsidRDefault="00E4414A" w:rsidP="00E4414A">
      <w:pPr>
        <w:pStyle w:val="ListParagraph"/>
        <w:tabs>
          <w:tab w:val="left" w:pos="142"/>
        </w:tabs>
        <w:spacing w:after="120" w:line="276" w:lineRule="auto"/>
        <w:ind w:left="142" w:hanging="142"/>
        <w:jc w:val="both"/>
        <w:rPr>
          <w:rFonts w:ascii="Calibri" w:hAnsi="Calibri" w:cs="Calibri"/>
          <w:bCs/>
          <w:iCs/>
          <w:color w:val="000000"/>
          <w:spacing w:val="3"/>
          <w:lang w:val="mk-MK"/>
        </w:rPr>
      </w:pPr>
      <w:r>
        <w:rPr>
          <w:rFonts w:ascii="Calibri" w:hAnsi="Calibri"/>
          <w:lang w:val="mk-MK"/>
        </w:rPr>
        <w:t>-</w:t>
      </w:r>
      <w:r>
        <w:rPr>
          <w:rFonts w:ascii="Calibri" w:hAnsi="Calibri"/>
          <w:lang w:val="mk-MK"/>
        </w:rPr>
        <w:tab/>
      </w:r>
      <w:r w:rsidRPr="00217AE7">
        <w:rPr>
          <w:rFonts w:ascii="Calibri" w:hAnsi="Calibri" w:cs="Calibri"/>
          <w:bCs/>
          <w:iCs/>
          <w:color w:val="000000"/>
          <w:spacing w:val="3"/>
          <w:lang w:val="mk-MK"/>
        </w:rPr>
        <w:t>Документ за регистрирана дејност (ДРД образец)</w:t>
      </w:r>
    </w:p>
    <w:p w14:paraId="74F2C1B4" w14:textId="77777777" w:rsidR="00217AE7" w:rsidRDefault="00217AE7" w:rsidP="00217AE7">
      <w:pPr>
        <w:pStyle w:val="ListParagraph"/>
        <w:tabs>
          <w:tab w:val="left" w:pos="142"/>
        </w:tabs>
        <w:spacing w:after="120" w:line="276" w:lineRule="auto"/>
        <w:ind w:left="142" w:hanging="142"/>
        <w:jc w:val="both"/>
        <w:rPr>
          <w:rFonts w:ascii="Calibri" w:hAnsi="Calibri"/>
          <w:lang w:val="mk-MK"/>
        </w:rPr>
      </w:pPr>
      <w:r>
        <w:rPr>
          <w:rFonts w:ascii="Calibri" w:hAnsi="Calibri" w:cs="Calibri"/>
          <w:bCs/>
          <w:iCs/>
          <w:color w:val="000000"/>
          <w:spacing w:val="3"/>
          <w:lang w:val="mk-MK"/>
        </w:rPr>
        <w:t>-</w:t>
      </w:r>
      <w:r>
        <w:rPr>
          <w:rFonts w:ascii="Calibri" w:hAnsi="Calibri" w:cs="Calibri"/>
          <w:bCs/>
          <w:iCs/>
          <w:color w:val="000000"/>
          <w:spacing w:val="3"/>
          <w:lang w:val="mk-MK"/>
        </w:rPr>
        <w:tab/>
      </w:r>
      <w:r w:rsidR="008A257D" w:rsidRPr="000A78F9">
        <w:rPr>
          <w:rFonts w:ascii="Calibri" w:hAnsi="Calibri"/>
          <w:lang w:val="mk-MK"/>
        </w:rPr>
        <w:t>Извештај за билансот на состојба заверен од надлежен орган</w:t>
      </w:r>
    </w:p>
    <w:p w14:paraId="50C7220D" w14:textId="77777777" w:rsidR="00217AE7" w:rsidRDefault="00217AE7" w:rsidP="00217AE7">
      <w:pPr>
        <w:pStyle w:val="ListParagraph"/>
        <w:tabs>
          <w:tab w:val="left" w:pos="142"/>
        </w:tabs>
        <w:spacing w:after="120" w:line="276" w:lineRule="auto"/>
        <w:ind w:left="142" w:hanging="142"/>
        <w:jc w:val="both"/>
        <w:rPr>
          <w:rFonts w:ascii="Calibri" w:hAnsi="Calibri" w:cs="Calibri"/>
          <w:lang w:val="mk-MK"/>
        </w:rPr>
      </w:pPr>
      <w:r>
        <w:rPr>
          <w:rFonts w:ascii="Calibri" w:hAnsi="Calibri" w:cs="Calibri"/>
          <w:bCs/>
          <w:iCs/>
          <w:color w:val="000000"/>
          <w:spacing w:val="3"/>
          <w:lang w:val="mk-MK"/>
        </w:rPr>
        <w:t xml:space="preserve">- </w:t>
      </w:r>
      <w:r>
        <w:rPr>
          <w:rFonts w:ascii="Calibri" w:hAnsi="Calibri" w:cs="Calibri"/>
          <w:bCs/>
          <w:iCs/>
          <w:color w:val="000000"/>
          <w:spacing w:val="3"/>
          <w:lang w:val="mk-MK"/>
        </w:rPr>
        <w:tab/>
      </w:r>
      <w:r w:rsidRPr="000A78F9">
        <w:rPr>
          <w:rFonts w:ascii="Calibri" w:hAnsi="Calibri" w:cs="Calibri"/>
          <w:noProof/>
          <w:lang w:val="mk-MK"/>
        </w:rPr>
        <w:t>Листа на референци</w:t>
      </w:r>
      <w:r w:rsidRPr="000A78F9">
        <w:rPr>
          <w:rFonts w:ascii="Calibri" w:hAnsi="Calibri" w:cs="Calibri"/>
          <w:lang w:val="mk-MK"/>
        </w:rPr>
        <w:t xml:space="preserve"> </w:t>
      </w:r>
    </w:p>
    <w:p w14:paraId="61D13027" w14:textId="723DDCF6" w:rsidR="00217AE7" w:rsidRPr="00217AE7" w:rsidRDefault="00217AE7" w:rsidP="00217AE7">
      <w:pPr>
        <w:pStyle w:val="ListParagraph"/>
        <w:tabs>
          <w:tab w:val="left" w:pos="142"/>
        </w:tabs>
        <w:spacing w:after="120" w:line="276" w:lineRule="auto"/>
        <w:ind w:left="142" w:hanging="142"/>
        <w:jc w:val="both"/>
        <w:rPr>
          <w:rFonts w:ascii="Calibri" w:hAnsi="Calibri" w:cs="Calibri"/>
          <w:bCs/>
          <w:iCs/>
          <w:color w:val="000000"/>
          <w:spacing w:val="3"/>
          <w:lang w:val="mk-MK"/>
        </w:rPr>
      </w:pPr>
      <w:r>
        <w:rPr>
          <w:rFonts w:ascii="Calibri" w:hAnsi="Calibri" w:cs="Calibri"/>
          <w:lang w:val="mk-MK"/>
        </w:rPr>
        <w:t>-</w:t>
      </w:r>
      <w:r>
        <w:rPr>
          <w:rFonts w:ascii="Calibri" w:hAnsi="Calibri" w:cs="Calibri"/>
          <w:lang w:val="mk-MK"/>
        </w:rPr>
        <w:tab/>
      </w:r>
      <w:proofErr w:type="spellStart"/>
      <w:r w:rsidRPr="00217AE7">
        <w:rPr>
          <w:rFonts w:ascii="Calibri" w:hAnsi="Calibri"/>
        </w:rPr>
        <w:t>Кратки</w:t>
      </w:r>
      <w:proofErr w:type="spellEnd"/>
      <w:r w:rsidRPr="00217AE7">
        <w:rPr>
          <w:rFonts w:ascii="Calibri" w:hAnsi="Calibri"/>
        </w:rPr>
        <w:t xml:space="preserve"> </w:t>
      </w:r>
      <w:proofErr w:type="spellStart"/>
      <w:r w:rsidRPr="00217AE7">
        <w:rPr>
          <w:rFonts w:ascii="Calibri" w:hAnsi="Calibri"/>
        </w:rPr>
        <w:t>биографии</w:t>
      </w:r>
      <w:proofErr w:type="spellEnd"/>
      <w:r w:rsidRPr="00217AE7">
        <w:rPr>
          <w:rFonts w:ascii="Calibri" w:hAnsi="Calibri"/>
        </w:rPr>
        <w:t xml:space="preserve"> на 5 </w:t>
      </w:r>
      <w:proofErr w:type="spellStart"/>
      <w:r w:rsidRPr="00217AE7">
        <w:rPr>
          <w:rFonts w:ascii="Calibri" w:hAnsi="Calibri"/>
        </w:rPr>
        <w:t>стручни</w:t>
      </w:r>
      <w:proofErr w:type="spellEnd"/>
      <w:r w:rsidRPr="00217AE7">
        <w:rPr>
          <w:rFonts w:ascii="Calibri" w:hAnsi="Calibri"/>
        </w:rPr>
        <w:t xml:space="preserve"> </w:t>
      </w:r>
      <w:proofErr w:type="spellStart"/>
      <w:r w:rsidRPr="00217AE7">
        <w:rPr>
          <w:rFonts w:ascii="Calibri" w:hAnsi="Calibri"/>
        </w:rPr>
        <w:t>лица</w:t>
      </w:r>
      <w:proofErr w:type="spellEnd"/>
      <w:r w:rsidRPr="00217AE7">
        <w:rPr>
          <w:rFonts w:ascii="Calibri" w:hAnsi="Calibri"/>
        </w:rPr>
        <w:t xml:space="preserve"> </w:t>
      </w:r>
      <w:proofErr w:type="spellStart"/>
      <w:r w:rsidRPr="00217AE7">
        <w:rPr>
          <w:rFonts w:ascii="Calibri" w:hAnsi="Calibri"/>
        </w:rPr>
        <w:t>кои</w:t>
      </w:r>
      <w:proofErr w:type="spellEnd"/>
      <w:r w:rsidRPr="00217AE7">
        <w:rPr>
          <w:rFonts w:ascii="Calibri" w:hAnsi="Calibri"/>
        </w:rPr>
        <w:t xml:space="preserve"> </w:t>
      </w:r>
      <w:proofErr w:type="spellStart"/>
      <w:r w:rsidRPr="00217AE7">
        <w:rPr>
          <w:rFonts w:ascii="Calibri" w:hAnsi="Calibri"/>
        </w:rPr>
        <w:t>ќе</w:t>
      </w:r>
      <w:proofErr w:type="spellEnd"/>
      <w:r w:rsidRPr="00217AE7">
        <w:rPr>
          <w:rFonts w:ascii="Calibri" w:hAnsi="Calibri"/>
        </w:rPr>
        <w:t xml:space="preserve"> </w:t>
      </w:r>
      <w:proofErr w:type="spellStart"/>
      <w:r w:rsidRPr="00217AE7">
        <w:rPr>
          <w:rFonts w:ascii="Calibri" w:hAnsi="Calibri"/>
        </w:rPr>
        <w:t>бидат</w:t>
      </w:r>
      <w:proofErr w:type="spellEnd"/>
      <w:r w:rsidRPr="00217AE7">
        <w:rPr>
          <w:rFonts w:ascii="Calibri" w:hAnsi="Calibri"/>
        </w:rPr>
        <w:t xml:space="preserve"> </w:t>
      </w:r>
      <w:proofErr w:type="spellStart"/>
      <w:r w:rsidRPr="00217AE7">
        <w:rPr>
          <w:rFonts w:ascii="Calibri" w:hAnsi="Calibri"/>
        </w:rPr>
        <w:t>вклучени</w:t>
      </w:r>
      <w:proofErr w:type="spellEnd"/>
      <w:r w:rsidRPr="00217AE7">
        <w:rPr>
          <w:rFonts w:ascii="Calibri" w:hAnsi="Calibri"/>
        </w:rPr>
        <w:t xml:space="preserve"> </w:t>
      </w:r>
      <w:proofErr w:type="spellStart"/>
      <w:r w:rsidRPr="00217AE7">
        <w:rPr>
          <w:rFonts w:ascii="Calibri" w:hAnsi="Calibri"/>
        </w:rPr>
        <w:t>во</w:t>
      </w:r>
      <w:proofErr w:type="spellEnd"/>
      <w:r w:rsidRPr="00217AE7">
        <w:rPr>
          <w:rFonts w:ascii="Calibri" w:hAnsi="Calibri"/>
        </w:rPr>
        <w:t xml:space="preserve"> </w:t>
      </w:r>
      <w:proofErr w:type="spellStart"/>
      <w:r w:rsidRPr="00217AE7">
        <w:rPr>
          <w:rFonts w:ascii="Calibri" w:hAnsi="Calibri"/>
        </w:rPr>
        <w:t>вршење</w:t>
      </w:r>
      <w:proofErr w:type="spellEnd"/>
      <w:r w:rsidRPr="00217AE7">
        <w:rPr>
          <w:rFonts w:ascii="Calibri" w:hAnsi="Calibri"/>
        </w:rPr>
        <w:t xml:space="preserve"> на </w:t>
      </w:r>
      <w:proofErr w:type="spellStart"/>
      <w:r w:rsidRPr="00217AE7">
        <w:rPr>
          <w:rFonts w:ascii="Calibri" w:hAnsi="Calibri"/>
        </w:rPr>
        <w:t>услугите</w:t>
      </w:r>
      <w:proofErr w:type="spellEnd"/>
      <w:r w:rsidRPr="00217AE7">
        <w:rPr>
          <w:rFonts w:ascii="Calibri" w:hAnsi="Calibri"/>
        </w:rPr>
        <w:t xml:space="preserve">, </w:t>
      </w:r>
      <w:proofErr w:type="spellStart"/>
      <w:r w:rsidRPr="00217AE7">
        <w:rPr>
          <w:rFonts w:ascii="Calibri" w:hAnsi="Calibri"/>
        </w:rPr>
        <w:t>со</w:t>
      </w:r>
      <w:proofErr w:type="spellEnd"/>
      <w:r w:rsidRPr="00217AE7">
        <w:rPr>
          <w:rFonts w:ascii="Calibri" w:hAnsi="Calibri"/>
        </w:rPr>
        <w:t xml:space="preserve"> </w:t>
      </w:r>
      <w:proofErr w:type="spellStart"/>
      <w:r w:rsidRPr="00217AE7">
        <w:rPr>
          <w:rFonts w:ascii="Calibri" w:hAnsi="Calibri"/>
        </w:rPr>
        <w:t>соодветни</w:t>
      </w:r>
      <w:proofErr w:type="spellEnd"/>
      <w:r w:rsidRPr="00217AE7">
        <w:rPr>
          <w:rFonts w:ascii="Calibri" w:hAnsi="Calibri"/>
        </w:rPr>
        <w:t xml:space="preserve"> </w:t>
      </w:r>
      <w:proofErr w:type="spellStart"/>
      <w:r w:rsidRPr="00217AE7">
        <w:rPr>
          <w:rFonts w:ascii="Calibri" w:hAnsi="Calibri"/>
        </w:rPr>
        <w:t>професионални</w:t>
      </w:r>
      <w:proofErr w:type="spellEnd"/>
      <w:r w:rsidRPr="00217AE7">
        <w:rPr>
          <w:rFonts w:ascii="Calibri" w:hAnsi="Calibri"/>
        </w:rPr>
        <w:t xml:space="preserve"> </w:t>
      </w:r>
      <w:proofErr w:type="spellStart"/>
      <w:r w:rsidRPr="00217AE7">
        <w:rPr>
          <w:rFonts w:ascii="Calibri" w:hAnsi="Calibri"/>
        </w:rPr>
        <w:t>квалификации</w:t>
      </w:r>
      <w:proofErr w:type="spellEnd"/>
    </w:p>
    <w:p w14:paraId="1BEF79C8" w14:textId="77777777" w:rsidR="008A257D" w:rsidRPr="000A78F9" w:rsidRDefault="008A257D" w:rsidP="00D20CBF">
      <w:pPr>
        <w:shd w:val="clear" w:color="auto" w:fill="FFFFFF"/>
        <w:tabs>
          <w:tab w:val="left" w:pos="284"/>
        </w:tabs>
        <w:ind w:left="187" w:right="14" w:hanging="187"/>
        <w:jc w:val="both"/>
        <w:outlineLvl w:val="0"/>
        <w:rPr>
          <w:rFonts w:ascii="Calibri" w:hAnsi="Calibri" w:cs="Calibri"/>
          <w:bCs/>
          <w:iCs/>
          <w:color w:val="000000"/>
          <w:spacing w:val="3"/>
        </w:rPr>
      </w:pPr>
    </w:p>
    <w:p w14:paraId="4D1FB5BD" w14:textId="77777777" w:rsidR="00324876" w:rsidRPr="000A78F9" w:rsidRDefault="00FB19DF" w:rsidP="00FB19DF">
      <w:pPr>
        <w:shd w:val="clear" w:color="auto" w:fill="FFFFFF"/>
        <w:tabs>
          <w:tab w:val="left" w:pos="284"/>
        </w:tabs>
        <w:spacing w:after="120"/>
        <w:ind w:left="180" w:right="11" w:hanging="180"/>
        <w:jc w:val="both"/>
        <w:outlineLvl w:val="0"/>
        <w:rPr>
          <w:rFonts w:ascii="Calibri" w:hAnsi="Calibri" w:cs="Calibri"/>
          <w:bCs/>
          <w:iCs/>
          <w:color w:val="000000"/>
          <w:spacing w:val="3"/>
        </w:rPr>
      </w:pPr>
      <w:r w:rsidRPr="000A78F9">
        <w:rPr>
          <w:rFonts w:ascii="Calibri" w:hAnsi="Calibri" w:cs="Calibri"/>
          <w:bCs/>
          <w:iCs/>
          <w:color w:val="000000"/>
          <w:spacing w:val="3"/>
        </w:rPr>
        <w:t xml:space="preserve">- </w:t>
      </w:r>
      <w:r w:rsidRPr="000A78F9">
        <w:rPr>
          <w:rFonts w:ascii="Calibri" w:hAnsi="Calibri" w:cs="Calibri"/>
          <w:bCs/>
          <w:iCs/>
          <w:color w:val="000000"/>
          <w:spacing w:val="3"/>
        </w:rPr>
        <w:tab/>
        <w:t>Техничка документација:</w:t>
      </w:r>
    </w:p>
    <w:p w14:paraId="548BE375" w14:textId="77777777" w:rsidR="00DE4327" w:rsidRPr="000A78F9" w:rsidRDefault="00DE4327" w:rsidP="008467B2">
      <w:pPr>
        <w:numPr>
          <w:ilvl w:val="1"/>
          <w:numId w:val="26"/>
        </w:numPr>
        <w:shd w:val="clear" w:color="auto" w:fill="FFFFFF"/>
        <w:tabs>
          <w:tab w:val="left" w:pos="284"/>
        </w:tabs>
        <w:ind w:left="360" w:right="38" w:hanging="270"/>
        <w:jc w:val="both"/>
        <w:rPr>
          <w:rFonts w:ascii="Calibri" w:hAnsi="Calibri" w:cs="Calibri"/>
          <w:color w:val="000000"/>
          <w:spacing w:val="5"/>
        </w:rPr>
      </w:pPr>
      <w:r w:rsidRPr="000A78F9">
        <w:rPr>
          <w:rFonts w:ascii="Calibri" w:hAnsi="Calibri" w:cs="Calibri"/>
          <w:color w:val="000000"/>
          <w:spacing w:val="5"/>
        </w:rPr>
        <w:t xml:space="preserve">Опис на </w:t>
      </w:r>
      <w:r w:rsidR="0032577A" w:rsidRPr="000A78F9">
        <w:rPr>
          <w:rFonts w:ascii="Calibri" w:hAnsi="Calibri" w:cs="Calibri"/>
          <w:color w:val="000000"/>
          <w:spacing w:val="5"/>
        </w:rPr>
        <w:t xml:space="preserve">понуденото </w:t>
      </w:r>
      <w:r w:rsidRPr="000A78F9">
        <w:rPr>
          <w:rFonts w:ascii="Calibri" w:hAnsi="Calibri" w:cs="Calibri"/>
          <w:color w:val="000000"/>
          <w:spacing w:val="5"/>
        </w:rPr>
        <w:t>техничко решение</w:t>
      </w:r>
    </w:p>
    <w:p w14:paraId="5502E3EE" w14:textId="77777777" w:rsidR="00DE4327" w:rsidRPr="00217AE7" w:rsidRDefault="00DE4327" w:rsidP="00217AE7">
      <w:pPr>
        <w:shd w:val="clear" w:color="auto" w:fill="FFFFFF"/>
        <w:tabs>
          <w:tab w:val="left" w:pos="284"/>
        </w:tabs>
        <w:ind w:left="360" w:right="38"/>
        <w:jc w:val="both"/>
        <w:rPr>
          <w:rFonts w:ascii="Calibri" w:hAnsi="Calibri" w:cs="Calibri"/>
          <w:color w:val="000000"/>
          <w:spacing w:val="5"/>
        </w:rPr>
      </w:pPr>
    </w:p>
    <w:p w14:paraId="6AEEF8E6" w14:textId="77777777" w:rsidR="00324876" w:rsidRPr="000A78F9" w:rsidRDefault="00324876" w:rsidP="00324876">
      <w:pPr>
        <w:shd w:val="clear" w:color="auto" w:fill="FFFFFF"/>
        <w:tabs>
          <w:tab w:val="left" w:pos="284"/>
        </w:tabs>
        <w:spacing w:after="120"/>
        <w:ind w:right="40"/>
        <w:jc w:val="both"/>
        <w:rPr>
          <w:rFonts w:ascii="Calibri" w:hAnsi="Calibri" w:cs="Calibri"/>
          <w:color w:val="000000"/>
          <w:spacing w:val="5"/>
        </w:rPr>
      </w:pPr>
      <w:r w:rsidRPr="000A78F9">
        <w:rPr>
          <w:rFonts w:ascii="Calibri" w:hAnsi="Calibri" w:cs="Calibri"/>
          <w:noProof/>
        </w:rPr>
        <w:t>- Финансиска документација:</w:t>
      </w:r>
    </w:p>
    <w:p w14:paraId="6CCF8EC8" w14:textId="7E1C647F" w:rsidR="00324876" w:rsidRPr="000A78F9" w:rsidRDefault="00324876" w:rsidP="00324876">
      <w:pPr>
        <w:numPr>
          <w:ilvl w:val="1"/>
          <w:numId w:val="26"/>
        </w:numPr>
        <w:tabs>
          <w:tab w:val="left" w:pos="284"/>
        </w:tabs>
        <w:ind w:left="0" w:right="38" w:firstLine="0"/>
        <w:jc w:val="both"/>
        <w:rPr>
          <w:rFonts w:ascii="Calibri" w:hAnsi="Calibri" w:cs="Calibri"/>
          <w:color w:val="000000"/>
          <w:spacing w:val="5"/>
        </w:rPr>
      </w:pPr>
      <w:r w:rsidRPr="000A78F9">
        <w:rPr>
          <w:rFonts w:ascii="Calibri" w:hAnsi="Calibri" w:cs="Calibri"/>
          <w:noProof/>
        </w:rPr>
        <w:lastRenderedPageBreak/>
        <w:t>Финансиска понуда</w:t>
      </w:r>
      <w:r w:rsidR="007C11F5">
        <w:rPr>
          <w:rFonts w:ascii="Calibri" w:hAnsi="Calibri" w:cs="Calibri"/>
          <w:noProof/>
        </w:rPr>
        <w:t xml:space="preserve"> – во посебен плик</w:t>
      </w:r>
      <w:r w:rsidRPr="000A78F9">
        <w:rPr>
          <w:rFonts w:ascii="Calibri" w:hAnsi="Calibri" w:cs="Calibri"/>
          <w:noProof/>
        </w:rPr>
        <w:t xml:space="preserve"> </w:t>
      </w:r>
      <w:r w:rsidR="00FB19DF" w:rsidRPr="000A78F9">
        <w:rPr>
          <w:rFonts w:ascii="Calibri" w:hAnsi="Calibri" w:cs="Calibri"/>
          <w:bCs/>
          <w:iCs/>
          <w:color w:val="000000"/>
          <w:spacing w:val="3"/>
        </w:rPr>
        <w:t xml:space="preserve">(образец во прилог 2 од </w:t>
      </w:r>
      <w:proofErr w:type="spellStart"/>
      <w:r w:rsidR="00FB19DF" w:rsidRPr="000A78F9">
        <w:rPr>
          <w:rFonts w:ascii="Calibri" w:hAnsi="Calibri" w:cs="Calibri"/>
          <w:bCs/>
          <w:iCs/>
          <w:color w:val="000000"/>
          <w:spacing w:val="3"/>
        </w:rPr>
        <w:t>тендерската</w:t>
      </w:r>
      <w:proofErr w:type="spellEnd"/>
      <w:r w:rsidR="00FB19DF" w:rsidRPr="000A78F9">
        <w:rPr>
          <w:rFonts w:ascii="Calibri" w:hAnsi="Calibri" w:cs="Calibri"/>
          <w:bCs/>
          <w:iCs/>
          <w:color w:val="000000"/>
          <w:spacing w:val="3"/>
        </w:rPr>
        <w:t xml:space="preserve"> документација)</w:t>
      </w:r>
    </w:p>
    <w:p w14:paraId="71A578FA" w14:textId="77777777" w:rsidR="00324876" w:rsidRPr="000A78F9" w:rsidRDefault="00324876" w:rsidP="00324876">
      <w:pPr>
        <w:tabs>
          <w:tab w:val="left" w:pos="284"/>
        </w:tabs>
        <w:ind w:right="38"/>
        <w:jc w:val="both"/>
        <w:rPr>
          <w:rFonts w:ascii="Calibri" w:hAnsi="Calibri" w:cs="Calibri"/>
        </w:rPr>
      </w:pPr>
    </w:p>
    <w:p w14:paraId="741F056E" w14:textId="43A58490" w:rsidR="0030191B" w:rsidRPr="000A78F9" w:rsidRDefault="00F74F14" w:rsidP="0030191B">
      <w:pPr>
        <w:pStyle w:val="ListParagraph"/>
        <w:tabs>
          <w:tab w:val="left" w:pos="284"/>
        </w:tabs>
        <w:spacing w:after="120" w:line="276" w:lineRule="auto"/>
        <w:ind w:left="0"/>
        <w:jc w:val="both"/>
        <w:rPr>
          <w:rFonts w:ascii="Calibri" w:hAnsi="Calibri" w:cs="Calibri"/>
          <w:b/>
          <w:lang w:val="mk-MK"/>
        </w:rPr>
      </w:pPr>
      <w:r w:rsidRPr="000A78F9">
        <w:rPr>
          <w:rFonts w:ascii="Calibri" w:hAnsi="Calibri" w:cs="Calibri"/>
          <w:b/>
          <w:lang w:val="mk-MK"/>
        </w:rPr>
        <w:t>5</w:t>
      </w:r>
      <w:r w:rsidR="0030191B" w:rsidRPr="000A78F9">
        <w:rPr>
          <w:rFonts w:ascii="Calibri" w:hAnsi="Calibri" w:cs="Calibri"/>
          <w:b/>
          <w:lang w:val="mk-MK"/>
        </w:rPr>
        <w:t>. Деливост на набавката</w:t>
      </w:r>
    </w:p>
    <w:p w14:paraId="65203B7A" w14:textId="77777777" w:rsidR="0030191B" w:rsidRPr="000A78F9" w:rsidRDefault="0030191B" w:rsidP="0030191B">
      <w:pPr>
        <w:pStyle w:val="ListParagraph"/>
        <w:tabs>
          <w:tab w:val="left" w:pos="284"/>
        </w:tabs>
        <w:spacing w:line="276" w:lineRule="auto"/>
        <w:ind w:left="0"/>
        <w:jc w:val="both"/>
        <w:rPr>
          <w:rFonts w:ascii="Calibri" w:hAnsi="Calibri" w:cs="Calibri"/>
          <w:lang w:val="mk-MK"/>
        </w:rPr>
      </w:pPr>
      <w:r w:rsidRPr="000A78F9">
        <w:rPr>
          <w:rFonts w:ascii="Calibri" w:hAnsi="Calibri" w:cs="Calibri"/>
          <w:lang w:val="mk-MK"/>
        </w:rPr>
        <w:t xml:space="preserve">Набавката е </w:t>
      </w:r>
      <w:r w:rsidRPr="000A78F9">
        <w:rPr>
          <w:rFonts w:ascii="Calibri" w:hAnsi="Calibri" w:cs="Calibri"/>
          <w:noProof/>
          <w:lang w:val="mk-MK"/>
        </w:rPr>
        <w:t>неделива</w:t>
      </w:r>
      <w:r w:rsidRPr="000A78F9">
        <w:rPr>
          <w:rFonts w:ascii="Calibri" w:hAnsi="Calibri" w:cs="Calibri"/>
          <w:lang w:val="mk-MK"/>
        </w:rPr>
        <w:t xml:space="preserve">. </w:t>
      </w:r>
      <w:proofErr w:type="spellStart"/>
      <w:r w:rsidRPr="000A78F9">
        <w:rPr>
          <w:rFonts w:ascii="Calibri" w:hAnsi="Calibri" w:cs="Calibri"/>
          <w:lang w:val="mk-MK"/>
        </w:rPr>
        <w:t>Понудувачот</w:t>
      </w:r>
      <w:proofErr w:type="spellEnd"/>
      <w:r w:rsidRPr="000A78F9">
        <w:rPr>
          <w:rFonts w:ascii="Calibri" w:hAnsi="Calibri" w:cs="Calibri"/>
          <w:lang w:val="mk-MK"/>
        </w:rPr>
        <w:t xml:space="preserve"> треба да достави понуда за целиот предмет на набавка.</w:t>
      </w:r>
    </w:p>
    <w:p w14:paraId="2096B487" w14:textId="77777777" w:rsidR="0030191B" w:rsidRPr="000A78F9" w:rsidRDefault="0030191B" w:rsidP="0030191B">
      <w:pPr>
        <w:pStyle w:val="ListParagraph"/>
        <w:tabs>
          <w:tab w:val="left" w:pos="284"/>
        </w:tabs>
        <w:spacing w:line="276" w:lineRule="auto"/>
        <w:ind w:left="0"/>
        <w:jc w:val="both"/>
        <w:rPr>
          <w:rFonts w:ascii="Calibri" w:hAnsi="Calibri" w:cs="Calibri"/>
          <w:lang w:val="mk-MK"/>
        </w:rPr>
      </w:pPr>
    </w:p>
    <w:p w14:paraId="50986686" w14:textId="6028AEA1" w:rsidR="00425C10" w:rsidRPr="000A78F9" w:rsidRDefault="00F74F14" w:rsidP="00AE6E8E">
      <w:pPr>
        <w:keepNext/>
        <w:spacing w:after="120"/>
        <w:jc w:val="both"/>
        <w:rPr>
          <w:rFonts w:ascii="Calibri" w:hAnsi="Calibri"/>
          <w:b/>
        </w:rPr>
      </w:pPr>
      <w:r w:rsidRPr="000A78F9">
        <w:rPr>
          <w:rFonts w:ascii="Calibri" w:hAnsi="Calibri"/>
          <w:b/>
        </w:rPr>
        <w:t>6</w:t>
      </w:r>
      <w:r w:rsidR="00425C10" w:rsidRPr="000A78F9">
        <w:rPr>
          <w:rFonts w:ascii="Calibri" w:hAnsi="Calibri"/>
          <w:b/>
        </w:rPr>
        <w:t>. Период на важност на понудата</w:t>
      </w:r>
    </w:p>
    <w:p w14:paraId="01A20776" w14:textId="3B907FBD" w:rsidR="00425C10" w:rsidRPr="000A78F9" w:rsidRDefault="00425C10" w:rsidP="00425C10">
      <w:pPr>
        <w:keepNext/>
        <w:tabs>
          <w:tab w:val="left" w:pos="1150"/>
        </w:tabs>
        <w:jc w:val="both"/>
        <w:rPr>
          <w:rFonts w:ascii="Calibri" w:hAnsi="Calibri"/>
        </w:rPr>
      </w:pPr>
      <w:r w:rsidRPr="000A78F9">
        <w:rPr>
          <w:rFonts w:ascii="Calibri" w:hAnsi="Calibri"/>
        </w:rPr>
        <w:t xml:space="preserve">Периодот на важност на понудата </w:t>
      </w:r>
      <w:r w:rsidR="00E47A81" w:rsidRPr="000A78F9">
        <w:rPr>
          <w:rFonts w:ascii="Calibri" w:hAnsi="Calibri"/>
        </w:rPr>
        <w:t xml:space="preserve">треба да </w:t>
      </w:r>
      <w:r w:rsidRPr="000A78F9">
        <w:rPr>
          <w:rFonts w:ascii="Calibri" w:hAnsi="Calibri"/>
        </w:rPr>
        <w:t>изнесува</w:t>
      </w:r>
      <w:r w:rsidR="00D20CBF" w:rsidRPr="000A78F9">
        <w:rPr>
          <w:rFonts w:ascii="Calibri" w:hAnsi="Calibri"/>
        </w:rPr>
        <w:t xml:space="preserve"> најмалку</w:t>
      </w:r>
      <w:r w:rsidRPr="000A78F9">
        <w:rPr>
          <w:rFonts w:ascii="Calibri" w:hAnsi="Calibri"/>
        </w:rPr>
        <w:t xml:space="preserve"> 30 дена од денот на </w:t>
      </w:r>
      <w:r w:rsidR="00D20CBF" w:rsidRPr="000A78F9">
        <w:rPr>
          <w:rFonts w:ascii="Calibri" w:hAnsi="Calibri"/>
        </w:rPr>
        <w:t>крајниот рок на доставување на понудите</w:t>
      </w:r>
      <w:r w:rsidRPr="000A78F9">
        <w:rPr>
          <w:rFonts w:ascii="Calibri" w:hAnsi="Calibri"/>
        </w:rPr>
        <w:t xml:space="preserve"> за </w:t>
      </w:r>
      <w:r w:rsidR="00D20CBF" w:rsidRPr="000A78F9">
        <w:rPr>
          <w:rFonts w:ascii="Calibri" w:hAnsi="Calibri"/>
        </w:rPr>
        <w:t>кое</w:t>
      </w:r>
      <w:r w:rsidRPr="000A78F9">
        <w:rPr>
          <w:rFonts w:ascii="Calibri" w:hAnsi="Calibri"/>
        </w:rPr>
        <w:t xml:space="preserve"> времетраење понудата во сите нејзини елементи е </w:t>
      </w:r>
      <w:proofErr w:type="spellStart"/>
      <w:r w:rsidRPr="000A78F9">
        <w:rPr>
          <w:rFonts w:ascii="Calibri" w:hAnsi="Calibri"/>
        </w:rPr>
        <w:t>обврзувачка</w:t>
      </w:r>
      <w:proofErr w:type="spellEnd"/>
      <w:r w:rsidRPr="000A78F9">
        <w:rPr>
          <w:rFonts w:ascii="Calibri" w:hAnsi="Calibri"/>
        </w:rPr>
        <w:t xml:space="preserve"> за </w:t>
      </w:r>
      <w:proofErr w:type="spellStart"/>
      <w:r w:rsidRPr="000A78F9">
        <w:rPr>
          <w:rFonts w:ascii="Calibri" w:hAnsi="Calibri"/>
        </w:rPr>
        <w:t>понудувачот</w:t>
      </w:r>
      <w:proofErr w:type="spellEnd"/>
      <w:r w:rsidRPr="000A78F9">
        <w:rPr>
          <w:rFonts w:ascii="Calibri" w:hAnsi="Calibri"/>
        </w:rPr>
        <w:t xml:space="preserve">. Понудите кои содржат покус период на важност од тој утврден во оваа точка од </w:t>
      </w:r>
      <w:proofErr w:type="spellStart"/>
      <w:r w:rsidRPr="000A78F9">
        <w:rPr>
          <w:rFonts w:ascii="Calibri" w:hAnsi="Calibri"/>
        </w:rPr>
        <w:t>тендерската</w:t>
      </w:r>
      <w:proofErr w:type="spellEnd"/>
      <w:r w:rsidRPr="000A78F9">
        <w:rPr>
          <w:rFonts w:ascii="Calibri" w:hAnsi="Calibri"/>
        </w:rPr>
        <w:t xml:space="preserve"> документација ќе бидат отфрлени како неприфатливи.</w:t>
      </w:r>
    </w:p>
    <w:p w14:paraId="4004F91B" w14:textId="77777777" w:rsidR="00425C10" w:rsidRPr="000A78F9" w:rsidRDefault="00425C10" w:rsidP="00324876">
      <w:pPr>
        <w:tabs>
          <w:tab w:val="left" w:pos="284"/>
        </w:tabs>
        <w:ind w:right="38"/>
        <w:jc w:val="both"/>
        <w:rPr>
          <w:rFonts w:ascii="Calibri" w:hAnsi="Calibri" w:cs="Calibri"/>
        </w:rPr>
      </w:pPr>
    </w:p>
    <w:p w14:paraId="19D56657" w14:textId="512CFF9D" w:rsidR="00934225" w:rsidRPr="000A78F9" w:rsidRDefault="00F74F14" w:rsidP="00AE6E8E">
      <w:pPr>
        <w:tabs>
          <w:tab w:val="left" w:pos="284"/>
        </w:tabs>
        <w:spacing w:after="120"/>
        <w:ind w:right="43"/>
        <w:jc w:val="both"/>
        <w:rPr>
          <w:rFonts w:ascii="Calibri" w:hAnsi="Calibri" w:cs="Calibri"/>
          <w:b/>
        </w:rPr>
      </w:pPr>
      <w:r w:rsidRPr="000A78F9">
        <w:rPr>
          <w:rFonts w:ascii="Calibri" w:hAnsi="Calibri" w:cs="Calibri"/>
          <w:b/>
        </w:rPr>
        <w:t>7</w:t>
      </w:r>
      <w:r w:rsidR="00934225" w:rsidRPr="000A78F9">
        <w:rPr>
          <w:rFonts w:ascii="Calibri" w:hAnsi="Calibri" w:cs="Calibri"/>
          <w:b/>
        </w:rPr>
        <w:t>. Јазик на понудите</w:t>
      </w:r>
    </w:p>
    <w:p w14:paraId="2AC3DB44" w14:textId="5E00865B" w:rsidR="00AC7EE9" w:rsidRPr="000A78F9" w:rsidRDefault="00AC7EE9" w:rsidP="00324876">
      <w:pPr>
        <w:tabs>
          <w:tab w:val="left" w:pos="284"/>
        </w:tabs>
        <w:ind w:right="38"/>
        <w:jc w:val="both"/>
        <w:rPr>
          <w:rFonts w:ascii="Calibri" w:hAnsi="Calibri" w:cs="Calibri"/>
        </w:rPr>
      </w:pPr>
      <w:r w:rsidRPr="000A78F9">
        <w:rPr>
          <w:rFonts w:ascii="Calibri" w:hAnsi="Calibri" w:cs="Calibri"/>
        </w:rPr>
        <w:t xml:space="preserve">Понудата, како и целата кореспонденција и документи поврзани со понудата кои се разменуваат со </w:t>
      </w:r>
      <w:proofErr w:type="spellStart"/>
      <w:r w:rsidRPr="000A78F9">
        <w:rPr>
          <w:rFonts w:ascii="Calibri" w:hAnsi="Calibri" w:cs="Calibri"/>
        </w:rPr>
        <w:t>понудувачот</w:t>
      </w:r>
      <w:proofErr w:type="spellEnd"/>
      <w:r w:rsidRPr="000A78F9">
        <w:rPr>
          <w:rFonts w:ascii="Calibri" w:hAnsi="Calibri" w:cs="Calibri"/>
        </w:rPr>
        <w:t>, се пишуваат на македонски јазик со користење на неговото кирилско писмо. Придружните документи и печатената литература кои се дел од понудата може да бидат на друг јазик, под услов да се придружени со превод на македонски јазик.</w:t>
      </w:r>
    </w:p>
    <w:p w14:paraId="36BF9A5E" w14:textId="77777777" w:rsidR="00AC7EE9" w:rsidRPr="000A78F9" w:rsidRDefault="00AC7EE9" w:rsidP="00324876">
      <w:pPr>
        <w:tabs>
          <w:tab w:val="left" w:pos="284"/>
        </w:tabs>
        <w:ind w:right="38"/>
        <w:jc w:val="both"/>
        <w:rPr>
          <w:rFonts w:ascii="Calibri" w:hAnsi="Calibri" w:cs="Calibri"/>
        </w:rPr>
      </w:pPr>
    </w:p>
    <w:p w14:paraId="6F91D9BE" w14:textId="168F53C5" w:rsidR="00CA4D59" w:rsidRPr="000A78F9" w:rsidRDefault="00F74F14" w:rsidP="00D720B5">
      <w:pPr>
        <w:pStyle w:val="ListParagraph"/>
        <w:tabs>
          <w:tab w:val="left" w:pos="284"/>
        </w:tabs>
        <w:spacing w:after="120" w:line="276" w:lineRule="auto"/>
        <w:ind w:left="0"/>
        <w:jc w:val="both"/>
        <w:rPr>
          <w:rFonts w:ascii="Calibri" w:hAnsi="Calibri" w:cs="Calibri"/>
          <w:b/>
          <w:lang w:val="mk-MK"/>
        </w:rPr>
      </w:pPr>
      <w:r w:rsidRPr="000A78F9">
        <w:rPr>
          <w:rFonts w:ascii="Calibri" w:hAnsi="Calibri" w:cs="Calibri"/>
          <w:b/>
          <w:lang w:val="mk-MK"/>
        </w:rPr>
        <w:t>8</w:t>
      </w:r>
      <w:r w:rsidR="00035ACA" w:rsidRPr="000A78F9">
        <w:rPr>
          <w:rFonts w:ascii="Calibri" w:hAnsi="Calibri" w:cs="Calibri"/>
          <w:b/>
          <w:lang w:val="mk-MK"/>
        </w:rPr>
        <w:t xml:space="preserve">. Критериуми за утврдување на способност на </w:t>
      </w:r>
      <w:proofErr w:type="spellStart"/>
      <w:r w:rsidR="00035ACA" w:rsidRPr="000A78F9">
        <w:rPr>
          <w:rFonts w:ascii="Calibri" w:hAnsi="Calibri" w:cs="Calibri"/>
          <w:b/>
          <w:lang w:val="mk-MK"/>
        </w:rPr>
        <w:t>понудувачите</w:t>
      </w:r>
      <w:proofErr w:type="spellEnd"/>
      <w:r w:rsidR="00035ACA" w:rsidRPr="000A78F9">
        <w:rPr>
          <w:rFonts w:ascii="Calibri" w:hAnsi="Calibri" w:cs="Calibri"/>
          <w:b/>
          <w:lang w:val="mk-MK"/>
        </w:rPr>
        <w:t>:</w:t>
      </w:r>
    </w:p>
    <w:p w14:paraId="495B46CF" w14:textId="4A2CA3A7" w:rsidR="00CA4D59" w:rsidRPr="000A78F9" w:rsidRDefault="00035ACA" w:rsidP="00CA4D59">
      <w:pPr>
        <w:pStyle w:val="ListParagraph"/>
        <w:tabs>
          <w:tab w:val="left" w:pos="284"/>
        </w:tabs>
        <w:spacing w:line="276" w:lineRule="auto"/>
        <w:ind w:left="0"/>
        <w:jc w:val="both"/>
        <w:rPr>
          <w:rFonts w:ascii="Calibri" w:hAnsi="Calibri"/>
          <w:lang w:val="mk-MK"/>
        </w:rPr>
      </w:pPr>
      <w:r w:rsidRPr="000A78F9">
        <w:rPr>
          <w:rFonts w:ascii="Calibri" w:hAnsi="Calibri"/>
          <w:lang w:val="mk-MK"/>
        </w:rPr>
        <w:t xml:space="preserve">За да учествуваат во постапката за доделување на договор, </w:t>
      </w:r>
      <w:proofErr w:type="spellStart"/>
      <w:r w:rsidRPr="000A78F9">
        <w:rPr>
          <w:rFonts w:ascii="Calibri" w:hAnsi="Calibri"/>
          <w:lang w:val="mk-MK"/>
        </w:rPr>
        <w:t>понудувачите</w:t>
      </w:r>
      <w:proofErr w:type="spellEnd"/>
      <w:r w:rsidRPr="000A78F9">
        <w:rPr>
          <w:rFonts w:ascii="Calibri" w:hAnsi="Calibri"/>
          <w:lang w:val="mk-MK"/>
        </w:rPr>
        <w:t xml:space="preserve"> мора да ги исполнуваат следни</w:t>
      </w:r>
      <w:r w:rsidR="0032577A" w:rsidRPr="000A78F9">
        <w:rPr>
          <w:rFonts w:ascii="Calibri" w:hAnsi="Calibri"/>
          <w:lang w:val="mk-MK"/>
        </w:rPr>
        <w:t>те</w:t>
      </w:r>
      <w:r w:rsidRPr="000A78F9">
        <w:rPr>
          <w:rFonts w:ascii="Calibri" w:hAnsi="Calibri"/>
          <w:lang w:val="mk-MK"/>
        </w:rPr>
        <w:t xml:space="preserve"> критериуми за утврдување на нивната способност:</w:t>
      </w:r>
    </w:p>
    <w:p w14:paraId="4DB8458B" w14:textId="77777777" w:rsidR="00CA4D59" w:rsidRPr="000A78F9" w:rsidRDefault="00CA4D59" w:rsidP="00CA4D59">
      <w:pPr>
        <w:pStyle w:val="ListParagraph"/>
        <w:tabs>
          <w:tab w:val="left" w:pos="284"/>
        </w:tabs>
        <w:spacing w:line="276" w:lineRule="auto"/>
        <w:ind w:left="0"/>
        <w:jc w:val="both"/>
        <w:rPr>
          <w:rFonts w:ascii="Calibri" w:hAnsi="Calibri"/>
          <w:u w:val="single"/>
          <w:lang w:val="mk-MK"/>
        </w:rPr>
      </w:pPr>
    </w:p>
    <w:p w14:paraId="3150D73D" w14:textId="25E69DCC" w:rsidR="00CA4D59" w:rsidRPr="000A78F9" w:rsidRDefault="00F74F14" w:rsidP="00CA4D59">
      <w:pPr>
        <w:pStyle w:val="ListParagraph"/>
        <w:tabs>
          <w:tab w:val="left" w:pos="284"/>
        </w:tabs>
        <w:spacing w:line="276" w:lineRule="auto"/>
        <w:ind w:left="0"/>
        <w:jc w:val="both"/>
        <w:rPr>
          <w:rFonts w:ascii="Calibri" w:hAnsi="Calibri"/>
          <w:u w:val="single"/>
          <w:lang w:val="mk-MK"/>
        </w:rPr>
      </w:pPr>
      <w:r w:rsidRPr="000A78F9">
        <w:rPr>
          <w:rFonts w:ascii="Calibri" w:hAnsi="Calibri"/>
          <w:u w:val="single"/>
          <w:lang w:val="mk-MK"/>
        </w:rPr>
        <w:t>8.</w:t>
      </w:r>
      <w:r w:rsidR="00035ACA" w:rsidRPr="000A78F9">
        <w:rPr>
          <w:rFonts w:ascii="Calibri" w:hAnsi="Calibri"/>
          <w:u w:val="single"/>
          <w:lang w:val="mk-MK"/>
        </w:rPr>
        <w:t>1. Лична состојба</w:t>
      </w:r>
      <w:r w:rsidR="00C13D19" w:rsidRPr="000A78F9">
        <w:rPr>
          <w:rFonts w:ascii="Calibri" w:hAnsi="Calibri"/>
          <w:u w:val="single"/>
          <w:lang w:val="mk-MK"/>
        </w:rPr>
        <w:t xml:space="preserve"> на </w:t>
      </w:r>
      <w:proofErr w:type="spellStart"/>
      <w:r w:rsidR="00186586" w:rsidRPr="000A78F9">
        <w:rPr>
          <w:rFonts w:ascii="Calibri" w:hAnsi="Calibri"/>
          <w:u w:val="single"/>
          <w:lang w:val="mk-MK"/>
        </w:rPr>
        <w:t>понудувачот</w:t>
      </w:r>
      <w:proofErr w:type="spellEnd"/>
    </w:p>
    <w:p w14:paraId="055E0EAA" w14:textId="77777777" w:rsidR="00CA4D59" w:rsidRPr="000A78F9" w:rsidRDefault="00CA4D59" w:rsidP="00CA4D59">
      <w:pPr>
        <w:pStyle w:val="ListParagraph"/>
        <w:tabs>
          <w:tab w:val="left" w:pos="360"/>
        </w:tabs>
        <w:spacing w:line="276" w:lineRule="auto"/>
        <w:ind w:left="360" w:hanging="360"/>
        <w:jc w:val="both"/>
        <w:rPr>
          <w:rFonts w:ascii="Calibri" w:hAnsi="Calibri"/>
          <w:lang w:val="mk-MK"/>
        </w:rPr>
      </w:pPr>
      <w:r w:rsidRPr="000A78F9">
        <w:rPr>
          <w:rFonts w:ascii="Calibri" w:hAnsi="Calibri"/>
          <w:lang w:val="mk-MK"/>
        </w:rPr>
        <w:t xml:space="preserve">- </w:t>
      </w:r>
      <w:r w:rsidRPr="000A78F9">
        <w:rPr>
          <w:rFonts w:ascii="Calibri" w:hAnsi="Calibri"/>
          <w:lang w:val="mk-MK"/>
        </w:rPr>
        <w:tab/>
      </w:r>
      <w:r w:rsidR="00035ACA" w:rsidRPr="000A78F9">
        <w:rPr>
          <w:rFonts w:ascii="Calibri" w:hAnsi="Calibri"/>
          <w:lang w:val="mk-MK"/>
        </w:rPr>
        <w:t xml:space="preserve">во последните 5 години, на </w:t>
      </w:r>
      <w:proofErr w:type="spellStart"/>
      <w:r w:rsidR="00035ACA" w:rsidRPr="000A78F9">
        <w:rPr>
          <w:rFonts w:ascii="Calibri" w:hAnsi="Calibri"/>
          <w:lang w:val="mk-MK"/>
        </w:rPr>
        <w:t>понудувачот</w:t>
      </w:r>
      <w:proofErr w:type="spellEnd"/>
      <w:r w:rsidR="00035ACA" w:rsidRPr="000A78F9">
        <w:rPr>
          <w:rFonts w:ascii="Calibri" w:hAnsi="Calibri"/>
          <w:lang w:val="mk-MK"/>
        </w:rPr>
        <w:t xml:space="preserve"> да не му била изречена правосилна пресуда за учество во злосторничка организација, корупција, измама или перење пари;</w:t>
      </w:r>
    </w:p>
    <w:p w14:paraId="04653886" w14:textId="77777777" w:rsidR="00CA4D59" w:rsidRPr="000A78F9" w:rsidRDefault="00CA4D59" w:rsidP="00CA4D59">
      <w:pPr>
        <w:pStyle w:val="ListParagraph"/>
        <w:tabs>
          <w:tab w:val="left" w:pos="360"/>
        </w:tabs>
        <w:spacing w:line="276" w:lineRule="auto"/>
        <w:ind w:left="360" w:hanging="360"/>
        <w:jc w:val="both"/>
        <w:rPr>
          <w:rFonts w:ascii="Calibri" w:hAnsi="Calibri"/>
          <w:lang w:val="mk-MK"/>
        </w:rPr>
      </w:pPr>
      <w:r w:rsidRPr="000A78F9">
        <w:rPr>
          <w:rFonts w:ascii="Calibri" w:hAnsi="Calibri"/>
          <w:lang w:val="mk-MK"/>
        </w:rPr>
        <w:t xml:space="preserve">- </w:t>
      </w:r>
      <w:r w:rsidRPr="000A78F9">
        <w:rPr>
          <w:rFonts w:ascii="Calibri" w:hAnsi="Calibri"/>
          <w:lang w:val="mk-MK"/>
        </w:rPr>
        <w:tab/>
      </w:r>
      <w:r w:rsidR="00035ACA" w:rsidRPr="000A78F9">
        <w:rPr>
          <w:rFonts w:ascii="Calibri" w:hAnsi="Calibri"/>
          <w:lang w:val="mk-MK"/>
        </w:rPr>
        <w:t xml:space="preserve">на </w:t>
      </w:r>
      <w:proofErr w:type="spellStart"/>
      <w:r w:rsidR="00035ACA" w:rsidRPr="000A78F9">
        <w:rPr>
          <w:rFonts w:ascii="Calibri" w:hAnsi="Calibri"/>
          <w:lang w:val="mk-MK"/>
        </w:rPr>
        <w:t>понудувачот</w:t>
      </w:r>
      <w:proofErr w:type="spellEnd"/>
      <w:r w:rsidR="00035ACA" w:rsidRPr="000A78F9">
        <w:rPr>
          <w:rFonts w:ascii="Calibri" w:hAnsi="Calibri"/>
          <w:lang w:val="mk-MK"/>
        </w:rPr>
        <w:t xml:space="preserve"> да не му е изречена споредна казна привремена или трајна забрана за вршење на одделна дејност;</w:t>
      </w:r>
    </w:p>
    <w:p w14:paraId="3A3618F7" w14:textId="77777777" w:rsidR="00CA4D59" w:rsidRPr="000A78F9" w:rsidRDefault="00CA4D59" w:rsidP="00CA4D59">
      <w:pPr>
        <w:pStyle w:val="ListParagraph"/>
        <w:tabs>
          <w:tab w:val="left" w:pos="360"/>
        </w:tabs>
        <w:spacing w:line="276" w:lineRule="auto"/>
        <w:ind w:left="360" w:hanging="360"/>
        <w:jc w:val="both"/>
        <w:rPr>
          <w:rFonts w:ascii="Calibri" w:hAnsi="Calibri"/>
          <w:lang w:val="mk-MK"/>
        </w:rPr>
      </w:pPr>
      <w:r w:rsidRPr="000A78F9">
        <w:rPr>
          <w:rFonts w:ascii="Calibri" w:hAnsi="Calibri"/>
          <w:lang w:val="mk-MK"/>
        </w:rPr>
        <w:t xml:space="preserve">- </w:t>
      </w:r>
      <w:r w:rsidRPr="000A78F9">
        <w:rPr>
          <w:rFonts w:ascii="Calibri" w:hAnsi="Calibri"/>
          <w:lang w:val="mk-MK"/>
        </w:rPr>
        <w:tab/>
      </w:r>
      <w:proofErr w:type="spellStart"/>
      <w:r w:rsidR="00035ACA" w:rsidRPr="000A78F9">
        <w:rPr>
          <w:rFonts w:ascii="Calibri" w:hAnsi="Calibri"/>
          <w:lang w:val="mk-MK"/>
        </w:rPr>
        <w:t>понудувачот</w:t>
      </w:r>
      <w:proofErr w:type="spellEnd"/>
      <w:r w:rsidR="00035ACA" w:rsidRPr="000A78F9">
        <w:rPr>
          <w:rFonts w:ascii="Calibri" w:hAnsi="Calibri"/>
          <w:lang w:val="mk-MK"/>
        </w:rPr>
        <w:t xml:space="preserve"> да не е во постапка за стечај или во постапка за ликвидација;</w:t>
      </w:r>
    </w:p>
    <w:p w14:paraId="48687C9E" w14:textId="77777777" w:rsidR="00CA4D59" w:rsidRPr="000A78F9" w:rsidRDefault="00CA4D59" w:rsidP="00CA4D59">
      <w:pPr>
        <w:pStyle w:val="ListParagraph"/>
        <w:tabs>
          <w:tab w:val="left" w:pos="360"/>
        </w:tabs>
        <w:spacing w:line="276" w:lineRule="auto"/>
        <w:ind w:left="360" w:hanging="360"/>
        <w:jc w:val="both"/>
        <w:rPr>
          <w:rFonts w:ascii="Calibri" w:hAnsi="Calibri"/>
          <w:lang w:val="mk-MK"/>
        </w:rPr>
      </w:pPr>
      <w:r w:rsidRPr="000A78F9">
        <w:rPr>
          <w:rFonts w:ascii="Calibri" w:hAnsi="Calibri"/>
          <w:lang w:val="mk-MK"/>
        </w:rPr>
        <w:t xml:space="preserve">- </w:t>
      </w:r>
      <w:r w:rsidRPr="000A78F9">
        <w:rPr>
          <w:rFonts w:ascii="Calibri" w:hAnsi="Calibri"/>
          <w:lang w:val="mk-MK"/>
        </w:rPr>
        <w:tab/>
      </w:r>
      <w:proofErr w:type="spellStart"/>
      <w:r w:rsidR="00035ACA" w:rsidRPr="000A78F9">
        <w:rPr>
          <w:rFonts w:ascii="Calibri" w:hAnsi="Calibri"/>
          <w:lang w:val="mk-MK"/>
        </w:rPr>
        <w:t>понудувачот</w:t>
      </w:r>
      <w:proofErr w:type="spellEnd"/>
      <w:r w:rsidR="00035ACA" w:rsidRPr="000A78F9">
        <w:rPr>
          <w:rFonts w:ascii="Calibri" w:hAnsi="Calibri"/>
          <w:lang w:val="mk-MK"/>
        </w:rPr>
        <w:t xml:space="preserve"> да нема неплатени даноци, придонеси или други јавни давачки;</w:t>
      </w:r>
    </w:p>
    <w:p w14:paraId="6B819EC6" w14:textId="77777777" w:rsidR="00CA4D59" w:rsidRPr="000A78F9" w:rsidRDefault="00CA4D59" w:rsidP="00CA4D59">
      <w:pPr>
        <w:pStyle w:val="ListParagraph"/>
        <w:tabs>
          <w:tab w:val="left" w:pos="360"/>
        </w:tabs>
        <w:spacing w:line="276" w:lineRule="auto"/>
        <w:ind w:left="360" w:hanging="360"/>
        <w:jc w:val="both"/>
        <w:rPr>
          <w:rFonts w:ascii="Calibri" w:hAnsi="Calibri"/>
          <w:lang w:val="mk-MK"/>
        </w:rPr>
      </w:pPr>
      <w:r w:rsidRPr="000A78F9">
        <w:rPr>
          <w:rFonts w:ascii="Calibri" w:hAnsi="Calibri"/>
          <w:lang w:val="mk-MK"/>
        </w:rPr>
        <w:t>-</w:t>
      </w:r>
      <w:r w:rsidRPr="000A78F9">
        <w:rPr>
          <w:rFonts w:ascii="Calibri" w:hAnsi="Calibri"/>
          <w:lang w:val="mk-MK"/>
        </w:rPr>
        <w:tab/>
      </w:r>
      <w:r w:rsidR="00035ACA" w:rsidRPr="000A78F9">
        <w:rPr>
          <w:rFonts w:ascii="Calibri" w:hAnsi="Calibri"/>
          <w:lang w:val="mk-MK"/>
        </w:rPr>
        <w:t xml:space="preserve">на </w:t>
      </w:r>
      <w:proofErr w:type="spellStart"/>
      <w:r w:rsidR="00035ACA" w:rsidRPr="000A78F9">
        <w:rPr>
          <w:rFonts w:ascii="Calibri" w:hAnsi="Calibri"/>
          <w:lang w:val="mk-MK"/>
        </w:rPr>
        <w:t>понудувачот</w:t>
      </w:r>
      <w:proofErr w:type="spellEnd"/>
      <w:r w:rsidR="00035ACA" w:rsidRPr="000A78F9">
        <w:rPr>
          <w:rFonts w:ascii="Calibri" w:hAnsi="Calibri"/>
          <w:lang w:val="mk-MK"/>
        </w:rPr>
        <w:t xml:space="preserve"> да не му е изречена прекршочна санкција - забрана за вршење на професија, дејност или должност, односно привремена забр</w:t>
      </w:r>
      <w:r w:rsidR="004B6D87" w:rsidRPr="000A78F9">
        <w:rPr>
          <w:rFonts w:ascii="Calibri" w:hAnsi="Calibri"/>
          <w:lang w:val="mk-MK"/>
        </w:rPr>
        <w:t>ана за вршење одделна дејност.</w:t>
      </w:r>
    </w:p>
    <w:p w14:paraId="66B508EA" w14:textId="77777777" w:rsidR="00CA4D59" w:rsidRPr="000A78F9" w:rsidRDefault="00CA4D59" w:rsidP="00CA4D59">
      <w:pPr>
        <w:pStyle w:val="ListParagraph"/>
        <w:tabs>
          <w:tab w:val="left" w:pos="284"/>
        </w:tabs>
        <w:spacing w:line="276" w:lineRule="auto"/>
        <w:ind w:left="0"/>
        <w:jc w:val="both"/>
        <w:rPr>
          <w:rFonts w:ascii="Calibri" w:hAnsi="Calibri"/>
          <w:lang w:val="mk-MK"/>
        </w:rPr>
      </w:pPr>
    </w:p>
    <w:p w14:paraId="4A23E3EE" w14:textId="77777777" w:rsidR="00992212" w:rsidRPr="000A78F9" w:rsidRDefault="00992212" w:rsidP="00992212">
      <w:pPr>
        <w:pStyle w:val="BodyText3"/>
        <w:spacing w:after="0"/>
        <w:jc w:val="both"/>
        <w:rPr>
          <w:rFonts w:ascii="Calibri" w:hAnsi="Calibri"/>
          <w:sz w:val="24"/>
          <w:szCs w:val="24"/>
          <w:lang w:val="mk-MK"/>
        </w:rPr>
      </w:pPr>
      <w:proofErr w:type="spellStart"/>
      <w:r w:rsidRPr="000A78F9">
        <w:rPr>
          <w:rFonts w:ascii="Calibri" w:hAnsi="Calibri"/>
          <w:sz w:val="24"/>
          <w:szCs w:val="24"/>
          <w:lang w:val="mk-MK"/>
        </w:rPr>
        <w:t>Понудувачот</w:t>
      </w:r>
      <w:proofErr w:type="spellEnd"/>
      <w:r w:rsidRPr="000A78F9">
        <w:rPr>
          <w:rFonts w:ascii="Calibri" w:hAnsi="Calibri"/>
          <w:sz w:val="24"/>
          <w:szCs w:val="24"/>
          <w:lang w:val="mk-MK"/>
        </w:rPr>
        <w:t xml:space="preserve"> го потврдува исполнувањето на критериумите за утврдување на личната состојба со изјава која ја доставу</w:t>
      </w:r>
      <w:r w:rsidR="000849EA" w:rsidRPr="000A78F9">
        <w:rPr>
          <w:rFonts w:ascii="Calibri" w:hAnsi="Calibri"/>
          <w:sz w:val="24"/>
          <w:szCs w:val="24"/>
          <w:lang w:val="mk-MK"/>
        </w:rPr>
        <w:t xml:space="preserve">ва во прилог на својата понуда (изјавата е дадена во прилог на оваа </w:t>
      </w:r>
      <w:proofErr w:type="spellStart"/>
      <w:r w:rsidR="000849EA" w:rsidRPr="000A78F9">
        <w:rPr>
          <w:rFonts w:ascii="Calibri" w:hAnsi="Calibri"/>
          <w:sz w:val="24"/>
          <w:szCs w:val="24"/>
          <w:lang w:val="mk-MK"/>
        </w:rPr>
        <w:t>тендерска</w:t>
      </w:r>
      <w:proofErr w:type="spellEnd"/>
      <w:r w:rsidR="000849EA" w:rsidRPr="000A78F9">
        <w:rPr>
          <w:rFonts w:ascii="Calibri" w:hAnsi="Calibri"/>
          <w:sz w:val="24"/>
          <w:szCs w:val="24"/>
          <w:lang w:val="mk-MK"/>
        </w:rPr>
        <w:t xml:space="preserve"> документација - прилог 3).</w:t>
      </w:r>
    </w:p>
    <w:p w14:paraId="5DEC0304" w14:textId="77777777" w:rsidR="00992212" w:rsidRPr="000A78F9" w:rsidRDefault="00992212" w:rsidP="00992212">
      <w:pPr>
        <w:pStyle w:val="BodyText3"/>
        <w:spacing w:after="0"/>
        <w:jc w:val="both"/>
        <w:rPr>
          <w:rFonts w:ascii="Calibri" w:hAnsi="Calibri"/>
          <w:sz w:val="24"/>
          <w:szCs w:val="24"/>
          <w:lang w:val="mk-MK"/>
        </w:rPr>
      </w:pPr>
    </w:p>
    <w:p w14:paraId="423C9D53" w14:textId="2163EB48" w:rsidR="00992212" w:rsidRPr="000A78F9" w:rsidRDefault="000849EA" w:rsidP="000849EA">
      <w:pPr>
        <w:pStyle w:val="BodyText3"/>
        <w:spacing w:after="0"/>
        <w:jc w:val="both"/>
        <w:rPr>
          <w:rFonts w:ascii="Calibri" w:hAnsi="Calibri"/>
          <w:sz w:val="24"/>
          <w:szCs w:val="24"/>
          <w:lang w:val="mk-MK"/>
        </w:rPr>
      </w:pPr>
      <w:r w:rsidRPr="000A78F9">
        <w:rPr>
          <w:rFonts w:ascii="Calibri" w:hAnsi="Calibri"/>
          <w:sz w:val="24"/>
          <w:szCs w:val="24"/>
          <w:lang w:val="mk-MK"/>
        </w:rPr>
        <w:t xml:space="preserve">Покрај изјавата, </w:t>
      </w:r>
      <w:proofErr w:type="spellStart"/>
      <w:r w:rsidRPr="000A78F9">
        <w:rPr>
          <w:rFonts w:ascii="Calibri" w:hAnsi="Calibri"/>
          <w:sz w:val="24"/>
          <w:szCs w:val="24"/>
          <w:lang w:val="mk-MK"/>
        </w:rPr>
        <w:t>понудувачот</w:t>
      </w:r>
      <w:proofErr w:type="spellEnd"/>
      <w:r w:rsidRPr="000A78F9">
        <w:rPr>
          <w:rFonts w:ascii="Calibri" w:hAnsi="Calibri"/>
          <w:sz w:val="24"/>
          <w:szCs w:val="24"/>
          <w:lang w:val="mk-MK"/>
        </w:rPr>
        <w:t xml:space="preserve"> </w:t>
      </w:r>
      <w:r w:rsidR="00855130" w:rsidRPr="000A78F9">
        <w:rPr>
          <w:rFonts w:ascii="Calibri" w:hAnsi="Calibri"/>
          <w:sz w:val="24"/>
          <w:szCs w:val="24"/>
          <w:lang w:val="mk-MK"/>
        </w:rPr>
        <w:t xml:space="preserve">заедно со понудата </w:t>
      </w:r>
      <w:r w:rsidRPr="000A78F9">
        <w:rPr>
          <w:rFonts w:ascii="Calibri" w:hAnsi="Calibri"/>
          <w:sz w:val="24"/>
          <w:szCs w:val="24"/>
          <w:lang w:val="mk-MK"/>
        </w:rPr>
        <w:t xml:space="preserve">не </w:t>
      </w:r>
      <w:r w:rsidR="00885707" w:rsidRPr="000A78F9">
        <w:rPr>
          <w:rFonts w:ascii="Calibri" w:hAnsi="Calibri"/>
          <w:sz w:val="24"/>
          <w:szCs w:val="24"/>
          <w:lang w:val="mk-MK"/>
        </w:rPr>
        <w:t xml:space="preserve">мора </w:t>
      </w:r>
      <w:r w:rsidRPr="000A78F9">
        <w:rPr>
          <w:rFonts w:ascii="Calibri" w:hAnsi="Calibri"/>
          <w:sz w:val="24"/>
          <w:szCs w:val="24"/>
          <w:lang w:val="mk-MK"/>
        </w:rPr>
        <w:t>да поднесе</w:t>
      </w:r>
      <w:r w:rsidR="00992212" w:rsidRPr="000A78F9">
        <w:rPr>
          <w:rFonts w:ascii="Calibri" w:hAnsi="Calibri"/>
          <w:sz w:val="24"/>
          <w:szCs w:val="24"/>
          <w:lang w:val="mk-MK"/>
        </w:rPr>
        <w:t xml:space="preserve"> документи </w:t>
      </w:r>
      <w:r w:rsidRPr="000A78F9">
        <w:rPr>
          <w:rFonts w:ascii="Calibri" w:hAnsi="Calibri"/>
          <w:sz w:val="24"/>
          <w:szCs w:val="24"/>
          <w:lang w:val="mk-MK"/>
        </w:rPr>
        <w:t xml:space="preserve">за докажување на личната состојба. Заради проверка, </w:t>
      </w:r>
      <w:r w:rsidR="00992212" w:rsidRPr="000A78F9">
        <w:rPr>
          <w:rFonts w:ascii="Calibri" w:hAnsi="Calibri"/>
          <w:sz w:val="24"/>
          <w:szCs w:val="24"/>
          <w:lang w:val="mk-MK"/>
        </w:rPr>
        <w:t xml:space="preserve">Комисијата може да побара од </w:t>
      </w:r>
      <w:proofErr w:type="spellStart"/>
      <w:r w:rsidR="00992212" w:rsidRPr="000A78F9">
        <w:rPr>
          <w:rFonts w:ascii="Calibri" w:hAnsi="Calibri"/>
          <w:sz w:val="24"/>
          <w:szCs w:val="24"/>
          <w:lang w:val="mk-MK"/>
        </w:rPr>
        <w:lastRenderedPageBreak/>
        <w:t>понудувачот</w:t>
      </w:r>
      <w:proofErr w:type="spellEnd"/>
      <w:r w:rsidR="00992212" w:rsidRPr="000A78F9">
        <w:rPr>
          <w:rFonts w:ascii="Calibri" w:hAnsi="Calibri"/>
          <w:sz w:val="24"/>
          <w:szCs w:val="24"/>
          <w:lang w:val="mk-MK"/>
        </w:rPr>
        <w:t xml:space="preserve"> чија понуда ја утврдила за најповолна да ги достави потребните документи за утврдување на неговата лична состојба за проверка на овие критериуми</w:t>
      </w:r>
      <w:r w:rsidR="007F0305" w:rsidRPr="000A78F9">
        <w:rPr>
          <w:rFonts w:ascii="Calibri" w:hAnsi="Calibri"/>
          <w:sz w:val="24"/>
          <w:szCs w:val="24"/>
          <w:lang w:val="mk-MK"/>
        </w:rPr>
        <w:t>.</w:t>
      </w:r>
    </w:p>
    <w:p w14:paraId="2A6C5012" w14:textId="77777777" w:rsidR="00992212" w:rsidRPr="000A78F9" w:rsidRDefault="00992212" w:rsidP="00CA4D59">
      <w:pPr>
        <w:pStyle w:val="ListParagraph"/>
        <w:tabs>
          <w:tab w:val="left" w:pos="284"/>
        </w:tabs>
        <w:spacing w:line="276" w:lineRule="auto"/>
        <w:ind w:left="0"/>
        <w:jc w:val="both"/>
        <w:rPr>
          <w:rFonts w:ascii="Calibri" w:hAnsi="Calibri"/>
          <w:lang w:val="mk-MK"/>
        </w:rPr>
      </w:pPr>
    </w:p>
    <w:p w14:paraId="184890FE" w14:textId="10D696D8" w:rsidR="00CA4D59" w:rsidRPr="000A78F9" w:rsidRDefault="00F74F14" w:rsidP="00CA4D59">
      <w:pPr>
        <w:pStyle w:val="ListParagraph"/>
        <w:tabs>
          <w:tab w:val="left" w:pos="284"/>
        </w:tabs>
        <w:spacing w:line="276" w:lineRule="auto"/>
        <w:ind w:left="0"/>
        <w:jc w:val="both"/>
        <w:rPr>
          <w:rFonts w:ascii="Calibri" w:hAnsi="Calibri"/>
          <w:u w:val="single"/>
          <w:lang w:val="mk-MK"/>
        </w:rPr>
      </w:pPr>
      <w:r w:rsidRPr="000A78F9">
        <w:rPr>
          <w:rFonts w:ascii="Calibri" w:hAnsi="Calibri"/>
          <w:u w:val="single"/>
          <w:lang w:val="mk-MK"/>
        </w:rPr>
        <w:t>8</w:t>
      </w:r>
      <w:r w:rsidR="00035ACA" w:rsidRPr="000A78F9">
        <w:rPr>
          <w:rFonts w:ascii="Calibri" w:hAnsi="Calibri"/>
          <w:u w:val="single"/>
          <w:lang w:val="mk-MK"/>
        </w:rPr>
        <w:t>.2. Способност за вршење на професионална дејност</w:t>
      </w:r>
    </w:p>
    <w:p w14:paraId="32EF1A92" w14:textId="77777777" w:rsidR="00CA4D59" w:rsidRPr="000A78F9" w:rsidRDefault="00035ACA" w:rsidP="00CA4D59">
      <w:pPr>
        <w:pStyle w:val="ListParagraph"/>
        <w:tabs>
          <w:tab w:val="left" w:pos="284"/>
        </w:tabs>
        <w:spacing w:line="276" w:lineRule="auto"/>
        <w:ind w:left="0"/>
        <w:jc w:val="both"/>
        <w:rPr>
          <w:rFonts w:ascii="Calibri" w:hAnsi="Calibri"/>
          <w:lang w:val="mk-MK"/>
        </w:rPr>
      </w:pPr>
      <w:proofErr w:type="spellStart"/>
      <w:r w:rsidRPr="000A78F9">
        <w:rPr>
          <w:rFonts w:ascii="Calibri" w:hAnsi="Calibri"/>
          <w:lang w:val="mk-MK"/>
        </w:rPr>
        <w:t>Понудувачот</w:t>
      </w:r>
      <w:proofErr w:type="spellEnd"/>
      <w:r w:rsidRPr="000A78F9">
        <w:rPr>
          <w:rFonts w:ascii="Calibri" w:hAnsi="Calibri"/>
          <w:lang w:val="mk-MK"/>
        </w:rPr>
        <w:t xml:space="preserve"> треба да е регистриран како правно лице за вршење на дејноста поврзана со предметот на договорот за набавка или да припаѓа на соодветно професионално здружение согласно прописите на земјата каде што е регистриран (ДРД образец).</w:t>
      </w:r>
    </w:p>
    <w:p w14:paraId="19DB12A8" w14:textId="77777777" w:rsidR="00CA4D59" w:rsidRPr="000A78F9" w:rsidRDefault="00CA4D59" w:rsidP="00CA4D59">
      <w:pPr>
        <w:pStyle w:val="ListParagraph"/>
        <w:tabs>
          <w:tab w:val="left" w:pos="284"/>
        </w:tabs>
        <w:spacing w:line="276" w:lineRule="auto"/>
        <w:ind w:left="0"/>
        <w:jc w:val="both"/>
        <w:rPr>
          <w:rFonts w:ascii="Calibri" w:hAnsi="Calibri"/>
          <w:lang w:val="mk-MK"/>
        </w:rPr>
      </w:pPr>
    </w:p>
    <w:p w14:paraId="046772AE" w14:textId="3A52E875" w:rsidR="00CA4D59" w:rsidRPr="000A78F9" w:rsidRDefault="00F74F14" w:rsidP="00CA4D59">
      <w:pPr>
        <w:pStyle w:val="ListParagraph"/>
        <w:tabs>
          <w:tab w:val="left" w:pos="284"/>
        </w:tabs>
        <w:spacing w:line="276" w:lineRule="auto"/>
        <w:ind w:left="0"/>
        <w:jc w:val="both"/>
        <w:rPr>
          <w:rFonts w:ascii="Calibri" w:hAnsi="Calibri"/>
          <w:u w:val="single"/>
          <w:lang w:val="mk-MK"/>
        </w:rPr>
      </w:pPr>
      <w:r w:rsidRPr="000A78F9">
        <w:rPr>
          <w:rFonts w:ascii="Calibri" w:hAnsi="Calibri"/>
          <w:u w:val="single"/>
          <w:lang w:val="mk-MK"/>
        </w:rPr>
        <w:t>8</w:t>
      </w:r>
      <w:r w:rsidR="00035ACA" w:rsidRPr="000A78F9">
        <w:rPr>
          <w:rFonts w:ascii="Calibri" w:hAnsi="Calibri"/>
          <w:u w:val="single"/>
          <w:lang w:val="mk-MK"/>
        </w:rPr>
        <w:t>.3. Економска и финансиска состојба</w:t>
      </w:r>
    </w:p>
    <w:p w14:paraId="0FA720CE" w14:textId="77777777" w:rsidR="000246F8" w:rsidRPr="000A78F9" w:rsidRDefault="00035ACA" w:rsidP="000246F8">
      <w:pPr>
        <w:pStyle w:val="ListParagraph"/>
        <w:tabs>
          <w:tab w:val="left" w:pos="360"/>
        </w:tabs>
        <w:spacing w:line="276" w:lineRule="auto"/>
        <w:ind w:left="360" w:hanging="360"/>
        <w:jc w:val="both"/>
        <w:rPr>
          <w:rFonts w:ascii="Calibri" w:hAnsi="Calibri"/>
          <w:lang w:val="mk-MK"/>
        </w:rPr>
      </w:pPr>
      <w:r w:rsidRPr="000A78F9">
        <w:rPr>
          <w:rFonts w:ascii="Calibri" w:hAnsi="Calibri"/>
          <w:lang w:val="mk-MK"/>
        </w:rPr>
        <w:t>Критериуми за утврдување на економската и финансиск</w:t>
      </w:r>
      <w:r w:rsidR="000246F8" w:rsidRPr="000A78F9">
        <w:rPr>
          <w:rFonts w:ascii="Calibri" w:hAnsi="Calibri"/>
          <w:lang w:val="mk-MK"/>
        </w:rPr>
        <w:t xml:space="preserve">ата состојба на </w:t>
      </w:r>
      <w:proofErr w:type="spellStart"/>
      <w:r w:rsidR="000246F8" w:rsidRPr="000A78F9">
        <w:rPr>
          <w:rFonts w:ascii="Calibri" w:hAnsi="Calibri"/>
          <w:lang w:val="mk-MK"/>
        </w:rPr>
        <w:t>понудувачот</w:t>
      </w:r>
      <w:proofErr w:type="spellEnd"/>
      <w:r w:rsidR="000246F8" w:rsidRPr="000A78F9">
        <w:rPr>
          <w:rFonts w:ascii="Calibri" w:hAnsi="Calibri"/>
          <w:lang w:val="mk-MK"/>
        </w:rPr>
        <w:t xml:space="preserve"> се:</w:t>
      </w:r>
    </w:p>
    <w:p w14:paraId="19A23D07" w14:textId="77777777" w:rsidR="000246F8" w:rsidRPr="000A78F9" w:rsidRDefault="000246F8" w:rsidP="000246F8">
      <w:pPr>
        <w:pStyle w:val="ListParagraph"/>
        <w:tabs>
          <w:tab w:val="left" w:pos="360"/>
        </w:tabs>
        <w:spacing w:line="276" w:lineRule="auto"/>
        <w:ind w:left="360" w:hanging="360"/>
        <w:jc w:val="both"/>
        <w:rPr>
          <w:rFonts w:ascii="Calibri" w:hAnsi="Calibri"/>
          <w:lang w:val="mk-MK"/>
        </w:rPr>
      </w:pPr>
      <w:r w:rsidRPr="000A78F9">
        <w:rPr>
          <w:rFonts w:ascii="Calibri" w:hAnsi="Calibri"/>
          <w:lang w:val="mk-MK"/>
        </w:rPr>
        <w:t xml:space="preserve">- </w:t>
      </w:r>
      <w:r w:rsidRPr="000A78F9">
        <w:rPr>
          <w:rFonts w:ascii="Calibri" w:hAnsi="Calibri"/>
          <w:lang w:val="mk-MK"/>
        </w:rPr>
        <w:tab/>
      </w:r>
      <w:r w:rsidR="008A5D36" w:rsidRPr="000A78F9">
        <w:rPr>
          <w:rFonts w:ascii="Calibri" w:hAnsi="Calibri"/>
          <w:lang w:val="mk-MK"/>
        </w:rPr>
        <w:t>и</w:t>
      </w:r>
      <w:r w:rsidR="00035ACA" w:rsidRPr="000A78F9">
        <w:rPr>
          <w:rFonts w:ascii="Calibri" w:hAnsi="Calibri"/>
          <w:lang w:val="mk-MK"/>
        </w:rPr>
        <w:t>звештај за билансот на сос</w:t>
      </w:r>
      <w:r w:rsidR="004B6D87" w:rsidRPr="000A78F9">
        <w:rPr>
          <w:rFonts w:ascii="Calibri" w:hAnsi="Calibri"/>
          <w:lang w:val="mk-MK"/>
        </w:rPr>
        <w:t>тојба заверен од надлежен орган.</w:t>
      </w:r>
      <w:r w:rsidR="00035ACA" w:rsidRPr="000A78F9">
        <w:rPr>
          <w:rFonts w:ascii="Calibri" w:hAnsi="Calibri"/>
          <w:lang w:val="mk-MK"/>
        </w:rPr>
        <w:t xml:space="preserve"> </w:t>
      </w:r>
    </w:p>
    <w:p w14:paraId="000C063F" w14:textId="77777777" w:rsidR="00CA4D59" w:rsidRPr="000A78F9" w:rsidRDefault="00CA4D59" w:rsidP="00CA4D59">
      <w:pPr>
        <w:pStyle w:val="ListParagraph"/>
        <w:tabs>
          <w:tab w:val="left" w:pos="284"/>
        </w:tabs>
        <w:spacing w:line="276" w:lineRule="auto"/>
        <w:ind w:left="0"/>
        <w:jc w:val="both"/>
        <w:rPr>
          <w:rFonts w:ascii="Calibri" w:hAnsi="Calibri"/>
          <w:lang w:val="mk-MK"/>
        </w:rPr>
      </w:pPr>
    </w:p>
    <w:p w14:paraId="6858440D" w14:textId="0F606B88" w:rsidR="00CA4D59" w:rsidRPr="000A78F9" w:rsidRDefault="00F74F14" w:rsidP="00CA4D59">
      <w:pPr>
        <w:pStyle w:val="ListParagraph"/>
        <w:tabs>
          <w:tab w:val="left" w:pos="284"/>
        </w:tabs>
        <w:spacing w:line="276" w:lineRule="auto"/>
        <w:ind w:left="0"/>
        <w:jc w:val="both"/>
        <w:rPr>
          <w:rFonts w:ascii="Calibri" w:hAnsi="Calibri"/>
          <w:u w:val="single"/>
          <w:lang w:val="mk-MK"/>
        </w:rPr>
      </w:pPr>
      <w:r w:rsidRPr="000A78F9">
        <w:rPr>
          <w:rFonts w:ascii="Calibri" w:hAnsi="Calibri"/>
          <w:u w:val="single"/>
          <w:lang w:val="mk-MK"/>
        </w:rPr>
        <w:t>8</w:t>
      </w:r>
      <w:r w:rsidR="00035ACA" w:rsidRPr="000A78F9">
        <w:rPr>
          <w:rFonts w:ascii="Calibri" w:hAnsi="Calibri"/>
          <w:u w:val="single"/>
          <w:lang w:val="mk-MK"/>
        </w:rPr>
        <w:t>.4. Техничка или професионална способност</w:t>
      </w:r>
    </w:p>
    <w:p w14:paraId="1D378429" w14:textId="77777777" w:rsidR="00CA4D59" w:rsidRPr="000A78F9" w:rsidRDefault="00035ACA" w:rsidP="00CA4D59">
      <w:pPr>
        <w:pStyle w:val="ListParagraph"/>
        <w:tabs>
          <w:tab w:val="left" w:pos="284"/>
        </w:tabs>
        <w:spacing w:line="276" w:lineRule="auto"/>
        <w:ind w:left="0"/>
        <w:jc w:val="both"/>
        <w:rPr>
          <w:rFonts w:ascii="Calibri" w:hAnsi="Calibri"/>
          <w:lang w:val="mk-MK"/>
        </w:rPr>
      </w:pPr>
      <w:r w:rsidRPr="000A78F9">
        <w:rPr>
          <w:rFonts w:ascii="Calibri" w:hAnsi="Calibri"/>
          <w:lang w:val="mk-MK"/>
        </w:rPr>
        <w:t xml:space="preserve">Критериуми за утврдување на техничката или професионалната способност на </w:t>
      </w:r>
      <w:proofErr w:type="spellStart"/>
      <w:r w:rsidRPr="000A78F9">
        <w:rPr>
          <w:rFonts w:ascii="Calibri" w:hAnsi="Calibri"/>
          <w:lang w:val="mk-MK"/>
        </w:rPr>
        <w:t>понудувачот</w:t>
      </w:r>
      <w:proofErr w:type="spellEnd"/>
      <w:r w:rsidRPr="000A78F9">
        <w:rPr>
          <w:rFonts w:ascii="Calibri" w:hAnsi="Calibri"/>
          <w:lang w:val="mk-MK"/>
        </w:rPr>
        <w:t xml:space="preserve"> се: </w:t>
      </w:r>
    </w:p>
    <w:p w14:paraId="75D5ED69" w14:textId="77777777" w:rsidR="00CA4D59" w:rsidRPr="000A78F9" w:rsidRDefault="00035ACA" w:rsidP="003A2DF0">
      <w:pPr>
        <w:pStyle w:val="ListParagraph"/>
        <w:numPr>
          <w:ilvl w:val="0"/>
          <w:numId w:val="39"/>
        </w:numPr>
        <w:tabs>
          <w:tab w:val="left" w:pos="360"/>
        </w:tabs>
        <w:spacing w:line="276" w:lineRule="auto"/>
        <w:ind w:left="360"/>
        <w:jc w:val="both"/>
        <w:rPr>
          <w:rFonts w:ascii="Calibri" w:hAnsi="Calibri"/>
          <w:lang w:val="mk-MK"/>
        </w:rPr>
      </w:pPr>
      <w:r w:rsidRPr="000A78F9">
        <w:rPr>
          <w:rFonts w:ascii="Calibri" w:hAnsi="Calibri"/>
          <w:lang w:val="mk-MK"/>
        </w:rPr>
        <w:t xml:space="preserve">доказ за вклученост на </w:t>
      </w:r>
      <w:r w:rsidR="00186586" w:rsidRPr="000A78F9">
        <w:rPr>
          <w:rFonts w:ascii="Calibri" w:hAnsi="Calibri"/>
          <w:lang w:val="mk-MK"/>
        </w:rPr>
        <w:t>5</w:t>
      </w:r>
      <w:r w:rsidRPr="000A78F9">
        <w:rPr>
          <w:rFonts w:ascii="Calibri" w:hAnsi="Calibri"/>
          <w:lang w:val="mk-MK"/>
        </w:rPr>
        <w:t xml:space="preserve"> стручни лица со соодветни професионални квалификации (поврзани со предметот на набавката) кои ќе бидат вклучени во вршење на услугите (вклучувајќи кратки биографии од стручните лица);</w:t>
      </w:r>
    </w:p>
    <w:p w14:paraId="2B01D127" w14:textId="77777777" w:rsidR="0030191B" w:rsidRPr="000A78F9" w:rsidRDefault="0030191B" w:rsidP="0030191B">
      <w:pPr>
        <w:pStyle w:val="BodyTextIndent"/>
        <w:shd w:val="clear" w:color="auto" w:fill="FFFFFF"/>
        <w:tabs>
          <w:tab w:val="left" w:pos="284"/>
        </w:tabs>
        <w:ind w:left="0" w:right="14"/>
        <w:jc w:val="both"/>
        <w:rPr>
          <w:rFonts w:ascii="Calibri" w:hAnsi="Calibri" w:cs="Calibri"/>
          <w:b/>
          <w:lang w:val="mk-MK"/>
        </w:rPr>
      </w:pPr>
    </w:p>
    <w:p w14:paraId="7FC19051" w14:textId="4EC062B8" w:rsidR="00D87543" w:rsidRPr="000A78F9" w:rsidRDefault="000A78F9" w:rsidP="008C2155">
      <w:pPr>
        <w:tabs>
          <w:tab w:val="left" w:pos="284"/>
        </w:tabs>
        <w:spacing w:after="120"/>
        <w:jc w:val="both"/>
        <w:rPr>
          <w:rFonts w:ascii="Calibri" w:hAnsi="Calibri" w:cs="Calibri"/>
          <w:b/>
          <w:bCs/>
        </w:rPr>
      </w:pPr>
      <w:r w:rsidRPr="000A78F9">
        <w:rPr>
          <w:rFonts w:ascii="Calibri" w:hAnsi="Calibri" w:cs="Calibri"/>
          <w:b/>
          <w:bCs/>
        </w:rPr>
        <w:t>9</w:t>
      </w:r>
      <w:r w:rsidR="009C2266" w:rsidRPr="000A78F9">
        <w:rPr>
          <w:rFonts w:ascii="Calibri" w:hAnsi="Calibri" w:cs="Calibri"/>
          <w:b/>
          <w:bCs/>
        </w:rPr>
        <w:t xml:space="preserve">. </w:t>
      </w:r>
      <w:r w:rsidR="00D87543" w:rsidRPr="000A78F9">
        <w:rPr>
          <w:rFonts w:ascii="Calibri" w:hAnsi="Calibri" w:cs="Calibri"/>
          <w:b/>
          <w:bCs/>
        </w:rPr>
        <w:t xml:space="preserve">Појаснување на </w:t>
      </w:r>
      <w:proofErr w:type="spellStart"/>
      <w:r w:rsidR="00D87543" w:rsidRPr="000A78F9">
        <w:rPr>
          <w:rFonts w:ascii="Calibri" w:hAnsi="Calibri" w:cs="Calibri"/>
          <w:b/>
          <w:bCs/>
        </w:rPr>
        <w:t>тендерската</w:t>
      </w:r>
      <w:proofErr w:type="spellEnd"/>
      <w:r w:rsidR="00D87543" w:rsidRPr="000A78F9">
        <w:rPr>
          <w:rFonts w:ascii="Calibri" w:hAnsi="Calibri" w:cs="Calibri"/>
          <w:b/>
          <w:bCs/>
        </w:rPr>
        <w:t xml:space="preserve"> документација</w:t>
      </w:r>
    </w:p>
    <w:p w14:paraId="3FCA7ABF" w14:textId="1C2C068D" w:rsidR="00D87543" w:rsidRPr="000A78F9" w:rsidRDefault="00D87543" w:rsidP="00D87543">
      <w:pPr>
        <w:tabs>
          <w:tab w:val="left" w:pos="284"/>
        </w:tabs>
        <w:jc w:val="both"/>
        <w:rPr>
          <w:rFonts w:ascii="Calibri" w:hAnsi="Calibri" w:cs="Calibri"/>
        </w:rPr>
      </w:pPr>
      <w:r w:rsidRPr="000A78F9">
        <w:rPr>
          <w:rFonts w:ascii="Calibri" w:hAnsi="Calibri" w:cs="Calibri"/>
        </w:rPr>
        <w:t xml:space="preserve">Сите барања за појаснувања на </w:t>
      </w:r>
      <w:proofErr w:type="spellStart"/>
      <w:r w:rsidRPr="000A78F9">
        <w:rPr>
          <w:rFonts w:ascii="Calibri" w:hAnsi="Calibri" w:cs="Calibri"/>
        </w:rPr>
        <w:t>тендерската</w:t>
      </w:r>
      <w:proofErr w:type="spellEnd"/>
      <w:r w:rsidRPr="000A78F9">
        <w:rPr>
          <w:rFonts w:ascii="Calibri" w:hAnsi="Calibri" w:cs="Calibri"/>
        </w:rPr>
        <w:t xml:space="preserve"> документација може да се испратат на адресата на е-пошта на ЦУП, </w:t>
      </w:r>
      <w:hyperlink r:id="rId10" w:history="1">
        <w:r w:rsidRPr="000A78F9">
          <w:rPr>
            <w:rStyle w:val="Hyperlink"/>
            <w:rFonts w:ascii="Calibri" w:hAnsi="Calibri" w:cs="Calibri"/>
          </w:rPr>
          <w:t>info@cup.org.mk</w:t>
        </w:r>
      </w:hyperlink>
      <w:r w:rsidRPr="000A78F9">
        <w:rPr>
          <w:rFonts w:ascii="Calibri" w:hAnsi="Calibri" w:cs="Calibri"/>
        </w:rPr>
        <w:t xml:space="preserve">, најдоцна до </w:t>
      </w:r>
      <w:r w:rsidR="00757BB7">
        <w:rPr>
          <w:rFonts w:ascii="Calibri" w:hAnsi="Calibri" w:cs="Calibri"/>
          <w:noProof/>
          <w:lang w:val="en-US"/>
        </w:rPr>
        <w:t>21</w:t>
      </w:r>
      <w:r w:rsidRPr="000A78F9">
        <w:rPr>
          <w:rFonts w:ascii="Calibri" w:hAnsi="Calibri" w:cs="Calibri"/>
          <w:noProof/>
        </w:rPr>
        <w:t>.03.2017</w:t>
      </w:r>
      <w:r w:rsidRPr="000A78F9">
        <w:rPr>
          <w:rFonts w:ascii="Calibri" w:hAnsi="Calibri" w:cs="Calibri"/>
        </w:rPr>
        <w:t xml:space="preserve"> година.</w:t>
      </w:r>
    </w:p>
    <w:p w14:paraId="55D3CD06" w14:textId="77777777" w:rsidR="00D87543" w:rsidRPr="000A78F9" w:rsidRDefault="00D87543" w:rsidP="00D87543">
      <w:pPr>
        <w:tabs>
          <w:tab w:val="left" w:pos="284"/>
        </w:tabs>
        <w:jc w:val="both"/>
        <w:rPr>
          <w:rFonts w:ascii="Calibri" w:hAnsi="Calibri" w:cs="Calibri"/>
        </w:rPr>
      </w:pPr>
      <w:r w:rsidRPr="000A78F9">
        <w:rPr>
          <w:rFonts w:ascii="Calibri" w:hAnsi="Calibri" w:cs="Calibri"/>
        </w:rPr>
        <w:t xml:space="preserve">Појаснувањата по </w:t>
      </w:r>
      <w:proofErr w:type="spellStart"/>
      <w:r w:rsidRPr="000A78F9">
        <w:rPr>
          <w:rFonts w:ascii="Calibri" w:hAnsi="Calibri" w:cs="Calibri"/>
        </w:rPr>
        <w:t>тендерската</w:t>
      </w:r>
      <w:proofErr w:type="spellEnd"/>
      <w:r w:rsidRPr="000A78F9">
        <w:rPr>
          <w:rFonts w:ascii="Calibri" w:hAnsi="Calibri" w:cs="Calibri"/>
        </w:rPr>
        <w:t xml:space="preserve"> документација ќе се објават најдоцна 5 дена пред рокот за доставување на понудите, на веб-страницата на ЦУП (</w:t>
      </w:r>
      <w:hyperlink r:id="rId11" w:history="1">
        <w:r w:rsidR="009C2266" w:rsidRPr="000A78F9">
          <w:rPr>
            <w:rStyle w:val="Hyperlink"/>
            <w:rFonts w:ascii="Calibri" w:hAnsi="Calibri" w:cs="Calibri"/>
          </w:rPr>
          <w:t>www.cup.org.mk</w:t>
        </w:r>
      </w:hyperlink>
      <w:r w:rsidRPr="000A78F9">
        <w:rPr>
          <w:rFonts w:ascii="Calibri" w:hAnsi="Calibri" w:cs="Calibri"/>
        </w:rPr>
        <w:t>)</w:t>
      </w:r>
      <w:r w:rsidR="009C2266" w:rsidRPr="000A78F9">
        <w:rPr>
          <w:rFonts w:ascii="Calibri" w:hAnsi="Calibri" w:cs="Calibri"/>
        </w:rPr>
        <w:t>.</w:t>
      </w:r>
    </w:p>
    <w:p w14:paraId="396D3EA4" w14:textId="77777777" w:rsidR="009C2266" w:rsidRPr="000A78F9" w:rsidRDefault="009C2266" w:rsidP="00D87543">
      <w:pPr>
        <w:tabs>
          <w:tab w:val="left" w:pos="284"/>
        </w:tabs>
        <w:jc w:val="both"/>
        <w:rPr>
          <w:rFonts w:ascii="Calibri" w:hAnsi="Calibri" w:cs="Calibri"/>
        </w:rPr>
      </w:pPr>
    </w:p>
    <w:p w14:paraId="2F08DCCA" w14:textId="0CAEBB27" w:rsidR="009C2266" w:rsidRPr="000A78F9" w:rsidRDefault="000A78F9" w:rsidP="008C2155">
      <w:pPr>
        <w:tabs>
          <w:tab w:val="left" w:pos="284"/>
        </w:tabs>
        <w:spacing w:after="120"/>
        <w:jc w:val="both"/>
        <w:rPr>
          <w:rFonts w:ascii="Calibri" w:hAnsi="Calibri" w:cs="Calibri"/>
          <w:b/>
        </w:rPr>
      </w:pPr>
      <w:r w:rsidRPr="000A78F9">
        <w:rPr>
          <w:rFonts w:ascii="Calibri" w:hAnsi="Calibri" w:cs="Calibri"/>
          <w:b/>
        </w:rPr>
        <w:t>10</w:t>
      </w:r>
      <w:r w:rsidR="009C2266" w:rsidRPr="000A78F9">
        <w:rPr>
          <w:rFonts w:ascii="Calibri" w:hAnsi="Calibri" w:cs="Calibri"/>
          <w:b/>
        </w:rPr>
        <w:t xml:space="preserve">. Измена и дополнување на </w:t>
      </w:r>
      <w:proofErr w:type="spellStart"/>
      <w:r w:rsidR="009C2266" w:rsidRPr="000A78F9">
        <w:rPr>
          <w:rFonts w:ascii="Calibri" w:hAnsi="Calibri" w:cs="Calibri"/>
          <w:b/>
        </w:rPr>
        <w:t>тендерската</w:t>
      </w:r>
      <w:proofErr w:type="spellEnd"/>
      <w:r w:rsidR="009C2266" w:rsidRPr="000A78F9">
        <w:rPr>
          <w:rFonts w:ascii="Calibri" w:hAnsi="Calibri" w:cs="Calibri"/>
          <w:b/>
        </w:rPr>
        <w:t xml:space="preserve"> документација</w:t>
      </w:r>
    </w:p>
    <w:p w14:paraId="020B089A" w14:textId="77777777" w:rsidR="009C2266" w:rsidRPr="000A78F9" w:rsidRDefault="009C2266" w:rsidP="009C2266">
      <w:pPr>
        <w:tabs>
          <w:tab w:val="left" w:pos="284"/>
        </w:tabs>
        <w:jc w:val="both"/>
        <w:rPr>
          <w:rFonts w:ascii="Calibri" w:hAnsi="Calibri" w:cs="Calibri"/>
        </w:rPr>
      </w:pPr>
      <w:r w:rsidRPr="000A78F9">
        <w:rPr>
          <w:rFonts w:ascii="Calibri" w:hAnsi="Calibri" w:cs="Calibri"/>
        </w:rPr>
        <w:t xml:space="preserve">ЦУП го задржува правото најдоцна 5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w:t>
      </w:r>
      <w:proofErr w:type="spellStart"/>
      <w:r w:rsidRPr="000A78F9">
        <w:rPr>
          <w:rFonts w:ascii="Calibri" w:hAnsi="Calibri" w:cs="Calibri"/>
        </w:rPr>
        <w:t>понудувачите</w:t>
      </w:r>
      <w:proofErr w:type="spellEnd"/>
      <w:r w:rsidRPr="000A78F9">
        <w:rPr>
          <w:rFonts w:ascii="Calibri" w:hAnsi="Calibri" w:cs="Calibri"/>
        </w:rPr>
        <w:t xml:space="preserve">, да ја измени или да ја дополни </w:t>
      </w:r>
      <w:proofErr w:type="spellStart"/>
      <w:r w:rsidRPr="000A78F9">
        <w:rPr>
          <w:rFonts w:ascii="Calibri" w:hAnsi="Calibri" w:cs="Calibri"/>
        </w:rPr>
        <w:t>тендерската</w:t>
      </w:r>
      <w:proofErr w:type="spellEnd"/>
      <w:r w:rsidRPr="000A78F9">
        <w:rPr>
          <w:rFonts w:ascii="Calibri" w:hAnsi="Calibri" w:cs="Calibri"/>
        </w:rPr>
        <w:t xml:space="preserve"> документација, за што веднаш ќе ја објави измената на веб-страницата на ЦУП</w:t>
      </w:r>
      <w:r w:rsidR="007F0305" w:rsidRPr="000A78F9">
        <w:rPr>
          <w:rFonts w:ascii="Calibri" w:hAnsi="Calibri" w:cs="Calibri"/>
        </w:rPr>
        <w:t xml:space="preserve"> и на веб страницата на МИОА</w:t>
      </w:r>
      <w:r w:rsidRPr="000A78F9">
        <w:rPr>
          <w:rFonts w:ascii="Calibri" w:hAnsi="Calibri" w:cs="Calibri"/>
        </w:rPr>
        <w:t xml:space="preserve">, и ќе ги извести потенцијалните </w:t>
      </w:r>
      <w:proofErr w:type="spellStart"/>
      <w:r w:rsidRPr="000A78F9">
        <w:rPr>
          <w:rFonts w:ascii="Calibri" w:hAnsi="Calibri" w:cs="Calibri"/>
        </w:rPr>
        <w:t>понудувачи</w:t>
      </w:r>
      <w:proofErr w:type="spellEnd"/>
      <w:r w:rsidRPr="000A78F9">
        <w:rPr>
          <w:rFonts w:ascii="Calibri" w:hAnsi="Calibri" w:cs="Calibri"/>
        </w:rPr>
        <w:t xml:space="preserve"> кои поднеле барање за појаснување.  </w:t>
      </w:r>
    </w:p>
    <w:p w14:paraId="7C55BFE7" w14:textId="77777777" w:rsidR="00B30CBE" w:rsidRPr="000A78F9" w:rsidRDefault="00B30CBE" w:rsidP="009C2266">
      <w:pPr>
        <w:tabs>
          <w:tab w:val="left" w:pos="284"/>
        </w:tabs>
        <w:jc w:val="both"/>
        <w:rPr>
          <w:rFonts w:ascii="Calibri" w:hAnsi="Calibri" w:cs="Calibri"/>
        </w:rPr>
      </w:pPr>
    </w:p>
    <w:p w14:paraId="00AFF776" w14:textId="77777777" w:rsidR="009C2266" w:rsidRPr="000A78F9" w:rsidRDefault="009C2266" w:rsidP="009C2266">
      <w:pPr>
        <w:tabs>
          <w:tab w:val="left" w:pos="284"/>
        </w:tabs>
        <w:jc w:val="both"/>
        <w:rPr>
          <w:rFonts w:ascii="Calibri" w:hAnsi="Calibri" w:cs="Calibri"/>
        </w:rPr>
      </w:pPr>
      <w:r w:rsidRPr="000A78F9">
        <w:rPr>
          <w:rFonts w:ascii="Calibri" w:hAnsi="Calibri" w:cs="Calibri"/>
        </w:rPr>
        <w:t xml:space="preserve">Во случај на измена на </w:t>
      </w:r>
      <w:proofErr w:type="spellStart"/>
      <w:r w:rsidRPr="000A78F9">
        <w:rPr>
          <w:rFonts w:ascii="Calibri" w:hAnsi="Calibri" w:cs="Calibri"/>
        </w:rPr>
        <w:t>тендерската</w:t>
      </w:r>
      <w:proofErr w:type="spellEnd"/>
      <w:r w:rsidRPr="000A78F9">
        <w:rPr>
          <w:rFonts w:ascii="Calibri" w:hAnsi="Calibri" w:cs="Calibri"/>
        </w:rPr>
        <w:t xml:space="preserve"> документација, ЦУП може да го продолжи крајниот рок за доставување на понудата по барање ако постојат оправдани причини за тоа, и за тоа ќе направи објава на веб-страницата на ЦУП</w:t>
      </w:r>
      <w:r w:rsidR="007F0305" w:rsidRPr="000A78F9">
        <w:rPr>
          <w:rFonts w:ascii="Calibri" w:hAnsi="Calibri" w:cs="Calibri"/>
        </w:rPr>
        <w:t xml:space="preserve"> и на веб страницата на МИОА</w:t>
      </w:r>
      <w:r w:rsidRPr="000A78F9">
        <w:rPr>
          <w:rFonts w:ascii="Calibri" w:hAnsi="Calibri" w:cs="Calibri"/>
        </w:rPr>
        <w:t>.</w:t>
      </w:r>
    </w:p>
    <w:p w14:paraId="79B51BB1" w14:textId="77777777" w:rsidR="00D87543" w:rsidRPr="000A78F9" w:rsidRDefault="00D87543" w:rsidP="00324876">
      <w:pPr>
        <w:pStyle w:val="ListParagraph"/>
        <w:tabs>
          <w:tab w:val="left" w:pos="284"/>
        </w:tabs>
        <w:ind w:left="0"/>
        <w:jc w:val="both"/>
        <w:rPr>
          <w:rFonts w:ascii="Calibri" w:hAnsi="Calibri" w:cs="Calibri"/>
          <w:bCs/>
          <w:lang w:val="mk-MK"/>
        </w:rPr>
      </w:pPr>
    </w:p>
    <w:p w14:paraId="33F44D7D" w14:textId="2A652D65" w:rsidR="00324876" w:rsidRPr="000A78F9" w:rsidRDefault="000A78F9" w:rsidP="007A2D9B">
      <w:pPr>
        <w:pStyle w:val="ListParagraph"/>
        <w:tabs>
          <w:tab w:val="left" w:pos="284"/>
        </w:tabs>
        <w:spacing w:after="120"/>
        <w:ind w:left="0"/>
        <w:jc w:val="both"/>
        <w:rPr>
          <w:rFonts w:ascii="Calibri" w:hAnsi="Calibri" w:cs="Calibri"/>
          <w:b/>
          <w:lang w:val="mk-MK"/>
        </w:rPr>
      </w:pPr>
      <w:r w:rsidRPr="000A78F9">
        <w:rPr>
          <w:rFonts w:ascii="Calibri" w:hAnsi="Calibri" w:cs="Calibri"/>
          <w:b/>
          <w:bCs/>
          <w:lang w:val="mk-MK"/>
        </w:rPr>
        <w:t>11</w:t>
      </w:r>
      <w:r w:rsidR="00324876" w:rsidRPr="000A78F9">
        <w:rPr>
          <w:rFonts w:ascii="Calibri" w:hAnsi="Calibri" w:cs="Calibri"/>
          <w:b/>
          <w:bCs/>
          <w:lang w:val="mk-MK"/>
        </w:rPr>
        <w:t xml:space="preserve">. </w:t>
      </w:r>
      <w:r w:rsidR="00324876" w:rsidRPr="000A78F9">
        <w:rPr>
          <w:rFonts w:ascii="Calibri" w:hAnsi="Calibri" w:cs="Calibri"/>
          <w:b/>
          <w:lang w:val="mk-MK"/>
        </w:rPr>
        <w:t>Начин на доставување на понудите</w:t>
      </w:r>
    </w:p>
    <w:p w14:paraId="3E4D80EA" w14:textId="77777777" w:rsidR="00D51972" w:rsidRPr="000A78F9" w:rsidRDefault="00D51972" w:rsidP="00D51972">
      <w:pPr>
        <w:shd w:val="clear" w:color="auto" w:fill="FFFFFF"/>
        <w:tabs>
          <w:tab w:val="left" w:pos="284"/>
        </w:tabs>
        <w:ind w:right="11"/>
        <w:jc w:val="both"/>
        <w:rPr>
          <w:rFonts w:ascii="Calibri" w:hAnsi="Calibri" w:cs="Calibri"/>
        </w:rPr>
      </w:pPr>
      <w:r w:rsidRPr="000A78F9">
        <w:rPr>
          <w:rFonts w:ascii="Calibri" w:hAnsi="Calibri" w:cs="Calibri"/>
        </w:rPr>
        <w:t xml:space="preserve">Понудата се доставува во писмена форма, потпишана и заверена од </w:t>
      </w:r>
      <w:proofErr w:type="spellStart"/>
      <w:r w:rsidRPr="000A78F9">
        <w:rPr>
          <w:rFonts w:ascii="Calibri" w:hAnsi="Calibri" w:cs="Calibri"/>
        </w:rPr>
        <w:t>понудувачот</w:t>
      </w:r>
      <w:proofErr w:type="spellEnd"/>
      <w:r w:rsidRPr="000A78F9">
        <w:rPr>
          <w:rFonts w:ascii="Calibri" w:hAnsi="Calibri" w:cs="Calibri"/>
        </w:rPr>
        <w:t xml:space="preserve">. Во понудата потребно е финансиската понуда да биде издвоена во посебен плик и да биде означена. Понудата се доставува во еден затворен плик (во кој ќе биде содржана издвоената финансиска понуда) на кој во долниот лев агол треба да стои ознаката „НЕ ОТВОРАЈ“ и бројот на повикот </w:t>
      </w:r>
      <w:r w:rsidR="00247B06" w:rsidRPr="000A78F9">
        <w:rPr>
          <w:rFonts w:ascii="Calibri" w:hAnsi="Calibri" w:cs="Calibri"/>
        </w:rPr>
        <w:t xml:space="preserve">0805-01/2018 </w:t>
      </w:r>
      <w:r w:rsidRPr="000A78F9">
        <w:rPr>
          <w:rFonts w:ascii="Calibri" w:hAnsi="Calibri" w:cs="Calibri"/>
        </w:rPr>
        <w:t xml:space="preserve">на кој се однесува понудата. Понудата се </w:t>
      </w:r>
      <w:r w:rsidRPr="000A78F9">
        <w:rPr>
          <w:rFonts w:ascii="Calibri" w:hAnsi="Calibri" w:cs="Calibri"/>
        </w:rPr>
        <w:lastRenderedPageBreak/>
        <w:t xml:space="preserve">доставува во просториите на Центар за управување со промени, Рајко </w:t>
      </w:r>
      <w:proofErr w:type="spellStart"/>
      <w:r w:rsidRPr="000A78F9">
        <w:rPr>
          <w:rFonts w:ascii="Calibri" w:hAnsi="Calibri" w:cs="Calibri"/>
        </w:rPr>
        <w:t>Жинзифов</w:t>
      </w:r>
      <w:proofErr w:type="spellEnd"/>
      <w:r w:rsidRPr="000A78F9">
        <w:rPr>
          <w:rFonts w:ascii="Calibri" w:hAnsi="Calibri" w:cs="Calibri"/>
        </w:rPr>
        <w:t xml:space="preserve"> бр.44/1 Скопје. Пликот не смее да содржи никаква ознака со која би можел да се идентификува испраќачот – </w:t>
      </w:r>
      <w:proofErr w:type="spellStart"/>
      <w:r w:rsidRPr="000A78F9">
        <w:rPr>
          <w:rFonts w:ascii="Calibri" w:hAnsi="Calibri" w:cs="Calibri"/>
        </w:rPr>
        <w:t>понудувачот</w:t>
      </w:r>
      <w:proofErr w:type="spellEnd"/>
      <w:r w:rsidRPr="000A78F9">
        <w:rPr>
          <w:rFonts w:ascii="Calibri" w:hAnsi="Calibri" w:cs="Calibri"/>
        </w:rPr>
        <w:t>.</w:t>
      </w:r>
    </w:p>
    <w:p w14:paraId="3E5755F1" w14:textId="77777777" w:rsidR="00324876" w:rsidRPr="000A78F9" w:rsidRDefault="00324876" w:rsidP="00324876">
      <w:pPr>
        <w:tabs>
          <w:tab w:val="left" w:pos="284"/>
        </w:tabs>
        <w:jc w:val="both"/>
        <w:rPr>
          <w:rFonts w:ascii="Calibri" w:hAnsi="Calibri" w:cs="Calibri"/>
        </w:rPr>
      </w:pPr>
    </w:p>
    <w:p w14:paraId="3788DC96" w14:textId="16470EED" w:rsidR="00324876" w:rsidRPr="000A78F9" w:rsidRDefault="00324876" w:rsidP="00324876">
      <w:pPr>
        <w:tabs>
          <w:tab w:val="left" w:pos="284"/>
        </w:tabs>
        <w:jc w:val="both"/>
        <w:rPr>
          <w:rFonts w:ascii="Calibri" w:hAnsi="Calibri" w:cs="Calibri"/>
          <w:b/>
          <w:bCs/>
        </w:rPr>
      </w:pPr>
      <w:r w:rsidRPr="000A78F9">
        <w:rPr>
          <w:rFonts w:ascii="Calibri" w:hAnsi="Calibri" w:cs="Calibri"/>
        </w:rPr>
        <w:t xml:space="preserve">Краен рок на доставување на понудите е </w:t>
      </w:r>
      <w:r w:rsidR="00757BB7">
        <w:rPr>
          <w:rFonts w:ascii="Calibri" w:hAnsi="Calibri" w:cs="Calibri"/>
          <w:b/>
          <w:noProof/>
          <w:lang w:val="en-US"/>
        </w:rPr>
        <w:t>29</w:t>
      </w:r>
      <w:r w:rsidR="00F83542" w:rsidRPr="000A78F9">
        <w:rPr>
          <w:rFonts w:ascii="Calibri" w:hAnsi="Calibri" w:cs="Calibri"/>
          <w:b/>
          <w:noProof/>
        </w:rPr>
        <w:t>.</w:t>
      </w:r>
      <w:r w:rsidR="00247B06" w:rsidRPr="000A78F9">
        <w:rPr>
          <w:rFonts w:ascii="Calibri" w:hAnsi="Calibri" w:cs="Calibri"/>
          <w:b/>
          <w:noProof/>
        </w:rPr>
        <w:t>03</w:t>
      </w:r>
      <w:r w:rsidRPr="000A78F9">
        <w:rPr>
          <w:rFonts w:ascii="Calibri" w:hAnsi="Calibri" w:cs="Calibri"/>
          <w:b/>
          <w:noProof/>
        </w:rPr>
        <w:t>.201</w:t>
      </w:r>
      <w:r w:rsidR="00247B06" w:rsidRPr="000A78F9">
        <w:rPr>
          <w:rFonts w:ascii="Calibri" w:hAnsi="Calibri" w:cs="Calibri"/>
          <w:b/>
          <w:noProof/>
        </w:rPr>
        <w:t>8</w:t>
      </w:r>
      <w:r w:rsidRPr="000A78F9">
        <w:rPr>
          <w:rFonts w:ascii="Calibri" w:hAnsi="Calibri" w:cs="Calibri"/>
          <w:b/>
        </w:rPr>
        <w:t xml:space="preserve"> година</w:t>
      </w:r>
      <w:r w:rsidR="00D51972" w:rsidRPr="000A78F9">
        <w:rPr>
          <w:rFonts w:ascii="Calibri" w:hAnsi="Calibri" w:cs="Calibri"/>
          <w:b/>
          <w:bCs/>
        </w:rPr>
        <w:t xml:space="preserve">, </w:t>
      </w:r>
      <w:r w:rsidR="00247B06" w:rsidRPr="000A78F9">
        <w:rPr>
          <w:rFonts w:ascii="Calibri" w:hAnsi="Calibri" w:cs="Calibri"/>
          <w:b/>
          <w:bCs/>
          <w:noProof/>
        </w:rPr>
        <w:t>12</w:t>
      </w:r>
      <w:r w:rsidRPr="000A78F9">
        <w:rPr>
          <w:rFonts w:ascii="Calibri" w:hAnsi="Calibri" w:cs="Calibri"/>
          <w:b/>
          <w:bCs/>
          <w:noProof/>
        </w:rPr>
        <w:t>:00</w:t>
      </w:r>
      <w:r w:rsidRPr="000A78F9">
        <w:rPr>
          <w:rFonts w:ascii="Calibri" w:hAnsi="Calibri" w:cs="Calibri"/>
          <w:b/>
          <w:bCs/>
        </w:rPr>
        <w:t xml:space="preserve"> часот</w:t>
      </w:r>
      <w:r w:rsidRPr="000A78F9">
        <w:rPr>
          <w:rFonts w:ascii="Calibri" w:hAnsi="Calibri" w:cs="Calibri"/>
          <w:bCs/>
        </w:rPr>
        <w:t>.</w:t>
      </w:r>
    </w:p>
    <w:p w14:paraId="18833EC3" w14:textId="77777777" w:rsidR="00324876" w:rsidRPr="000A78F9" w:rsidRDefault="00324876" w:rsidP="00324876">
      <w:pPr>
        <w:tabs>
          <w:tab w:val="left" w:pos="284"/>
        </w:tabs>
        <w:jc w:val="both"/>
        <w:rPr>
          <w:rFonts w:ascii="Calibri" w:hAnsi="Calibri" w:cs="Calibri"/>
        </w:rPr>
      </w:pPr>
    </w:p>
    <w:p w14:paraId="7E0B7143" w14:textId="77777777" w:rsidR="00324876" w:rsidRPr="000A78F9" w:rsidRDefault="00324876" w:rsidP="00324876">
      <w:pPr>
        <w:tabs>
          <w:tab w:val="left" w:pos="284"/>
        </w:tabs>
        <w:jc w:val="both"/>
        <w:rPr>
          <w:rFonts w:ascii="Calibri" w:hAnsi="Calibri" w:cs="Calibri"/>
        </w:rPr>
      </w:pPr>
      <w:r w:rsidRPr="000A78F9">
        <w:rPr>
          <w:rFonts w:ascii="Calibri" w:hAnsi="Calibri" w:cs="Calibri"/>
        </w:rPr>
        <w:t xml:space="preserve">Понудите што ќе пристигнат по наведениот рок, како и оние кои не се изработени според пропозициите на повикот, нема да бидат земени предвид. Секој </w:t>
      </w:r>
      <w:proofErr w:type="spellStart"/>
      <w:r w:rsidRPr="000A78F9">
        <w:rPr>
          <w:rFonts w:ascii="Calibri" w:hAnsi="Calibri" w:cs="Calibri"/>
        </w:rPr>
        <w:t>понудувач</w:t>
      </w:r>
      <w:proofErr w:type="spellEnd"/>
      <w:r w:rsidRPr="000A78F9">
        <w:rPr>
          <w:rFonts w:ascii="Calibri" w:hAnsi="Calibri" w:cs="Calibri"/>
        </w:rPr>
        <w:t xml:space="preserve"> може да учествува само со една понуда.</w:t>
      </w:r>
    </w:p>
    <w:p w14:paraId="180520E9" w14:textId="77777777" w:rsidR="00324876" w:rsidRPr="000A78F9" w:rsidRDefault="00324876" w:rsidP="00324876">
      <w:pPr>
        <w:tabs>
          <w:tab w:val="left" w:pos="284"/>
        </w:tabs>
        <w:jc w:val="both"/>
        <w:rPr>
          <w:rFonts w:ascii="Calibri" w:hAnsi="Calibri" w:cs="Calibri"/>
        </w:rPr>
      </w:pPr>
    </w:p>
    <w:p w14:paraId="17CC5101" w14:textId="367EC92C" w:rsidR="00523A8B" w:rsidRPr="000A78F9" w:rsidRDefault="000A78F9" w:rsidP="00523A8B">
      <w:pPr>
        <w:pStyle w:val="BodyTextIndent"/>
        <w:shd w:val="clear" w:color="auto" w:fill="FFFFFF"/>
        <w:tabs>
          <w:tab w:val="left" w:pos="284"/>
        </w:tabs>
        <w:ind w:left="0" w:right="14"/>
        <w:jc w:val="both"/>
        <w:rPr>
          <w:rFonts w:ascii="Calibri" w:hAnsi="Calibri" w:cs="Calibri"/>
          <w:b/>
          <w:lang w:val="mk-MK"/>
        </w:rPr>
      </w:pPr>
      <w:r w:rsidRPr="000A78F9">
        <w:rPr>
          <w:rFonts w:ascii="Calibri" w:hAnsi="Calibri" w:cs="Calibri"/>
          <w:b/>
          <w:lang w:val="mk-MK"/>
        </w:rPr>
        <w:t>12</w:t>
      </w:r>
      <w:r w:rsidR="00523A8B" w:rsidRPr="000A78F9">
        <w:rPr>
          <w:rFonts w:ascii="Calibri" w:hAnsi="Calibri" w:cs="Calibri"/>
          <w:b/>
          <w:lang w:val="mk-MK"/>
        </w:rPr>
        <w:t>. Евалуација на понудите</w:t>
      </w:r>
    </w:p>
    <w:p w14:paraId="144C5C59" w14:textId="77777777" w:rsidR="00523A8B" w:rsidRPr="000A78F9" w:rsidRDefault="00523A8B" w:rsidP="00523A8B">
      <w:pPr>
        <w:pStyle w:val="BodyTextIndent"/>
        <w:shd w:val="clear" w:color="auto" w:fill="FFFFFF"/>
        <w:tabs>
          <w:tab w:val="left" w:pos="284"/>
        </w:tabs>
        <w:spacing w:after="0"/>
        <w:ind w:left="0" w:right="11"/>
        <w:jc w:val="both"/>
        <w:rPr>
          <w:rFonts w:ascii="Calibri" w:hAnsi="Calibri" w:cs="Calibri"/>
          <w:noProof/>
          <w:lang w:val="mk-MK"/>
        </w:rPr>
      </w:pPr>
      <w:r w:rsidRPr="000A78F9">
        <w:rPr>
          <w:rFonts w:ascii="Calibri" w:hAnsi="Calibri" w:cs="Calibri"/>
          <w:lang w:val="mk-MK"/>
        </w:rPr>
        <w:t xml:space="preserve">Изборот на </w:t>
      </w:r>
      <w:proofErr w:type="spellStart"/>
      <w:r w:rsidRPr="000A78F9">
        <w:rPr>
          <w:rFonts w:ascii="Calibri" w:hAnsi="Calibri" w:cs="Calibri"/>
          <w:lang w:val="mk-MK"/>
        </w:rPr>
        <w:t>добавувачите</w:t>
      </w:r>
      <w:proofErr w:type="spellEnd"/>
      <w:r w:rsidRPr="000A78F9">
        <w:rPr>
          <w:rFonts w:ascii="Calibri" w:hAnsi="Calibri" w:cs="Calibri"/>
          <w:lang w:val="mk-MK"/>
        </w:rPr>
        <w:t xml:space="preserve"> ќе се изврши по пат на евалуација на квалитативната и на финансиската понуда (60 бода за квалитативна понуда и 40 бода за финансиска понуда). </w:t>
      </w:r>
      <w:r w:rsidRPr="000A78F9">
        <w:rPr>
          <w:rFonts w:ascii="Calibri" w:hAnsi="Calibri" w:cs="Calibri"/>
          <w:noProof/>
          <w:lang w:val="mk-MK"/>
        </w:rPr>
        <w:t xml:space="preserve">Во процесот на евалуација ќе се примени двостепена процедура, односно првенстевено се врши оценка на квалитетот, а потоа и на цената. Финансиските понуди се отвораат и оценуваат само ако понудувачите освојат минимум 31 бод од предвидените (максимални) 60 бода за квалитет. </w:t>
      </w:r>
    </w:p>
    <w:p w14:paraId="507F72A9" w14:textId="77777777" w:rsidR="00523A8B" w:rsidRPr="000A78F9" w:rsidRDefault="00523A8B" w:rsidP="00523A8B">
      <w:pPr>
        <w:pStyle w:val="BodyTextIndent"/>
        <w:shd w:val="clear" w:color="auto" w:fill="FFFFFF"/>
        <w:tabs>
          <w:tab w:val="left" w:pos="284"/>
        </w:tabs>
        <w:spacing w:after="0"/>
        <w:ind w:left="0" w:right="11"/>
        <w:jc w:val="both"/>
        <w:rPr>
          <w:rFonts w:ascii="Calibri" w:hAnsi="Calibri" w:cs="Calibri"/>
          <w:noProof/>
          <w:lang w:val="mk-MK"/>
        </w:rPr>
      </w:pPr>
    </w:p>
    <w:p w14:paraId="445E9D4E" w14:textId="77777777" w:rsidR="00523A8B" w:rsidRPr="000A78F9" w:rsidRDefault="00523A8B" w:rsidP="00B30CBE">
      <w:pPr>
        <w:pStyle w:val="BodyTextIndent"/>
        <w:shd w:val="clear" w:color="auto" w:fill="FFFFFF"/>
        <w:tabs>
          <w:tab w:val="left" w:pos="284"/>
        </w:tabs>
        <w:ind w:left="0" w:right="14"/>
        <w:jc w:val="both"/>
        <w:rPr>
          <w:rFonts w:ascii="Calibri" w:hAnsi="Calibri" w:cs="Calibri"/>
          <w:noProof/>
          <w:lang w:val="mk-MK"/>
        </w:rPr>
      </w:pPr>
      <w:r w:rsidRPr="000A78F9">
        <w:rPr>
          <w:rFonts w:ascii="Calibri" w:hAnsi="Calibri" w:cs="Calibri"/>
          <w:noProof/>
          <w:lang w:val="mk-MK"/>
        </w:rPr>
        <w:t>За критериумиот квалитет, ќе се оценува</w:t>
      </w:r>
      <w:r w:rsidR="00F94530" w:rsidRPr="000A78F9">
        <w:rPr>
          <w:rFonts w:ascii="Calibri" w:hAnsi="Calibri" w:cs="Calibri"/>
          <w:noProof/>
          <w:lang w:val="mk-MK"/>
        </w:rPr>
        <w:t>ат</w:t>
      </w:r>
      <w:r w:rsidRPr="000A78F9">
        <w:rPr>
          <w:rFonts w:ascii="Calibri" w:hAnsi="Calibri" w:cs="Calibri"/>
          <w:noProof/>
          <w:lang w:val="mk-MK"/>
        </w:rPr>
        <w:t xml:space="preserve"> следните аспекти: </w:t>
      </w:r>
    </w:p>
    <w:p w14:paraId="7CC57FFD" w14:textId="77777777" w:rsidR="00523A8B" w:rsidRPr="000A78F9" w:rsidRDefault="00523A8B" w:rsidP="00523A8B">
      <w:pPr>
        <w:pStyle w:val="BodyTextIndent"/>
        <w:numPr>
          <w:ilvl w:val="0"/>
          <w:numId w:val="40"/>
        </w:numPr>
        <w:shd w:val="clear" w:color="auto" w:fill="FFFFFF"/>
        <w:tabs>
          <w:tab w:val="left" w:pos="284"/>
        </w:tabs>
        <w:spacing w:after="0"/>
        <w:ind w:left="270" w:right="11" w:hanging="180"/>
        <w:jc w:val="both"/>
        <w:rPr>
          <w:rFonts w:ascii="Calibri" w:hAnsi="Calibri" w:cs="Calibri"/>
          <w:noProof/>
          <w:lang w:val="mk-MK"/>
        </w:rPr>
      </w:pPr>
      <w:r w:rsidRPr="000A78F9">
        <w:rPr>
          <w:rFonts w:ascii="Calibri" w:hAnsi="Calibri" w:cs="Calibri"/>
          <w:noProof/>
          <w:lang w:val="mk-MK"/>
        </w:rPr>
        <w:t>квалитет на</w:t>
      </w:r>
      <w:r w:rsidR="00193EA3" w:rsidRPr="000A78F9">
        <w:rPr>
          <w:rFonts w:ascii="Calibri" w:hAnsi="Calibri" w:cs="Calibri"/>
          <w:noProof/>
          <w:lang w:val="mk-MK"/>
        </w:rPr>
        <w:t xml:space="preserve"> понуденото</w:t>
      </w:r>
      <w:r w:rsidRPr="000A78F9">
        <w:rPr>
          <w:rFonts w:ascii="Calibri" w:hAnsi="Calibri" w:cs="Calibri"/>
          <w:noProof/>
          <w:lang w:val="mk-MK"/>
        </w:rPr>
        <w:t xml:space="preserve"> техничко решение</w:t>
      </w:r>
    </w:p>
    <w:p w14:paraId="3FCC1821" w14:textId="77777777" w:rsidR="00523A8B" w:rsidRPr="000A78F9" w:rsidRDefault="00523A8B" w:rsidP="00523A8B">
      <w:pPr>
        <w:pStyle w:val="BodyTextIndent"/>
        <w:numPr>
          <w:ilvl w:val="0"/>
          <w:numId w:val="40"/>
        </w:numPr>
        <w:shd w:val="clear" w:color="auto" w:fill="FFFFFF"/>
        <w:tabs>
          <w:tab w:val="left" w:pos="284"/>
        </w:tabs>
        <w:spacing w:after="0"/>
        <w:ind w:left="270" w:right="11" w:hanging="180"/>
        <w:jc w:val="both"/>
        <w:rPr>
          <w:rFonts w:ascii="Calibri" w:hAnsi="Calibri" w:cs="Calibri"/>
          <w:noProof/>
          <w:lang w:val="mk-MK"/>
        </w:rPr>
      </w:pPr>
      <w:r w:rsidRPr="000A78F9">
        <w:rPr>
          <w:rFonts w:ascii="Calibri" w:hAnsi="Calibri" w:cs="Calibri"/>
          <w:noProof/>
          <w:lang w:val="mk-MK"/>
        </w:rPr>
        <w:t>референци за испорачани ИТ решенија</w:t>
      </w:r>
    </w:p>
    <w:p w14:paraId="13C67059" w14:textId="77777777" w:rsidR="00523A8B" w:rsidRPr="000A78F9" w:rsidRDefault="00523A8B" w:rsidP="00523A8B">
      <w:pPr>
        <w:pStyle w:val="BodyTextIndent"/>
        <w:numPr>
          <w:ilvl w:val="0"/>
          <w:numId w:val="40"/>
        </w:numPr>
        <w:shd w:val="clear" w:color="auto" w:fill="FFFFFF"/>
        <w:tabs>
          <w:tab w:val="left" w:pos="284"/>
        </w:tabs>
        <w:spacing w:after="0"/>
        <w:ind w:left="270" w:right="11" w:hanging="180"/>
        <w:jc w:val="both"/>
        <w:rPr>
          <w:rFonts w:ascii="Calibri" w:hAnsi="Calibri" w:cs="Calibri"/>
          <w:noProof/>
          <w:lang w:val="mk-MK"/>
        </w:rPr>
      </w:pPr>
      <w:r w:rsidRPr="000A78F9">
        <w:rPr>
          <w:rFonts w:ascii="Calibri" w:hAnsi="Calibri" w:cs="Calibri"/>
          <w:noProof/>
          <w:lang w:val="mk-MK"/>
        </w:rPr>
        <w:t>искуство со имплементација на портали за отворени податоци</w:t>
      </w:r>
    </w:p>
    <w:p w14:paraId="3ED0CF50" w14:textId="77777777" w:rsidR="00523A8B" w:rsidRPr="000A78F9" w:rsidRDefault="00523A8B" w:rsidP="00523A8B">
      <w:pPr>
        <w:pStyle w:val="BodyTextIndent"/>
        <w:shd w:val="clear" w:color="auto" w:fill="FFFFFF"/>
        <w:tabs>
          <w:tab w:val="left" w:pos="284"/>
        </w:tabs>
        <w:spacing w:after="0"/>
        <w:ind w:left="0" w:right="11"/>
        <w:jc w:val="both"/>
        <w:rPr>
          <w:rFonts w:ascii="Calibri" w:hAnsi="Calibri" w:cs="Calibri"/>
          <w:noProof/>
          <w:lang w:val="mk-MK"/>
        </w:rPr>
      </w:pPr>
    </w:p>
    <w:p w14:paraId="6BAE06C1" w14:textId="77777777" w:rsidR="00523A8B" w:rsidRPr="000A78F9" w:rsidRDefault="00523A8B" w:rsidP="00523A8B">
      <w:pPr>
        <w:pStyle w:val="BodyTextIndent"/>
        <w:shd w:val="clear" w:color="auto" w:fill="FFFFFF"/>
        <w:tabs>
          <w:tab w:val="left" w:pos="284"/>
        </w:tabs>
        <w:spacing w:after="0"/>
        <w:ind w:left="0" w:right="11"/>
        <w:jc w:val="both"/>
        <w:rPr>
          <w:rFonts w:ascii="Calibri" w:hAnsi="Calibri" w:cs="Calibri"/>
          <w:lang w:val="mk-MK"/>
        </w:rPr>
      </w:pPr>
      <w:r w:rsidRPr="000A78F9">
        <w:rPr>
          <w:rFonts w:ascii="Calibri" w:hAnsi="Calibri" w:cs="Calibri"/>
          <w:noProof/>
          <w:lang w:val="mk-MK"/>
        </w:rPr>
        <w:t>Ќе се избере понудувачот кој ќе добие вкупно најмногу бода (квалитет + цена).</w:t>
      </w:r>
    </w:p>
    <w:p w14:paraId="0E45FA06" w14:textId="77777777" w:rsidR="00523A8B" w:rsidRPr="000A78F9" w:rsidRDefault="00523A8B" w:rsidP="00523A8B">
      <w:pPr>
        <w:pStyle w:val="ListParagraph"/>
        <w:tabs>
          <w:tab w:val="left" w:pos="284"/>
        </w:tabs>
        <w:spacing w:line="276" w:lineRule="auto"/>
        <w:ind w:left="0"/>
        <w:jc w:val="both"/>
        <w:rPr>
          <w:rFonts w:ascii="Calibri" w:hAnsi="Calibri" w:cs="Calibri"/>
          <w:lang w:val="mk-MK"/>
        </w:rPr>
      </w:pPr>
    </w:p>
    <w:p w14:paraId="2D957ED7" w14:textId="3040BF53" w:rsidR="008467B2" w:rsidRPr="000A78F9" w:rsidRDefault="000A78F9" w:rsidP="007A2D9B">
      <w:pPr>
        <w:tabs>
          <w:tab w:val="left" w:pos="284"/>
        </w:tabs>
        <w:spacing w:after="120"/>
        <w:jc w:val="both"/>
        <w:rPr>
          <w:rFonts w:ascii="Calibri" w:hAnsi="Calibri" w:cs="Calibri"/>
          <w:b/>
        </w:rPr>
      </w:pPr>
      <w:r w:rsidRPr="000A78F9">
        <w:rPr>
          <w:rFonts w:ascii="Calibri" w:hAnsi="Calibri" w:cs="Calibri"/>
          <w:b/>
        </w:rPr>
        <w:t>13</w:t>
      </w:r>
      <w:r w:rsidR="008467B2" w:rsidRPr="000A78F9">
        <w:rPr>
          <w:rFonts w:ascii="Calibri" w:hAnsi="Calibri" w:cs="Calibri"/>
          <w:b/>
        </w:rPr>
        <w:t>. Известување за доделување на договорот за набавка</w:t>
      </w:r>
    </w:p>
    <w:p w14:paraId="5B2FBC98" w14:textId="77777777" w:rsidR="008467B2" w:rsidRPr="000A78F9" w:rsidRDefault="008467B2" w:rsidP="008467B2">
      <w:pPr>
        <w:tabs>
          <w:tab w:val="left" w:pos="284"/>
        </w:tabs>
        <w:jc w:val="both"/>
        <w:rPr>
          <w:rFonts w:ascii="Calibri" w:hAnsi="Calibri" w:cs="Calibri"/>
        </w:rPr>
      </w:pPr>
      <w:r w:rsidRPr="000A78F9">
        <w:rPr>
          <w:rFonts w:ascii="Calibri" w:hAnsi="Calibri" w:cs="Calibri"/>
        </w:rPr>
        <w:t xml:space="preserve">По завршувањето на </w:t>
      </w:r>
      <w:proofErr w:type="spellStart"/>
      <w:r w:rsidRPr="000A78F9">
        <w:rPr>
          <w:rFonts w:ascii="Calibri" w:hAnsi="Calibri" w:cs="Calibri"/>
        </w:rPr>
        <w:t>евалуацијата</w:t>
      </w:r>
      <w:proofErr w:type="spellEnd"/>
      <w:r w:rsidRPr="000A78F9">
        <w:rPr>
          <w:rFonts w:ascii="Calibri" w:hAnsi="Calibri" w:cs="Calibri"/>
        </w:rPr>
        <w:t xml:space="preserve"> на доставените понуди, Комисијата ќе достави до сите учесници на тендерот известување со информации за избраниот најповолен </w:t>
      </w:r>
      <w:proofErr w:type="spellStart"/>
      <w:r w:rsidRPr="000A78F9">
        <w:rPr>
          <w:rFonts w:ascii="Calibri" w:hAnsi="Calibri" w:cs="Calibri"/>
        </w:rPr>
        <w:t>понудувач</w:t>
      </w:r>
      <w:proofErr w:type="spellEnd"/>
      <w:r w:rsidRPr="000A78F9">
        <w:rPr>
          <w:rFonts w:ascii="Calibri" w:hAnsi="Calibri" w:cs="Calibri"/>
        </w:rPr>
        <w:t xml:space="preserve">, како и причините за </w:t>
      </w:r>
      <w:proofErr w:type="spellStart"/>
      <w:r w:rsidRPr="000A78F9">
        <w:rPr>
          <w:rFonts w:ascii="Calibri" w:hAnsi="Calibri" w:cs="Calibri"/>
        </w:rPr>
        <w:t>неизбор</w:t>
      </w:r>
      <w:proofErr w:type="spellEnd"/>
      <w:r w:rsidRPr="000A78F9">
        <w:rPr>
          <w:rFonts w:ascii="Calibri" w:hAnsi="Calibri" w:cs="Calibri"/>
        </w:rPr>
        <w:t xml:space="preserve"> на нивната понуда за </w:t>
      </w:r>
      <w:proofErr w:type="spellStart"/>
      <w:r w:rsidRPr="000A78F9">
        <w:rPr>
          <w:rFonts w:ascii="Calibri" w:hAnsi="Calibri" w:cs="Calibri"/>
        </w:rPr>
        <w:t>неизбраните</w:t>
      </w:r>
      <w:proofErr w:type="spellEnd"/>
      <w:r w:rsidRPr="000A78F9">
        <w:rPr>
          <w:rFonts w:ascii="Calibri" w:hAnsi="Calibri" w:cs="Calibri"/>
        </w:rPr>
        <w:t xml:space="preserve"> </w:t>
      </w:r>
      <w:proofErr w:type="spellStart"/>
      <w:r w:rsidRPr="000A78F9">
        <w:rPr>
          <w:rFonts w:ascii="Calibri" w:hAnsi="Calibri" w:cs="Calibri"/>
        </w:rPr>
        <w:t>понудувачи</w:t>
      </w:r>
      <w:proofErr w:type="spellEnd"/>
      <w:r w:rsidRPr="000A78F9">
        <w:rPr>
          <w:rFonts w:ascii="Calibri" w:hAnsi="Calibri" w:cs="Calibri"/>
        </w:rPr>
        <w:t>. Известувањето ќе биде испратено на физичката адреса и адресата на е-пошта наведени во понудата</w:t>
      </w:r>
      <w:r w:rsidR="00B30CBE" w:rsidRPr="000A78F9">
        <w:rPr>
          <w:rFonts w:ascii="Calibri" w:hAnsi="Calibri" w:cs="Calibri"/>
        </w:rPr>
        <w:t>.</w:t>
      </w:r>
    </w:p>
    <w:p w14:paraId="5162FFCA" w14:textId="77777777" w:rsidR="008467B2" w:rsidRPr="000A78F9" w:rsidRDefault="008467B2" w:rsidP="008467B2">
      <w:pPr>
        <w:tabs>
          <w:tab w:val="left" w:pos="284"/>
        </w:tabs>
        <w:jc w:val="both"/>
        <w:rPr>
          <w:rFonts w:ascii="Calibri" w:hAnsi="Calibri" w:cs="Calibri"/>
        </w:rPr>
      </w:pPr>
    </w:p>
    <w:p w14:paraId="5DFBC9CA" w14:textId="77777777" w:rsidR="00A30715" w:rsidRPr="000A78F9" w:rsidRDefault="00A30715">
      <w:pPr>
        <w:rPr>
          <w:rFonts w:ascii="Calibri" w:hAnsi="Calibri" w:cs="Arial"/>
        </w:rPr>
      </w:pPr>
      <w:r w:rsidRPr="000A78F9">
        <w:rPr>
          <w:rFonts w:ascii="Calibri" w:hAnsi="Calibri" w:cs="Arial"/>
        </w:rPr>
        <w:br w:type="page"/>
      </w:r>
    </w:p>
    <w:p w14:paraId="1F792952" w14:textId="77777777" w:rsidR="004E1F28" w:rsidRPr="000A78F9" w:rsidRDefault="004E1F28" w:rsidP="00324876">
      <w:pPr>
        <w:jc w:val="center"/>
        <w:rPr>
          <w:rFonts w:ascii="Calibri" w:hAnsi="Calibri" w:cs="Calibri"/>
          <w:b/>
          <w:color w:val="000000"/>
          <w:spacing w:val="-1"/>
        </w:rPr>
      </w:pPr>
      <w:r w:rsidRPr="000A78F9">
        <w:rPr>
          <w:rFonts w:ascii="Calibri" w:hAnsi="Calibri" w:cs="Calibri"/>
          <w:b/>
        </w:rPr>
        <w:lastRenderedPageBreak/>
        <w:t>ТЕ</w:t>
      </w:r>
      <w:r w:rsidR="007F0305" w:rsidRPr="000A78F9">
        <w:rPr>
          <w:rFonts w:ascii="Calibri" w:hAnsi="Calibri" w:cs="Calibri"/>
          <w:b/>
        </w:rPr>
        <w:t>Х</w:t>
      </w:r>
      <w:r w:rsidRPr="000A78F9">
        <w:rPr>
          <w:rFonts w:ascii="Calibri" w:hAnsi="Calibri" w:cs="Calibri"/>
          <w:b/>
        </w:rPr>
        <w:t xml:space="preserve">НИЧКА </w:t>
      </w:r>
      <w:r w:rsidR="00324876" w:rsidRPr="000A78F9">
        <w:rPr>
          <w:rFonts w:ascii="Calibri" w:hAnsi="Calibri" w:cs="Calibri"/>
          <w:b/>
        </w:rPr>
        <w:t>СПЕЦИФИКАЦИЈА ЗА НАБАВКА НА</w:t>
      </w:r>
      <w:r w:rsidR="00324876" w:rsidRPr="000A78F9">
        <w:rPr>
          <w:rFonts w:ascii="Calibri" w:hAnsi="Calibri" w:cs="Calibri"/>
          <w:b/>
          <w:color w:val="000000"/>
          <w:spacing w:val="-1"/>
        </w:rPr>
        <w:t xml:space="preserve"> </w:t>
      </w:r>
    </w:p>
    <w:p w14:paraId="0632E797" w14:textId="77777777" w:rsidR="00324876" w:rsidRPr="000A78F9" w:rsidRDefault="00EB445A" w:rsidP="00324876">
      <w:pPr>
        <w:jc w:val="center"/>
        <w:rPr>
          <w:rFonts w:ascii="Calibri" w:hAnsi="Calibri" w:cs="Calibri"/>
        </w:rPr>
      </w:pPr>
      <w:r w:rsidRPr="000A78F9">
        <w:rPr>
          <w:rFonts w:ascii="Calibri" w:hAnsi="Calibri" w:cs="Calibri"/>
          <w:b/>
        </w:rPr>
        <w:t>ЦЕНТРАЛЕН ПОРТАЛ ЗА ОТВОРЕНИ ПОДАТОЦИ</w:t>
      </w:r>
    </w:p>
    <w:p w14:paraId="69EB3331" w14:textId="77777777" w:rsidR="00324876" w:rsidRPr="000A78F9" w:rsidRDefault="00324876" w:rsidP="00324876">
      <w:pPr>
        <w:jc w:val="both"/>
        <w:rPr>
          <w:rFonts w:ascii="Calibri" w:hAnsi="Calibri" w:cs="Calibri"/>
        </w:rPr>
      </w:pPr>
    </w:p>
    <w:p w14:paraId="7F17C67F" w14:textId="77777777" w:rsidR="00247B06" w:rsidRPr="000A78F9" w:rsidRDefault="00247B06" w:rsidP="00247B06">
      <w:pPr>
        <w:pStyle w:val="ListParagraph"/>
        <w:numPr>
          <w:ilvl w:val="0"/>
          <w:numId w:val="35"/>
        </w:numPr>
        <w:contextualSpacing/>
        <w:jc w:val="both"/>
        <w:rPr>
          <w:rFonts w:ascii="Calibri" w:hAnsi="Calibri"/>
          <w:b/>
          <w:lang w:val="mk-MK"/>
        </w:rPr>
      </w:pPr>
      <w:r w:rsidRPr="000A78F9">
        <w:rPr>
          <w:rFonts w:ascii="Calibri" w:hAnsi="Calibri"/>
          <w:b/>
          <w:lang w:val="mk-MK"/>
        </w:rPr>
        <w:t xml:space="preserve">Главна цел </w:t>
      </w:r>
    </w:p>
    <w:p w14:paraId="4E270553" w14:textId="77777777" w:rsidR="00247B06" w:rsidRPr="000A78F9" w:rsidRDefault="00247B06" w:rsidP="00247B06">
      <w:pPr>
        <w:pStyle w:val="ListParagraph"/>
        <w:tabs>
          <w:tab w:val="left" w:pos="540"/>
        </w:tabs>
        <w:ind w:left="540"/>
        <w:jc w:val="both"/>
        <w:rPr>
          <w:rFonts w:ascii="Calibri" w:hAnsi="Calibri"/>
          <w:lang w:val="mk-MK"/>
        </w:rPr>
      </w:pPr>
    </w:p>
    <w:p w14:paraId="4A041F7D" w14:textId="70EDBCAB" w:rsidR="00247B06" w:rsidRPr="000A78F9" w:rsidRDefault="00247B06" w:rsidP="00247B06">
      <w:pPr>
        <w:pStyle w:val="ListParagraph"/>
        <w:numPr>
          <w:ilvl w:val="1"/>
          <w:numId w:val="35"/>
        </w:numPr>
        <w:tabs>
          <w:tab w:val="left" w:pos="540"/>
        </w:tabs>
        <w:ind w:left="540" w:hanging="540"/>
        <w:contextualSpacing/>
        <w:jc w:val="both"/>
        <w:rPr>
          <w:rFonts w:ascii="Calibri" w:hAnsi="Calibri"/>
          <w:lang w:val="mk-MK"/>
        </w:rPr>
      </w:pPr>
      <w:r w:rsidRPr="000A78F9">
        <w:rPr>
          <w:rFonts w:ascii="Calibri" w:hAnsi="Calibri"/>
          <w:lang w:val="mk-MK"/>
        </w:rPr>
        <w:t xml:space="preserve">Порталот за отворени податоци ќе биде централна точка каде ќе бидат објавувани сите податоци согласно Стратегијата за отворени податоци. На корисниците ќе им се овозможи да </w:t>
      </w:r>
      <w:r w:rsidR="005F55EC" w:rsidRPr="000A78F9">
        <w:rPr>
          <w:rFonts w:ascii="Calibri" w:hAnsi="Calibri"/>
          <w:lang w:val="mk-MK"/>
        </w:rPr>
        <w:t>пребаруваат</w:t>
      </w:r>
      <w:r w:rsidRPr="000A78F9">
        <w:rPr>
          <w:rFonts w:ascii="Calibri" w:hAnsi="Calibri"/>
          <w:lang w:val="mk-MK"/>
        </w:rPr>
        <w:t xml:space="preserve">, </w:t>
      </w:r>
      <w:proofErr w:type="spellStart"/>
      <w:r w:rsidRPr="000A78F9">
        <w:rPr>
          <w:rFonts w:ascii="Calibri" w:hAnsi="Calibri"/>
          <w:lang w:val="mk-MK"/>
        </w:rPr>
        <w:t>визуелизираат</w:t>
      </w:r>
      <w:proofErr w:type="spellEnd"/>
      <w:r w:rsidRPr="000A78F9">
        <w:rPr>
          <w:rFonts w:ascii="Calibri" w:hAnsi="Calibri"/>
          <w:lang w:val="mk-MK"/>
        </w:rPr>
        <w:t xml:space="preserve"> (онаму каде е тоа </w:t>
      </w:r>
      <w:r w:rsidR="00437560" w:rsidRPr="000A78F9">
        <w:rPr>
          <w:rFonts w:ascii="Calibri" w:hAnsi="Calibri"/>
          <w:lang w:val="mk-MK"/>
        </w:rPr>
        <w:t>можно</w:t>
      </w:r>
      <w:r w:rsidRPr="000A78F9">
        <w:rPr>
          <w:rFonts w:ascii="Calibri" w:hAnsi="Calibri"/>
          <w:lang w:val="mk-MK"/>
        </w:rPr>
        <w:t xml:space="preserve">), и да </w:t>
      </w:r>
      <w:r w:rsidR="005F55EC" w:rsidRPr="000A78F9">
        <w:rPr>
          <w:rFonts w:ascii="Calibri" w:hAnsi="Calibri"/>
          <w:lang w:val="mk-MK"/>
        </w:rPr>
        <w:t xml:space="preserve">преземаат </w:t>
      </w:r>
      <w:r w:rsidRPr="000A78F9">
        <w:rPr>
          <w:rFonts w:ascii="Calibri" w:hAnsi="Calibri"/>
          <w:lang w:val="mk-MK"/>
        </w:rPr>
        <w:t>податоци. Исто така, порталот ќе им овозможи на овластени</w:t>
      </w:r>
      <w:r w:rsidR="005F55EC" w:rsidRPr="000A78F9">
        <w:rPr>
          <w:rFonts w:ascii="Calibri" w:hAnsi="Calibri"/>
          <w:lang w:val="mk-MK"/>
        </w:rPr>
        <w:t xml:space="preserve">те корисници </w:t>
      </w:r>
      <w:r w:rsidRPr="000A78F9">
        <w:rPr>
          <w:rFonts w:ascii="Calibri" w:hAnsi="Calibri"/>
          <w:lang w:val="mk-MK"/>
        </w:rPr>
        <w:t>да објавуваат податочни сетови и други содржини и</w:t>
      </w:r>
      <w:r w:rsidR="005F55EC" w:rsidRPr="000A78F9">
        <w:rPr>
          <w:rFonts w:ascii="Calibri" w:hAnsi="Calibri"/>
          <w:lang w:val="mk-MK"/>
        </w:rPr>
        <w:t xml:space="preserve"> да управуваат </w:t>
      </w:r>
      <w:r w:rsidRPr="000A78F9">
        <w:rPr>
          <w:rFonts w:ascii="Calibri" w:hAnsi="Calibri"/>
          <w:lang w:val="mk-MK"/>
        </w:rPr>
        <w:t>со процесите на објавување. На порталот ќе биде овозможено генерирање, валид</w:t>
      </w:r>
      <w:r w:rsidR="00437560" w:rsidRPr="000A78F9">
        <w:rPr>
          <w:rFonts w:ascii="Calibri" w:hAnsi="Calibri"/>
          <w:lang w:val="mk-MK"/>
        </w:rPr>
        <w:t>ација</w:t>
      </w:r>
      <w:r w:rsidRPr="000A78F9">
        <w:rPr>
          <w:rFonts w:ascii="Calibri" w:hAnsi="Calibri"/>
          <w:lang w:val="mk-MK"/>
        </w:rPr>
        <w:t xml:space="preserve"> и објавување </w:t>
      </w:r>
      <w:r w:rsidR="00437560" w:rsidRPr="000A78F9">
        <w:rPr>
          <w:rFonts w:ascii="Calibri" w:hAnsi="Calibri"/>
          <w:lang w:val="mk-MK"/>
        </w:rPr>
        <w:t xml:space="preserve">на </w:t>
      </w:r>
      <w:r w:rsidRPr="000A78F9">
        <w:rPr>
          <w:rFonts w:ascii="Calibri" w:hAnsi="Calibri"/>
          <w:lang w:val="mk-MK"/>
        </w:rPr>
        <w:t xml:space="preserve">мета-податоци за </w:t>
      </w:r>
      <w:r w:rsidR="003A245C" w:rsidRPr="000A78F9">
        <w:rPr>
          <w:rFonts w:ascii="Calibri" w:hAnsi="Calibri"/>
          <w:lang w:val="mk-MK"/>
        </w:rPr>
        <w:t xml:space="preserve">отворените </w:t>
      </w:r>
      <w:r w:rsidRPr="000A78F9">
        <w:rPr>
          <w:rFonts w:ascii="Calibri" w:hAnsi="Calibri"/>
          <w:lang w:val="mk-MK"/>
        </w:rPr>
        <w:t xml:space="preserve">податоци кои се објавуваат на порталот, со цел нивно преземање од </w:t>
      </w:r>
      <w:r w:rsidR="005F55EC" w:rsidRPr="000A78F9">
        <w:rPr>
          <w:rFonts w:ascii="Calibri" w:hAnsi="Calibri"/>
          <w:lang w:val="mk-MK"/>
        </w:rPr>
        <w:t xml:space="preserve">страна на </w:t>
      </w:r>
      <w:r w:rsidRPr="000A78F9">
        <w:rPr>
          <w:rFonts w:ascii="Calibri" w:hAnsi="Calibri"/>
          <w:lang w:val="mk-MK"/>
        </w:rPr>
        <w:t xml:space="preserve">други портали за отворени податоци, вклучувајќи го </w:t>
      </w:r>
      <w:r w:rsidR="005F55EC" w:rsidRPr="000A78F9">
        <w:rPr>
          <w:rFonts w:ascii="Calibri" w:hAnsi="Calibri"/>
          <w:lang w:val="mk-MK"/>
        </w:rPr>
        <w:t xml:space="preserve">и </w:t>
      </w:r>
      <w:r w:rsidRPr="000A78F9">
        <w:rPr>
          <w:rFonts w:ascii="Calibri" w:hAnsi="Calibri"/>
          <w:lang w:val="mk-MK"/>
        </w:rPr>
        <w:t xml:space="preserve">Европскиот портал за отворени податоци. </w:t>
      </w:r>
      <w:r w:rsidR="005F55EC" w:rsidRPr="000A78F9">
        <w:rPr>
          <w:rFonts w:ascii="Calibri" w:hAnsi="Calibri"/>
          <w:lang w:val="mk-MK"/>
        </w:rPr>
        <w:t>Порталот треба да биде квалитетно изработен со модерен и привлечен дизајн</w:t>
      </w:r>
      <w:r w:rsidR="00437560" w:rsidRPr="000A78F9">
        <w:rPr>
          <w:rFonts w:ascii="Calibri" w:hAnsi="Calibri"/>
          <w:lang w:val="mk-MK"/>
        </w:rPr>
        <w:t xml:space="preserve"> и</w:t>
      </w:r>
      <w:r w:rsidR="00BF3A91" w:rsidRPr="000A78F9">
        <w:rPr>
          <w:rFonts w:ascii="Calibri" w:hAnsi="Calibri"/>
          <w:lang w:val="mk-MK"/>
        </w:rPr>
        <w:t xml:space="preserve"> со препознатливо лого за отворени податоци</w:t>
      </w:r>
      <w:r w:rsidR="00D27F1F" w:rsidRPr="000A78F9">
        <w:rPr>
          <w:rFonts w:ascii="Calibri" w:hAnsi="Calibri"/>
          <w:lang w:val="mk-MK"/>
        </w:rPr>
        <w:t>.</w:t>
      </w:r>
      <w:r w:rsidRPr="000A78F9">
        <w:rPr>
          <w:rFonts w:ascii="Calibri" w:hAnsi="Calibri"/>
          <w:lang w:val="mk-MK"/>
        </w:rPr>
        <w:t xml:space="preserve"> </w:t>
      </w:r>
      <w:r w:rsidR="00D27F1F" w:rsidRPr="000A78F9">
        <w:rPr>
          <w:rFonts w:ascii="Calibri" w:hAnsi="Calibri"/>
          <w:lang w:val="mk-MK"/>
        </w:rPr>
        <w:t xml:space="preserve">Порталот треба да </w:t>
      </w:r>
      <w:proofErr w:type="spellStart"/>
      <w:r w:rsidR="00D27F1F" w:rsidRPr="000A78F9">
        <w:rPr>
          <w:rFonts w:ascii="Calibri" w:hAnsi="Calibri"/>
          <w:lang w:val="mk-MK"/>
        </w:rPr>
        <w:t>ja</w:t>
      </w:r>
      <w:proofErr w:type="spellEnd"/>
      <w:r w:rsidR="003A245C" w:rsidRPr="000A78F9">
        <w:rPr>
          <w:rFonts w:ascii="Calibri" w:hAnsi="Calibri"/>
          <w:lang w:val="mk-MK"/>
        </w:rPr>
        <w:t xml:space="preserve"> </w:t>
      </w:r>
      <w:r w:rsidRPr="000A78F9">
        <w:rPr>
          <w:rFonts w:ascii="Calibri" w:hAnsi="Calibri"/>
          <w:lang w:val="mk-MK"/>
        </w:rPr>
        <w:t xml:space="preserve">промовира </w:t>
      </w:r>
      <w:proofErr w:type="spellStart"/>
      <w:r w:rsidR="00BF3A91" w:rsidRPr="000A78F9">
        <w:rPr>
          <w:rFonts w:ascii="Calibri" w:hAnsi="Calibri"/>
          <w:lang w:val="mk-MK"/>
        </w:rPr>
        <w:t>реупотребата</w:t>
      </w:r>
      <w:proofErr w:type="spellEnd"/>
      <w:r w:rsidRPr="000A78F9">
        <w:rPr>
          <w:rFonts w:ascii="Calibri" w:hAnsi="Calibri"/>
          <w:lang w:val="mk-MK"/>
        </w:rPr>
        <w:t xml:space="preserve"> на </w:t>
      </w:r>
      <w:r w:rsidR="003A245C" w:rsidRPr="000A78F9">
        <w:rPr>
          <w:rFonts w:ascii="Calibri" w:hAnsi="Calibri"/>
          <w:lang w:val="mk-MK"/>
        </w:rPr>
        <w:t xml:space="preserve">отворените </w:t>
      </w:r>
      <w:r w:rsidRPr="000A78F9">
        <w:rPr>
          <w:rFonts w:ascii="Calibri" w:hAnsi="Calibri"/>
          <w:lang w:val="mk-MK"/>
        </w:rPr>
        <w:t xml:space="preserve">податоци за транспарентност и за генерирање </w:t>
      </w:r>
      <w:r w:rsidR="00437560" w:rsidRPr="000A78F9">
        <w:rPr>
          <w:rFonts w:ascii="Calibri" w:hAnsi="Calibri"/>
          <w:lang w:val="mk-MK"/>
        </w:rPr>
        <w:t xml:space="preserve">на </w:t>
      </w:r>
      <w:r w:rsidR="005F55EC" w:rsidRPr="000A78F9">
        <w:rPr>
          <w:rFonts w:ascii="Calibri" w:hAnsi="Calibri"/>
          <w:lang w:val="mk-MK"/>
        </w:rPr>
        <w:t xml:space="preserve">додадена </w:t>
      </w:r>
      <w:r w:rsidRPr="000A78F9">
        <w:rPr>
          <w:rFonts w:ascii="Calibri" w:hAnsi="Calibri"/>
          <w:lang w:val="mk-MK"/>
        </w:rPr>
        <w:t>економска и социјална вредност за Република Македонија</w:t>
      </w:r>
      <w:r w:rsidR="00437560" w:rsidRPr="000A78F9">
        <w:rPr>
          <w:rFonts w:ascii="Calibri" w:hAnsi="Calibri"/>
          <w:lang w:val="mk-MK"/>
        </w:rPr>
        <w:t xml:space="preserve"> </w:t>
      </w:r>
      <w:r w:rsidR="00D27F1F" w:rsidRPr="000A78F9">
        <w:rPr>
          <w:rFonts w:ascii="Calibri" w:hAnsi="Calibri"/>
          <w:lang w:val="mk-MK"/>
        </w:rPr>
        <w:t>и</w:t>
      </w:r>
      <w:r w:rsidRPr="000A78F9">
        <w:rPr>
          <w:rFonts w:ascii="Calibri" w:hAnsi="Calibri"/>
          <w:lang w:val="mk-MK"/>
        </w:rPr>
        <w:t xml:space="preserve"> да ја демонстрира посветеноста на </w:t>
      </w:r>
      <w:r w:rsidR="00D27F1F" w:rsidRPr="000A78F9">
        <w:rPr>
          <w:rFonts w:ascii="Calibri" w:hAnsi="Calibri"/>
          <w:lang w:val="mk-MK"/>
        </w:rPr>
        <w:t xml:space="preserve">Владата на РМ </w:t>
      </w:r>
      <w:r w:rsidRPr="000A78F9">
        <w:rPr>
          <w:rFonts w:ascii="Calibri" w:hAnsi="Calibri"/>
          <w:lang w:val="mk-MK"/>
        </w:rPr>
        <w:t xml:space="preserve">за транспарентност и </w:t>
      </w:r>
      <w:r w:rsidR="00D27F1F" w:rsidRPr="000A78F9">
        <w:rPr>
          <w:rFonts w:ascii="Calibri" w:hAnsi="Calibri"/>
          <w:lang w:val="mk-MK"/>
        </w:rPr>
        <w:t xml:space="preserve">отвореност на </w:t>
      </w:r>
      <w:r w:rsidRPr="000A78F9">
        <w:rPr>
          <w:rFonts w:ascii="Calibri" w:hAnsi="Calibri"/>
          <w:lang w:val="mk-MK"/>
        </w:rPr>
        <w:t>податоци</w:t>
      </w:r>
      <w:r w:rsidR="00D27F1F" w:rsidRPr="000A78F9">
        <w:rPr>
          <w:rFonts w:ascii="Calibri" w:hAnsi="Calibri"/>
          <w:lang w:val="mk-MK"/>
        </w:rPr>
        <w:t>те</w:t>
      </w:r>
      <w:r w:rsidRPr="000A78F9">
        <w:rPr>
          <w:rFonts w:ascii="Calibri" w:hAnsi="Calibri"/>
          <w:lang w:val="mk-MK"/>
        </w:rPr>
        <w:t xml:space="preserve">. </w:t>
      </w:r>
    </w:p>
    <w:p w14:paraId="1B38CC30" w14:textId="77777777" w:rsidR="00247B06" w:rsidRPr="000A78F9" w:rsidRDefault="00247B06" w:rsidP="00247B06">
      <w:pPr>
        <w:jc w:val="both"/>
        <w:rPr>
          <w:rFonts w:ascii="Calibri" w:hAnsi="Calibri" w:cs="Arial"/>
          <w:u w:val="single"/>
        </w:rPr>
      </w:pPr>
    </w:p>
    <w:p w14:paraId="6CFE15BE" w14:textId="77777777" w:rsidR="00247B06" w:rsidRPr="000A78F9" w:rsidRDefault="00247B06" w:rsidP="00247B06">
      <w:pPr>
        <w:jc w:val="both"/>
        <w:rPr>
          <w:rFonts w:ascii="Calibri" w:hAnsi="Calibri" w:cs="Arial"/>
          <w:u w:val="single"/>
        </w:rPr>
      </w:pPr>
    </w:p>
    <w:p w14:paraId="6A94FEBA" w14:textId="77777777" w:rsidR="00247B06" w:rsidRPr="000A78F9" w:rsidRDefault="00247B06" w:rsidP="00247B06">
      <w:pPr>
        <w:pStyle w:val="ListParagraph"/>
        <w:numPr>
          <w:ilvl w:val="0"/>
          <w:numId w:val="35"/>
        </w:numPr>
        <w:contextualSpacing/>
        <w:jc w:val="both"/>
        <w:rPr>
          <w:rFonts w:ascii="Calibri" w:hAnsi="Calibri"/>
          <w:b/>
          <w:lang w:val="mk-MK"/>
        </w:rPr>
      </w:pPr>
      <w:r w:rsidRPr="000A78F9">
        <w:rPr>
          <w:rFonts w:ascii="Calibri" w:hAnsi="Calibri"/>
          <w:b/>
          <w:lang w:val="mk-MK"/>
        </w:rPr>
        <w:t>Општо</w:t>
      </w:r>
    </w:p>
    <w:p w14:paraId="70FD0434" w14:textId="77777777" w:rsidR="00247B06" w:rsidRPr="000A78F9" w:rsidRDefault="00247B06" w:rsidP="00247B06">
      <w:pPr>
        <w:jc w:val="both"/>
        <w:rPr>
          <w:rFonts w:ascii="Calibri" w:hAnsi="Calibri" w:cs="Arial"/>
          <w:u w:val="single"/>
        </w:rPr>
      </w:pPr>
    </w:p>
    <w:p w14:paraId="3597288A" w14:textId="23E07A26"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Порталот </w:t>
      </w:r>
      <w:r w:rsidR="00437560" w:rsidRPr="000A78F9">
        <w:rPr>
          <w:rFonts w:ascii="Calibri" w:hAnsi="Calibri"/>
          <w:lang w:val="mk-MK"/>
        </w:rPr>
        <w:t xml:space="preserve">за отворени податоци </w:t>
      </w:r>
      <w:r w:rsidRPr="000A78F9">
        <w:rPr>
          <w:rFonts w:ascii="Calibri" w:hAnsi="Calibri"/>
          <w:lang w:val="mk-MK"/>
        </w:rPr>
        <w:t xml:space="preserve">треба да </w:t>
      </w:r>
      <w:r w:rsidR="005F55EC" w:rsidRPr="000A78F9">
        <w:rPr>
          <w:rFonts w:ascii="Calibri" w:hAnsi="Calibri"/>
          <w:lang w:val="mk-MK"/>
        </w:rPr>
        <w:t xml:space="preserve">биде </w:t>
      </w:r>
      <w:r w:rsidRPr="000A78F9">
        <w:rPr>
          <w:rFonts w:ascii="Calibri" w:hAnsi="Calibri"/>
          <w:lang w:val="mk-MK"/>
        </w:rPr>
        <w:t xml:space="preserve">базиран на CKAN пакетот. Многу од функционалните барања кои се овде специфицирани се веќе опфатени во CKAN пакетот и </w:t>
      </w:r>
      <w:r w:rsidR="00437560" w:rsidRPr="000A78F9">
        <w:rPr>
          <w:rFonts w:ascii="Calibri" w:hAnsi="Calibri"/>
          <w:lang w:val="mk-MK"/>
        </w:rPr>
        <w:t xml:space="preserve">во </w:t>
      </w:r>
      <w:r w:rsidRPr="000A78F9">
        <w:rPr>
          <w:rFonts w:ascii="Calibri" w:hAnsi="Calibri"/>
          <w:lang w:val="mk-MK"/>
        </w:rPr>
        <w:t xml:space="preserve">неговите екстензии, и тоа се смета за добра основа за натамошен развој </w:t>
      </w:r>
      <w:r w:rsidR="00437560" w:rsidRPr="000A78F9">
        <w:rPr>
          <w:rFonts w:ascii="Calibri" w:hAnsi="Calibri"/>
          <w:lang w:val="mk-MK"/>
        </w:rPr>
        <w:t>кој ќе овозможи да бидат опфатени</w:t>
      </w:r>
      <w:r w:rsidRPr="000A78F9">
        <w:rPr>
          <w:rFonts w:ascii="Calibri" w:hAnsi="Calibri"/>
          <w:lang w:val="mk-MK"/>
        </w:rPr>
        <w:t xml:space="preserve"> специфичните потреби на порталот</w:t>
      </w:r>
      <w:r w:rsidR="006F1769" w:rsidRPr="000A78F9">
        <w:rPr>
          <w:rFonts w:ascii="Calibri" w:hAnsi="Calibri"/>
          <w:lang w:val="mk-MK"/>
        </w:rPr>
        <w:t xml:space="preserve"> за отворени податоци</w:t>
      </w:r>
      <w:r w:rsidRPr="000A78F9">
        <w:rPr>
          <w:rFonts w:ascii="Calibri" w:hAnsi="Calibri"/>
          <w:lang w:val="mk-MK"/>
        </w:rPr>
        <w:t>.</w:t>
      </w:r>
    </w:p>
    <w:p w14:paraId="02FB1479" w14:textId="274383A3" w:rsidR="00247B06" w:rsidRPr="000A78F9" w:rsidRDefault="007F0305"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Т</w:t>
      </w:r>
      <w:r w:rsidR="006F1769" w:rsidRPr="000A78F9">
        <w:rPr>
          <w:rFonts w:ascii="Calibri" w:hAnsi="Calibri"/>
          <w:lang w:val="mk-MK"/>
        </w:rPr>
        <w:t xml:space="preserve">реба да бидат имплементирани </w:t>
      </w:r>
      <w:r w:rsidR="00247B06" w:rsidRPr="000A78F9">
        <w:rPr>
          <w:rFonts w:ascii="Calibri" w:hAnsi="Calibri"/>
          <w:lang w:val="mk-MK"/>
        </w:rPr>
        <w:t xml:space="preserve">дополнителни функционалности (како на пример целосна DCAT-AP функционалност) преку користење на </w:t>
      </w:r>
      <w:r w:rsidR="00312F93" w:rsidRPr="000A78F9">
        <w:rPr>
          <w:rFonts w:ascii="Calibri" w:hAnsi="Calibri"/>
          <w:lang w:val="mk-MK"/>
        </w:rPr>
        <w:t xml:space="preserve">веќе </w:t>
      </w:r>
      <w:r w:rsidR="00247B06" w:rsidRPr="000A78F9">
        <w:rPr>
          <w:rFonts w:ascii="Calibri" w:hAnsi="Calibri"/>
          <w:lang w:val="mk-MK"/>
        </w:rPr>
        <w:t>воспоставени екстензии на CKAN</w:t>
      </w:r>
      <w:r w:rsidR="00486725" w:rsidRPr="000A78F9">
        <w:rPr>
          <w:rFonts w:ascii="Calibri" w:hAnsi="Calibri"/>
          <w:lang w:val="mk-MK"/>
        </w:rPr>
        <w:t>, секаде каде што е возможно</w:t>
      </w:r>
      <w:r w:rsidR="00247B06" w:rsidRPr="000A78F9">
        <w:rPr>
          <w:rFonts w:ascii="Calibri" w:hAnsi="Calibri"/>
          <w:lang w:val="mk-MK"/>
        </w:rPr>
        <w:t xml:space="preserve">. Екстензиите подржани од CKAN </w:t>
      </w:r>
      <w:r w:rsidR="006F1769" w:rsidRPr="000A78F9">
        <w:rPr>
          <w:rFonts w:ascii="Calibri" w:hAnsi="Calibri"/>
          <w:lang w:val="mk-MK"/>
        </w:rPr>
        <w:t xml:space="preserve">тимот </w:t>
      </w:r>
      <w:r w:rsidR="00247B06" w:rsidRPr="000A78F9">
        <w:rPr>
          <w:rFonts w:ascii="Calibri" w:hAnsi="Calibri"/>
          <w:lang w:val="mk-MK"/>
        </w:rPr>
        <w:t>треба бидат примарни во однос на екстензии</w:t>
      </w:r>
      <w:r w:rsidR="00312F93" w:rsidRPr="000A78F9">
        <w:rPr>
          <w:rFonts w:ascii="Calibri" w:hAnsi="Calibri"/>
          <w:lang w:val="mk-MK"/>
        </w:rPr>
        <w:t>те изработени од трети страни</w:t>
      </w:r>
      <w:r w:rsidR="00247B06" w:rsidRPr="000A78F9">
        <w:rPr>
          <w:rFonts w:ascii="Calibri" w:hAnsi="Calibri"/>
          <w:lang w:val="mk-MK"/>
        </w:rPr>
        <w:t xml:space="preserve">. Онаму каде </w:t>
      </w:r>
      <w:r w:rsidR="006F1769" w:rsidRPr="000A78F9">
        <w:rPr>
          <w:rFonts w:ascii="Calibri" w:hAnsi="Calibri"/>
          <w:lang w:val="mk-MK"/>
        </w:rPr>
        <w:t xml:space="preserve">што </w:t>
      </w:r>
      <w:r w:rsidR="00247B06" w:rsidRPr="000A78F9">
        <w:rPr>
          <w:rFonts w:ascii="Calibri" w:hAnsi="Calibri"/>
          <w:lang w:val="mk-MK"/>
        </w:rPr>
        <w:t xml:space="preserve">екстензијата </w:t>
      </w:r>
      <w:r w:rsidR="006F1769" w:rsidRPr="000A78F9">
        <w:rPr>
          <w:rFonts w:ascii="Calibri" w:hAnsi="Calibri"/>
          <w:lang w:val="mk-MK"/>
        </w:rPr>
        <w:t xml:space="preserve">ги покрива </w:t>
      </w:r>
      <w:r w:rsidR="00247B06" w:rsidRPr="000A78F9">
        <w:rPr>
          <w:rFonts w:ascii="Calibri" w:hAnsi="Calibri"/>
          <w:lang w:val="mk-MK"/>
        </w:rPr>
        <w:t>повеќе</w:t>
      </w:r>
      <w:r w:rsidR="006F1769" w:rsidRPr="000A78F9">
        <w:rPr>
          <w:rFonts w:ascii="Calibri" w:hAnsi="Calibri"/>
          <w:lang w:val="mk-MK"/>
        </w:rPr>
        <w:t>то</w:t>
      </w:r>
      <w:r w:rsidR="00247B06" w:rsidRPr="000A78F9">
        <w:rPr>
          <w:rFonts w:ascii="Calibri" w:hAnsi="Calibri"/>
          <w:lang w:val="mk-MK"/>
        </w:rPr>
        <w:t>, но</w:t>
      </w:r>
      <w:r w:rsidR="00437560" w:rsidRPr="000A78F9">
        <w:rPr>
          <w:rFonts w:ascii="Calibri" w:hAnsi="Calibri"/>
          <w:lang w:val="mk-MK"/>
        </w:rPr>
        <w:t xml:space="preserve"> </w:t>
      </w:r>
      <w:r w:rsidR="00247B06" w:rsidRPr="000A78F9">
        <w:rPr>
          <w:rFonts w:ascii="Calibri" w:hAnsi="Calibri"/>
          <w:lang w:val="mk-MK"/>
        </w:rPr>
        <w:t xml:space="preserve">не </w:t>
      </w:r>
      <w:r w:rsidR="00437560" w:rsidRPr="000A78F9">
        <w:rPr>
          <w:rFonts w:ascii="Calibri" w:hAnsi="Calibri"/>
          <w:lang w:val="mk-MK"/>
        </w:rPr>
        <w:t xml:space="preserve">и </w:t>
      </w:r>
      <w:r w:rsidR="00247B06" w:rsidRPr="000A78F9">
        <w:rPr>
          <w:rFonts w:ascii="Calibri" w:hAnsi="Calibri"/>
          <w:lang w:val="mk-MK"/>
        </w:rPr>
        <w:t xml:space="preserve">сите </w:t>
      </w:r>
      <w:r w:rsidR="006F1769" w:rsidRPr="000A78F9">
        <w:rPr>
          <w:rFonts w:ascii="Calibri" w:hAnsi="Calibri"/>
          <w:lang w:val="mk-MK"/>
        </w:rPr>
        <w:t xml:space="preserve">барани </w:t>
      </w:r>
      <w:r w:rsidR="00247B06" w:rsidRPr="000A78F9">
        <w:rPr>
          <w:rFonts w:ascii="Calibri" w:hAnsi="Calibri"/>
          <w:lang w:val="mk-MK"/>
        </w:rPr>
        <w:t>детал</w:t>
      </w:r>
      <w:r w:rsidR="006F1769" w:rsidRPr="000A78F9">
        <w:rPr>
          <w:rFonts w:ascii="Calibri" w:hAnsi="Calibri"/>
          <w:lang w:val="mk-MK"/>
        </w:rPr>
        <w:t>и од</w:t>
      </w:r>
      <w:r w:rsidRPr="000A78F9">
        <w:rPr>
          <w:rFonts w:ascii="Calibri" w:hAnsi="Calibri"/>
          <w:lang w:val="mk-MK"/>
        </w:rPr>
        <w:t xml:space="preserve"> </w:t>
      </w:r>
      <w:r w:rsidR="00247B06" w:rsidRPr="000A78F9">
        <w:rPr>
          <w:rFonts w:ascii="Calibri" w:hAnsi="Calibri"/>
          <w:lang w:val="mk-MK"/>
        </w:rPr>
        <w:t>функционалност</w:t>
      </w:r>
      <w:r w:rsidR="006F1769" w:rsidRPr="000A78F9">
        <w:rPr>
          <w:rFonts w:ascii="Calibri" w:hAnsi="Calibri"/>
          <w:lang w:val="mk-MK"/>
        </w:rPr>
        <w:t>а</w:t>
      </w:r>
      <w:r w:rsidR="00247B06" w:rsidRPr="000A78F9">
        <w:rPr>
          <w:rFonts w:ascii="Calibri" w:hAnsi="Calibri"/>
          <w:lang w:val="mk-MK"/>
        </w:rPr>
        <w:t xml:space="preserve">, </w:t>
      </w:r>
      <w:r w:rsidR="006F1769" w:rsidRPr="000A78F9">
        <w:rPr>
          <w:rFonts w:ascii="Calibri" w:hAnsi="Calibri"/>
          <w:lang w:val="mk-MK"/>
        </w:rPr>
        <w:t xml:space="preserve">треба да се </w:t>
      </w:r>
      <w:r w:rsidR="00247B06" w:rsidRPr="000A78F9">
        <w:rPr>
          <w:rFonts w:ascii="Calibri" w:hAnsi="Calibri"/>
          <w:lang w:val="mk-MK"/>
        </w:rPr>
        <w:t xml:space="preserve">консултира МИОА за </w:t>
      </w:r>
      <w:r w:rsidR="006F1769" w:rsidRPr="000A78F9">
        <w:rPr>
          <w:rFonts w:ascii="Calibri" w:hAnsi="Calibri"/>
          <w:lang w:val="mk-MK"/>
        </w:rPr>
        <w:t xml:space="preserve">да се одлучи </w:t>
      </w:r>
      <w:r w:rsidR="00247B06" w:rsidRPr="000A78F9">
        <w:rPr>
          <w:rFonts w:ascii="Calibri" w:hAnsi="Calibri"/>
          <w:lang w:val="mk-MK"/>
        </w:rPr>
        <w:t xml:space="preserve">дали </w:t>
      </w:r>
      <w:r w:rsidR="006F1769" w:rsidRPr="000A78F9">
        <w:rPr>
          <w:rFonts w:ascii="Calibri" w:hAnsi="Calibri"/>
          <w:lang w:val="mk-MK"/>
        </w:rPr>
        <w:t>ќе</w:t>
      </w:r>
      <w:r w:rsidR="00247B06" w:rsidRPr="000A78F9">
        <w:rPr>
          <w:rFonts w:ascii="Calibri" w:hAnsi="Calibri"/>
          <w:lang w:val="mk-MK"/>
        </w:rPr>
        <w:t xml:space="preserve"> се користи </w:t>
      </w:r>
      <w:proofErr w:type="spellStart"/>
      <w:r w:rsidR="00247B06" w:rsidRPr="000A78F9">
        <w:rPr>
          <w:rFonts w:ascii="Calibri" w:hAnsi="Calibri"/>
          <w:lang w:val="mk-MK"/>
        </w:rPr>
        <w:t>постоечка</w:t>
      </w:r>
      <w:r w:rsidR="006F1769" w:rsidRPr="000A78F9">
        <w:rPr>
          <w:rFonts w:ascii="Calibri" w:hAnsi="Calibri"/>
          <w:lang w:val="mk-MK"/>
        </w:rPr>
        <w:t>та</w:t>
      </w:r>
      <w:proofErr w:type="spellEnd"/>
      <w:r w:rsidR="006F1769" w:rsidRPr="000A78F9">
        <w:rPr>
          <w:rFonts w:ascii="Calibri" w:hAnsi="Calibri"/>
          <w:lang w:val="mk-MK"/>
        </w:rPr>
        <w:t xml:space="preserve"> CKAN</w:t>
      </w:r>
      <w:r w:rsidR="00247B06" w:rsidRPr="000A78F9">
        <w:rPr>
          <w:rFonts w:ascii="Calibri" w:hAnsi="Calibri"/>
          <w:lang w:val="mk-MK"/>
        </w:rPr>
        <w:t xml:space="preserve"> функционалност или </w:t>
      </w:r>
      <w:r w:rsidR="006F1769" w:rsidRPr="000A78F9">
        <w:rPr>
          <w:rFonts w:ascii="Calibri" w:hAnsi="Calibri"/>
          <w:lang w:val="mk-MK"/>
        </w:rPr>
        <w:t>ќе биде</w:t>
      </w:r>
      <w:r w:rsidR="00247B06" w:rsidRPr="000A78F9">
        <w:rPr>
          <w:rFonts w:ascii="Calibri" w:hAnsi="Calibri"/>
          <w:lang w:val="mk-MK"/>
        </w:rPr>
        <w:t xml:space="preserve"> потребен дополнителен развој. </w:t>
      </w:r>
    </w:p>
    <w:p w14:paraId="754D0D5E" w14:textId="01311197" w:rsidR="00247B06" w:rsidRPr="000A78F9" w:rsidRDefault="006F1769"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Во случај да е </w:t>
      </w:r>
      <w:r w:rsidR="00247B06" w:rsidRPr="000A78F9">
        <w:rPr>
          <w:rFonts w:ascii="Calibri" w:hAnsi="Calibri"/>
          <w:lang w:val="mk-MK"/>
        </w:rPr>
        <w:t>потребен дополнителен развој, тоа треба да се направи како “</w:t>
      </w:r>
      <w:proofErr w:type="spellStart"/>
      <w:r w:rsidR="00247B06" w:rsidRPr="000A78F9">
        <w:rPr>
          <w:rFonts w:ascii="Calibri" w:hAnsi="Calibri"/>
          <w:lang w:val="mk-MK"/>
        </w:rPr>
        <w:t>custom</w:t>
      </w:r>
      <w:proofErr w:type="spellEnd"/>
      <w:r w:rsidR="00247B06" w:rsidRPr="000A78F9">
        <w:rPr>
          <w:rFonts w:ascii="Calibri" w:hAnsi="Calibri"/>
          <w:lang w:val="mk-MK"/>
        </w:rPr>
        <w:t xml:space="preserve">” екстензија, со цел основниот CKAN пакет да може да биде ажуриран без </w:t>
      </w:r>
      <w:r w:rsidR="00437560" w:rsidRPr="000A78F9">
        <w:rPr>
          <w:rFonts w:ascii="Calibri" w:hAnsi="Calibri"/>
          <w:lang w:val="mk-MK"/>
        </w:rPr>
        <w:t xml:space="preserve">да има </w:t>
      </w:r>
      <w:r w:rsidR="00247B06" w:rsidRPr="000A78F9">
        <w:rPr>
          <w:rFonts w:ascii="Calibri" w:hAnsi="Calibri"/>
          <w:lang w:val="mk-MK"/>
        </w:rPr>
        <w:t xml:space="preserve">потреба од дополнителни модификации. </w:t>
      </w:r>
      <w:r w:rsidRPr="000A78F9">
        <w:rPr>
          <w:rFonts w:ascii="Calibri" w:hAnsi="Calibri"/>
          <w:lang w:val="mk-MK"/>
        </w:rPr>
        <w:t xml:space="preserve">За исполнување на барањето,  дополнителниот </w:t>
      </w:r>
      <w:r w:rsidR="00247B06" w:rsidRPr="000A78F9">
        <w:rPr>
          <w:rFonts w:ascii="Calibri" w:hAnsi="Calibri"/>
          <w:lang w:val="mk-MK"/>
        </w:rPr>
        <w:t xml:space="preserve">развој треба </w:t>
      </w:r>
      <w:r w:rsidRPr="000A78F9">
        <w:rPr>
          <w:rFonts w:ascii="Calibri" w:hAnsi="Calibri"/>
          <w:lang w:val="mk-MK"/>
        </w:rPr>
        <w:t xml:space="preserve">минимално </w:t>
      </w:r>
      <w:r w:rsidR="00247B06" w:rsidRPr="000A78F9">
        <w:rPr>
          <w:rFonts w:ascii="Calibri" w:hAnsi="Calibri"/>
          <w:lang w:val="mk-MK"/>
        </w:rPr>
        <w:t xml:space="preserve">да ја </w:t>
      </w:r>
      <w:r w:rsidRPr="000A78F9">
        <w:rPr>
          <w:rFonts w:ascii="Calibri" w:hAnsi="Calibri"/>
          <w:lang w:val="mk-MK"/>
        </w:rPr>
        <w:t xml:space="preserve">„прекрие“ </w:t>
      </w:r>
      <w:r w:rsidR="00247B06" w:rsidRPr="000A78F9">
        <w:rPr>
          <w:rFonts w:ascii="Calibri" w:hAnsi="Calibri"/>
          <w:lang w:val="mk-MK"/>
        </w:rPr>
        <w:t xml:space="preserve">основната функционалност </w:t>
      </w:r>
      <w:r w:rsidRPr="000A78F9">
        <w:rPr>
          <w:rFonts w:ascii="Calibri" w:hAnsi="Calibri"/>
          <w:lang w:val="mk-MK"/>
        </w:rPr>
        <w:t>на CKAN</w:t>
      </w:r>
      <w:r w:rsidR="00247B06" w:rsidRPr="000A78F9">
        <w:rPr>
          <w:rFonts w:ascii="Calibri" w:hAnsi="Calibri"/>
          <w:lang w:val="mk-MK"/>
        </w:rPr>
        <w:t xml:space="preserve">, </w:t>
      </w:r>
      <w:r w:rsidRPr="000A78F9">
        <w:rPr>
          <w:rFonts w:ascii="Calibri" w:hAnsi="Calibri"/>
          <w:lang w:val="mk-MK"/>
        </w:rPr>
        <w:t xml:space="preserve">се </w:t>
      </w:r>
      <w:r w:rsidR="00247B06" w:rsidRPr="000A78F9">
        <w:rPr>
          <w:rFonts w:ascii="Calibri" w:hAnsi="Calibri"/>
          <w:lang w:val="mk-MK"/>
        </w:rPr>
        <w:t>со цел да се минимизираат потенцијалните конфликти при ажурирање</w:t>
      </w:r>
      <w:r w:rsidRPr="000A78F9">
        <w:rPr>
          <w:rFonts w:ascii="Calibri" w:hAnsi="Calibri"/>
          <w:lang w:val="mk-MK"/>
        </w:rPr>
        <w:t>то</w:t>
      </w:r>
      <w:r w:rsidR="00247B06" w:rsidRPr="000A78F9">
        <w:rPr>
          <w:rFonts w:ascii="Calibri" w:hAnsi="Calibri"/>
          <w:lang w:val="mk-MK"/>
        </w:rPr>
        <w:t xml:space="preserve"> на CKAN. </w:t>
      </w:r>
    </w:p>
    <w:p w14:paraId="2806BDD2" w14:textId="3EF89ADC" w:rsidR="00247B06" w:rsidRPr="000A78F9" w:rsidRDefault="00437560"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Функционалностит</w:t>
      </w:r>
      <w:r w:rsidR="000A78F9" w:rsidRPr="000A78F9">
        <w:rPr>
          <w:rFonts w:ascii="Calibri" w:hAnsi="Calibri"/>
          <w:lang w:val="mk-MK"/>
        </w:rPr>
        <w:t>е</w:t>
      </w:r>
      <w:r w:rsidRPr="000A78F9">
        <w:rPr>
          <w:rFonts w:ascii="Calibri" w:hAnsi="Calibri"/>
          <w:lang w:val="mk-MK"/>
        </w:rPr>
        <w:t xml:space="preserve"> </w:t>
      </w:r>
      <w:r w:rsidR="00247B06" w:rsidRPr="000A78F9">
        <w:rPr>
          <w:rFonts w:ascii="Calibri" w:hAnsi="Calibri"/>
          <w:lang w:val="mk-MK"/>
        </w:rPr>
        <w:t xml:space="preserve">на порталот кои не се поврзани со податоци, како што се новости, </w:t>
      </w:r>
      <w:proofErr w:type="spellStart"/>
      <w:r w:rsidR="00247B06" w:rsidRPr="000A78F9">
        <w:rPr>
          <w:rFonts w:ascii="Calibri" w:hAnsi="Calibri"/>
          <w:lang w:val="mk-MK"/>
        </w:rPr>
        <w:t>блог</w:t>
      </w:r>
      <w:proofErr w:type="spellEnd"/>
      <w:r w:rsidR="00247B06" w:rsidRPr="000A78F9">
        <w:rPr>
          <w:rFonts w:ascii="Calibri" w:hAnsi="Calibri"/>
          <w:lang w:val="mk-MK"/>
        </w:rPr>
        <w:t xml:space="preserve"> итн., треба да бидат имплементирани преку користење на </w:t>
      </w:r>
      <w:proofErr w:type="spellStart"/>
      <w:r w:rsidR="00247B06" w:rsidRPr="000A78F9">
        <w:rPr>
          <w:rFonts w:ascii="Calibri" w:hAnsi="Calibri"/>
          <w:lang w:val="mk-MK"/>
        </w:rPr>
        <w:t>Content</w:t>
      </w:r>
      <w:proofErr w:type="spellEnd"/>
      <w:r w:rsidR="00247B06" w:rsidRPr="000A78F9">
        <w:rPr>
          <w:rFonts w:ascii="Calibri" w:hAnsi="Calibri"/>
          <w:lang w:val="mk-MK"/>
        </w:rPr>
        <w:t xml:space="preserve"> </w:t>
      </w:r>
      <w:proofErr w:type="spellStart"/>
      <w:r w:rsidR="00247B06" w:rsidRPr="000A78F9">
        <w:rPr>
          <w:rFonts w:ascii="Calibri" w:hAnsi="Calibri"/>
          <w:lang w:val="mk-MK"/>
        </w:rPr>
        <w:lastRenderedPageBreak/>
        <w:t>Management</w:t>
      </w:r>
      <w:proofErr w:type="spellEnd"/>
      <w:r w:rsidR="00247B06" w:rsidRPr="000A78F9">
        <w:rPr>
          <w:rFonts w:ascii="Calibri" w:hAnsi="Calibri"/>
          <w:lang w:val="mk-MK"/>
        </w:rPr>
        <w:t xml:space="preserve"> </w:t>
      </w:r>
      <w:proofErr w:type="spellStart"/>
      <w:r w:rsidR="00247B06" w:rsidRPr="000A78F9">
        <w:rPr>
          <w:rFonts w:ascii="Calibri" w:hAnsi="Calibri"/>
          <w:lang w:val="mk-MK"/>
        </w:rPr>
        <w:t>system</w:t>
      </w:r>
      <w:proofErr w:type="spellEnd"/>
      <w:r w:rsidR="00247B06" w:rsidRPr="000A78F9">
        <w:rPr>
          <w:rFonts w:ascii="Calibri" w:hAnsi="Calibri"/>
          <w:lang w:val="mk-MK"/>
        </w:rPr>
        <w:t xml:space="preserve"> </w:t>
      </w:r>
      <w:r w:rsidR="00E96BDD" w:rsidRPr="000A78F9">
        <w:rPr>
          <w:rFonts w:ascii="Calibri" w:hAnsi="Calibri"/>
          <w:lang w:val="mk-MK"/>
        </w:rPr>
        <w:t xml:space="preserve">со </w:t>
      </w:r>
      <w:r w:rsidR="00247B06" w:rsidRPr="000A78F9">
        <w:rPr>
          <w:rFonts w:ascii="Calibri" w:hAnsi="Calibri"/>
          <w:lang w:val="mk-MK"/>
        </w:rPr>
        <w:t xml:space="preserve">отворен код (се препорачува </w:t>
      </w:r>
      <w:proofErr w:type="spellStart"/>
      <w:r w:rsidR="00247B06" w:rsidRPr="000A78F9">
        <w:rPr>
          <w:rFonts w:ascii="Calibri" w:hAnsi="Calibri"/>
          <w:lang w:val="mk-MK"/>
        </w:rPr>
        <w:t>Wordpress</w:t>
      </w:r>
      <w:proofErr w:type="spellEnd"/>
      <w:r w:rsidR="00247B06" w:rsidRPr="000A78F9">
        <w:rPr>
          <w:rFonts w:ascii="Calibri" w:hAnsi="Calibri"/>
          <w:lang w:val="mk-MK"/>
        </w:rPr>
        <w:t>). Тоа треба да биде имплементирано во “</w:t>
      </w:r>
      <w:proofErr w:type="spellStart"/>
      <w:r w:rsidR="00247B06" w:rsidRPr="000A78F9">
        <w:rPr>
          <w:rFonts w:ascii="Calibri" w:hAnsi="Calibri"/>
          <w:lang w:val="mk-MK"/>
        </w:rPr>
        <w:t>side</w:t>
      </w:r>
      <w:proofErr w:type="spellEnd"/>
      <w:r w:rsidR="00247B06" w:rsidRPr="000A78F9">
        <w:rPr>
          <w:rFonts w:ascii="Calibri" w:hAnsi="Calibri"/>
          <w:lang w:val="mk-MK"/>
        </w:rPr>
        <w:t xml:space="preserve"> </w:t>
      </w:r>
      <w:proofErr w:type="spellStart"/>
      <w:r w:rsidR="00247B06" w:rsidRPr="000A78F9">
        <w:rPr>
          <w:rFonts w:ascii="Calibri" w:hAnsi="Calibri"/>
          <w:lang w:val="mk-MK"/>
        </w:rPr>
        <w:t>by</w:t>
      </w:r>
      <w:proofErr w:type="spellEnd"/>
      <w:r w:rsidR="00247B06" w:rsidRPr="000A78F9">
        <w:rPr>
          <w:rFonts w:ascii="Calibri" w:hAnsi="Calibri"/>
          <w:lang w:val="mk-MK"/>
        </w:rPr>
        <w:t xml:space="preserve"> </w:t>
      </w:r>
      <w:proofErr w:type="spellStart"/>
      <w:r w:rsidR="00247B06" w:rsidRPr="000A78F9">
        <w:rPr>
          <w:rFonts w:ascii="Calibri" w:hAnsi="Calibri"/>
          <w:lang w:val="mk-MK"/>
        </w:rPr>
        <w:t>side</w:t>
      </w:r>
      <w:proofErr w:type="spellEnd"/>
      <w:r w:rsidR="00247B06" w:rsidRPr="000A78F9">
        <w:rPr>
          <w:rFonts w:ascii="Calibri" w:hAnsi="Calibri"/>
          <w:lang w:val="mk-MK"/>
        </w:rPr>
        <w:t xml:space="preserve"> </w:t>
      </w:r>
      <w:proofErr w:type="spellStart"/>
      <w:r w:rsidR="00247B06" w:rsidRPr="000A78F9">
        <w:rPr>
          <w:rFonts w:ascii="Calibri" w:hAnsi="Calibri"/>
          <w:lang w:val="mk-MK"/>
        </w:rPr>
        <w:t>mode</w:t>
      </w:r>
      <w:proofErr w:type="spellEnd"/>
      <w:r w:rsidR="00247B06" w:rsidRPr="000A78F9">
        <w:rPr>
          <w:rFonts w:ascii="Calibri" w:hAnsi="Calibri"/>
          <w:lang w:val="mk-MK"/>
        </w:rPr>
        <w:t>”</w:t>
      </w:r>
      <w:r w:rsidR="00247B06" w:rsidRPr="000A78F9">
        <w:rPr>
          <w:rStyle w:val="FootnoteReference"/>
          <w:rFonts w:ascii="Calibri" w:hAnsi="Calibri"/>
          <w:lang w:val="mk-MK"/>
        </w:rPr>
        <w:footnoteReference w:id="1"/>
      </w:r>
      <w:r w:rsidR="00247B06" w:rsidRPr="000A78F9">
        <w:rPr>
          <w:rFonts w:ascii="Calibri" w:hAnsi="Calibri"/>
          <w:lang w:val="mk-MK"/>
        </w:rPr>
        <w:t xml:space="preserve">. </w:t>
      </w:r>
    </w:p>
    <w:p w14:paraId="25ACF6A2" w14:textId="77A6145E"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Шаблоните на CKAN и CMS, и CSS треба да бидат модифицирани со цел да </w:t>
      </w:r>
      <w:r w:rsidR="00312F93" w:rsidRPr="000A78F9">
        <w:rPr>
          <w:rFonts w:ascii="Calibri" w:hAnsi="Calibri"/>
          <w:lang w:val="mk-MK"/>
        </w:rPr>
        <w:t xml:space="preserve">нудат ист </w:t>
      </w:r>
      <w:r w:rsidRPr="000A78F9">
        <w:rPr>
          <w:rFonts w:ascii="Calibri" w:hAnsi="Calibri"/>
          <w:lang w:val="mk-MK"/>
        </w:rPr>
        <w:t>изглед</w:t>
      </w:r>
      <w:r w:rsidR="00312F93" w:rsidRPr="000A78F9">
        <w:rPr>
          <w:rFonts w:ascii="Calibri" w:hAnsi="Calibri"/>
          <w:lang w:val="mk-MK"/>
        </w:rPr>
        <w:t xml:space="preserve"> и корисничко искуство</w:t>
      </w:r>
      <w:r w:rsidRPr="000A78F9">
        <w:rPr>
          <w:rFonts w:ascii="Calibri" w:hAnsi="Calibri"/>
          <w:lang w:val="mk-MK"/>
        </w:rPr>
        <w:t xml:space="preserve">. Треба да има интегрирана </w:t>
      </w:r>
      <w:r w:rsidR="00312F93" w:rsidRPr="000A78F9">
        <w:rPr>
          <w:rFonts w:ascii="Calibri" w:hAnsi="Calibri"/>
          <w:lang w:val="mk-MK"/>
        </w:rPr>
        <w:t>навигациска патека</w:t>
      </w:r>
      <w:r w:rsidRPr="000A78F9">
        <w:rPr>
          <w:rFonts w:ascii="Calibri" w:hAnsi="Calibri"/>
          <w:lang w:val="mk-MK"/>
        </w:rPr>
        <w:t xml:space="preserve"> (</w:t>
      </w:r>
      <w:proofErr w:type="spellStart"/>
      <w:r w:rsidRPr="000A78F9">
        <w:rPr>
          <w:rFonts w:ascii="Calibri" w:hAnsi="Calibri"/>
          <w:lang w:val="mk-MK"/>
        </w:rPr>
        <w:t>breadcrump</w:t>
      </w:r>
      <w:proofErr w:type="spellEnd"/>
      <w:r w:rsidRPr="000A78F9">
        <w:rPr>
          <w:rFonts w:ascii="Calibri" w:hAnsi="Calibri"/>
          <w:lang w:val="mk-MK"/>
        </w:rPr>
        <w:t xml:space="preserve"> </w:t>
      </w:r>
      <w:proofErr w:type="spellStart"/>
      <w:r w:rsidRPr="000A78F9">
        <w:rPr>
          <w:rFonts w:ascii="Calibri" w:hAnsi="Calibri"/>
          <w:lang w:val="mk-MK"/>
        </w:rPr>
        <w:t>trail</w:t>
      </w:r>
      <w:proofErr w:type="spellEnd"/>
      <w:r w:rsidRPr="000A78F9">
        <w:rPr>
          <w:rFonts w:ascii="Calibri" w:hAnsi="Calibri"/>
          <w:lang w:val="mk-MK"/>
        </w:rPr>
        <w:t xml:space="preserve">) </w:t>
      </w:r>
      <w:r w:rsidR="00312F93" w:rsidRPr="000A78F9">
        <w:rPr>
          <w:rFonts w:ascii="Calibri" w:hAnsi="Calibri"/>
          <w:lang w:val="mk-MK"/>
        </w:rPr>
        <w:t xml:space="preserve">и интегрирана URL структура </w:t>
      </w:r>
      <w:r w:rsidRPr="000A78F9">
        <w:rPr>
          <w:rFonts w:ascii="Calibri" w:hAnsi="Calibri"/>
          <w:lang w:val="mk-MK"/>
        </w:rPr>
        <w:t>на двата системи.</w:t>
      </w:r>
    </w:p>
    <w:p w14:paraId="777E7A6B" w14:textId="72B174D4" w:rsidR="00DB4CED" w:rsidRPr="000A78F9" w:rsidRDefault="00437560" w:rsidP="000A78F9">
      <w:pPr>
        <w:pStyle w:val="ListParagraph"/>
        <w:numPr>
          <w:ilvl w:val="1"/>
          <w:numId w:val="35"/>
        </w:numPr>
        <w:tabs>
          <w:tab w:val="left" w:pos="540"/>
        </w:tabs>
        <w:ind w:left="567" w:hanging="567"/>
        <w:contextualSpacing/>
        <w:jc w:val="both"/>
        <w:rPr>
          <w:rFonts w:ascii="Calibri" w:hAnsi="Calibri"/>
          <w:lang w:val="mk-MK"/>
        </w:rPr>
      </w:pPr>
      <w:r w:rsidRPr="000A78F9">
        <w:rPr>
          <w:rFonts w:ascii="Calibri" w:hAnsi="Calibri"/>
          <w:lang w:val="mk-MK"/>
        </w:rPr>
        <w:t>Г</w:t>
      </w:r>
      <w:r w:rsidR="00247B06" w:rsidRPr="000A78F9">
        <w:rPr>
          <w:rFonts w:ascii="Calibri" w:hAnsi="Calibri"/>
          <w:lang w:val="mk-MK"/>
        </w:rPr>
        <w:t xml:space="preserve">олем дел од функционалностите </w:t>
      </w:r>
      <w:r w:rsidR="003550AE" w:rsidRPr="000A78F9">
        <w:rPr>
          <w:rFonts w:ascii="Calibri" w:hAnsi="Calibri"/>
          <w:lang w:val="mk-MK"/>
        </w:rPr>
        <w:t>з</w:t>
      </w:r>
      <w:r w:rsidR="00247B06" w:rsidRPr="000A78F9">
        <w:rPr>
          <w:rFonts w:ascii="Calibri" w:hAnsi="Calibri"/>
          <w:lang w:val="mk-MK"/>
        </w:rPr>
        <w:t xml:space="preserve">а управување, вклучувајќи го </w:t>
      </w:r>
      <w:r w:rsidR="003550AE" w:rsidRPr="000A78F9">
        <w:rPr>
          <w:rFonts w:ascii="Calibri" w:hAnsi="Calibri"/>
          <w:lang w:val="mk-MK"/>
        </w:rPr>
        <w:t xml:space="preserve">и </w:t>
      </w:r>
      <w:r w:rsidR="00247B06" w:rsidRPr="000A78F9">
        <w:rPr>
          <w:rFonts w:ascii="Calibri" w:hAnsi="Calibri"/>
          <w:lang w:val="mk-MK"/>
        </w:rPr>
        <w:t xml:space="preserve">управувањето </w:t>
      </w:r>
      <w:r w:rsidR="003550AE" w:rsidRPr="000A78F9">
        <w:rPr>
          <w:rFonts w:ascii="Calibri" w:hAnsi="Calibri"/>
          <w:lang w:val="mk-MK"/>
        </w:rPr>
        <w:t xml:space="preserve">со </w:t>
      </w:r>
      <w:r w:rsidR="00247B06" w:rsidRPr="000A78F9">
        <w:rPr>
          <w:rFonts w:ascii="Calibri" w:hAnsi="Calibri"/>
          <w:lang w:val="mk-MK"/>
        </w:rPr>
        <w:t xml:space="preserve">барања и управувањето со ажурирање на податочните сетови, </w:t>
      </w:r>
      <w:r w:rsidRPr="000A78F9">
        <w:rPr>
          <w:rFonts w:ascii="Calibri" w:hAnsi="Calibri"/>
          <w:lang w:val="mk-MK"/>
        </w:rPr>
        <w:t xml:space="preserve">треба </w:t>
      </w:r>
      <w:r w:rsidR="00247B06" w:rsidRPr="000A78F9">
        <w:rPr>
          <w:rFonts w:ascii="Calibri" w:hAnsi="Calibri"/>
          <w:lang w:val="mk-MK"/>
        </w:rPr>
        <w:t xml:space="preserve">да се имплементира преку користење на </w:t>
      </w:r>
      <w:r w:rsidR="00312F93" w:rsidRPr="000A78F9">
        <w:rPr>
          <w:rFonts w:ascii="Calibri" w:hAnsi="Calibri"/>
          <w:lang w:val="mk-MK"/>
        </w:rPr>
        <w:t>Систем за следење на барања (</w:t>
      </w:r>
      <w:proofErr w:type="spellStart"/>
      <w:r w:rsidR="00247B06" w:rsidRPr="000A78F9">
        <w:rPr>
          <w:rFonts w:ascii="Calibri" w:hAnsi="Calibri"/>
          <w:lang w:val="mk-MK"/>
        </w:rPr>
        <w:t>trouble</w:t>
      </w:r>
      <w:proofErr w:type="spellEnd"/>
      <w:r w:rsidR="00247B06" w:rsidRPr="000A78F9">
        <w:rPr>
          <w:rFonts w:ascii="Calibri" w:hAnsi="Calibri"/>
          <w:lang w:val="mk-MK"/>
        </w:rPr>
        <w:t xml:space="preserve"> </w:t>
      </w:r>
      <w:proofErr w:type="spellStart"/>
      <w:r w:rsidR="00247B06" w:rsidRPr="000A78F9">
        <w:rPr>
          <w:rFonts w:ascii="Calibri" w:hAnsi="Calibri"/>
          <w:lang w:val="mk-MK"/>
        </w:rPr>
        <w:t>ticket</w:t>
      </w:r>
      <w:proofErr w:type="spellEnd"/>
      <w:r w:rsidR="00312F93" w:rsidRPr="000A78F9">
        <w:rPr>
          <w:rFonts w:ascii="Calibri" w:hAnsi="Calibri"/>
          <w:lang w:val="mk-MK"/>
        </w:rPr>
        <w:t xml:space="preserve"> </w:t>
      </w:r>
      <w:proofErr w:type="spellStart"/>
      <w:r w:rsidR="00312F93" w:rsidRPr="000A78F9">
        <w:rPr>
          <w:rFonts w:ascii="Calibri" w:hAnsi="Calibri"/>
          <w:lang w:val="mk-MK"/>
        </w:rPr>
        <w:t>package</w:t>
      </w:r>
      <w:proofErr w:type="spellEnd"/>
      <w:r w:rsidRPr="000A78F9">
        <w:rPr>
          <w:rFonts w:ascii="Calibri" w:hAnsi="Calibri"/>
          <w:lang w:val="mk-MK"/>
        </w:rPr>
        <w:t xml:space="preserve">, </w:t>
      </w:r>
      <w:proofErr w:type="spellStart"/>
      <w:r w:rsidRPr="000A78F9">
        <w:rPr>
          <w:rFonts w:ascii="Calibri" w:hAnsi="Calibri"/>
          <w:lang w:val="mk-MK"/>
        </w:rPr>
        <w:t>issue</w:t>
      </w:r>
      <w:proofErr w:type="spellEnd"/>
      <w:r w:rsidRPr="000A78F9">
        <w:rPr>
          <w:rFonts w:ascii="Calibri" w:hAnsi="Calibri"/>
          <w:lang w:val="mk-MK"/>
        </w:rPr>
        <w:t xml:space="preserve"> </w:t>
      </w:r>
      <w:proofErr w:type="spellStart"/>
      <w:r w:rsidRPr="000A78F9">
        <w:rPr>
          <w:rFonts w:ascii="Calibri" w:hAnsi="Calibri"/>
          <w:lang w:val="mk-MK"/>
        </w:rPr>
        <w:t>tracking</w:t>
      </w:r>
      <w:proofErr w:type="spellEnd"/>
      <w:r w:rsidRPr="000A78F9">
        <w:rPr>
          <w:rFonts w:ascii="Calibri" w:hAnsi="Calibri"/>
          <w:lang w:val="mk-MK"/>
        </w:rPr>
        <w:t xml:space="preserve"> </w:t>
      </w:r>
      <w:proofErr w:type="spellStart"/>
      <w:r w:rsidRPr="000A78F9">
        <w:rPr>
          <w:rFonts w:ascii="Calibri" w:hAnsi="Calibri"/>
          <w:lang w:val="mk-MK"/>
        </w:rPr>
        <w:t>system</w:t>
      </w:r>
      <w:proofErr w:type="spellEnd"/>
      <w:r w:rsidR="00312F93" w:rsidRPr="000A78F9">
        <w:rPr>
          <w:rFonts w:ascii="Calibri" w:hAnsi="Calibri"/>
          <w:lang w:val="mk-MK"/>
        </w:rPr>
        <w:t>)</w:t>
      </w:r>
      <w:r w:rsidRPr="000A78F9">
        <w:rPr>
          <w:rFonts w:ascii="Calibri" w:hAnsi="Calibri"/>
          <w:lang w:val="mk-MK"/>
        </w:rPr>
        <w:t xml:space="preserve">. Систем за следење на барања треба да </w:t>
      </w:r>
      <w:r w:rsidR="00247B06" w:rsidRPr="000A78F9">
        <w:rPr>
          <w:rFonts w:ascii="Calibri" w:hAnsi="Calibri"/>
          <w:lang w:val="mk-MK"/>
        </w:rPr>
        <w:t>има функционалност</w:t>
      </w:r>
      <w:r w:rsidRPr="000A78F9">
        <w:rPr>
          <w:rFonts w:ascii="Calibri" w:hAnsi="Calibri"/>
          <w:lang w:val="mk-MK"/>
        </w:rPr>
        <w:t>и</w:t>
      </w:r>
      <w:r w:rsidR="00247B06" w:rsidRPr="000A78F9">
        <w:rPr>
          <w:rFonts w:ascii="Calibri" w:hAnsi="Calibri"/>
          <w:lang w:val="mk-MK"/>
        </w:rPr>
        <w:t xml:space="preserve"> за креирање, </w:t>
      </w:r>
      <w:r w:rsidR="003550AE" w:rsidRPr="000A78F9">
        <w:rPr>
          <w:rFonts w:ascii="Calibri" w:hAnsi="Calibri"/>
          <w:lang w:val="mk-MK"/>
        </w:rPr>
        <w:t>следење</w:t>
      </w:r>
      <w:r w:rsidR="00247B06" w:rsidRPr="000A78F9">
        <w:rPr>
          <w:rFonts w:ascii="Calibri" w:hAnsi="Calibri"/>
          <w:lang w:val="mk-MK"/>
        </w:rPr>
        <w:t xml:space="preserve">, доделување и затворање на </w:t>
      </w:r>
      <w:r w:rsidR="003550AE" w:rsidRPr="000A78F9">
        <w:rPr>
          <w:rFonts w:ascii="Calibri" w:hAnsi="Calibri"/>
          <w:lang w:val="mk-MK"/>
        </w:rPr>
        <w:t>барања</w:t>
      </w:r>
      <w:r w:rsidR="00247B06" w:rsidRPr="000A78F9">
        <w:rPr>
          <w:rFonts w:ascii="Calibri" w:hAnsi="Calibri"/>
          <w:lang w:val="mk-MK"/>
        </w:rPr>
        <w:t>; можност за мануелно и</w:t>
      </w:r>
      <w:r w:rsidR="003550AE" w:rsidRPr="000A78F9">
        <w:rPr>
          <w:rFonts w:ascii="Calibri" w:hAnsi="Calibri"/>
          <w:lang w:val="mk-MK"/>
        </w:rPr>
        <w:t>ли</w:t>
      </w:r>
      <w:r w:rsidR="00247B06" w:rsidRPr="000A78F9">
        <w:rPr>
          <w:rFonts w:ascii="Calibri" w:hAnsi="Calibri"/>
          <w:lang w:val="mk-MK"/>
        </w:rPr>
        <w:t xml:space="preserve"> </w:t>
      </w:r>
      <w:r w:rsidR="003550AE" w:rsidRPr="000A78F9">
        <w:rPr>
          <w:rFonts w:ascii="Calibri" w:hAnsi="Calibri"/>
          <w:lang w:val="mk-MK"/>
        </w:rPr>
        <w:t xml:space="preserve">автоматско доделување на барања </w:t>
      </w:r>
      <w:r w:rsidR="00247B06" w:rsidRPr="000A78F9">
        <w:rPr>
          <w:rFonts w:ascii="Calibri" w:hAnsi="Calibri"/>
          <w:lang w:val="mk-MK"/>
        </w:rPr>
        <w:t>преку испраќање на е-пошта врз основа на одредени критериуми, вклучувајќи временски настани</w:t>
      </w:r>
      <w:r w:rsidR="00DB4CED" w:rsidRPr="000A78F9">
        <w:rPr>
          <w:rFonts w:ascii="Calibri" w:hAnsi="Calibri"/>
          <w:lang w:val="mk-MK"/>
        </w:rPr>
        <w:t xml:space="preserve"> (</w:t>
      </w:r>
      <w:proofErr w:type="spellStart"/>
      <w:r w:rsidR="00DB4CED" w:rsidRPr="000A78F9">
        <w:rPr>
          <w:rFonts w:ascii="Calibri" w:hAnsi="Calibri"/>
          <w:lang w:val="mk-MK"/>
        </w:rPr>
        <w:t>date-driven</w:t>
      </w:r>
      <w:proofErr w:type="spellEnd"/>
      <w:r w:rsidR="00DB4CED" w:rsidRPr="000A78F9">
        <w:rPr>
          <w:rFonts w:ascii="Calibri" w:hAnsi="Calibri"/>
          <w:lang w:val="mk-MK"/>
        </w:rPr>
        <w:t xml:space="preserve"> </w:t>
      </w:r>
      <w:proofErr w:type="spellStart"/>
      <w:r w:rsidR="00DB4CED" w:rsidRPr="000A78F9">
        <w:rPr>
          <w:rFonts w:ascii="Calibri" w:hAnsi="Calibri"/>
          <w:lang w:val="mk-MK"/>
        </w:rPr>
        <w:t>events</w:t>
      </w:r>
      <w:proofErr w:type="spellEnd"/>
      <w:r w:rsidR="00DB4CED" w:rsidRPr="000A78F9">
        <w:rPr>
          <w:rFonts w:ascii="Calibri" w:hAnsi="Calibri"/>
          <w:lang w:val="mk-MK"/>
        </w:rPr>
        <w:t>)</w:t>
      </w:r>
      <w:r w:rsidR="00247B06" w:rsidRPr="000A78F9">
        <w:rPr>
          <w:rFonts w:ascii="Calibri" w:hAnsi="Calibri"/>
          <w:lang w:val="mk-MK"/>
        </w:rPr>
        <w:t xml:space="preserve">; </w:t>
      </w:r>
      <w:r w:rsidRPr="000A78F9">
        <w:rPr>
          <w:rFonts w:ascii="Calibri" w:hAnsi="Calibri"/>
          <w:lang w:val="mk-MK"/>
        </w:rPr>
        <w:t>да чува</w:t>
      </w:r>
      <w:r w:rsidR="00247B06" w:rsidRPr="000A78F9">
        <w:rPr>
          <w:rFonts w:ascii="Calibri" w:hAnsi="Calibri"/>
          <w:lang w:val="mk-MK"/>
        </w:rPr>
        <w:t xml:space="preserve"> информации за управување; и </w:t>
      </w:r>
      <w:r w:rsidRPr="000A78F9">
        <w:rPr>
          <w:rFonts w:ascii="Calibri" w:hAnsi="Calibri"/>
          <w:lang w:val="mk-MK"/>
        </w:rPr>
        <w:t xml:space="preserve">да има </w:t>
      </w:r>
      <w:proofErr w:type="spellStart"/>
      <w:r w:rsidR="00247B06" w:rsidRPr="000A78F9">
        <w:rPr>
          <w:rFonts w:ascii="Calibri" w:hAnsi="Calibri"/>
          <w:lang w:val="mk-MK"/>
        </w:rPr>
        <w:t>RESTful</w:t>
      </w:r>
      <w:proofErr w:type="spellEnd"/>
      <w:r w:rsidR="00247B06" w:rsidRPr="000A78F9">
        <w:rPr>
          <w:rFonts w:ascii="Calibri" w:hAnsi="Calibri"/>
          <w:lang w:val="mk-MK"/>
        </w:rPr>
        <w:t xml:space="preserve"> API </w:t>
      </w:r>
      <w:proofErr w:type="spellStart"/>
      <w:r w:rsidR="00247B06" w:rsidRPr="000A78F9">
        <w:rPr>
          <w:rFonts w:ascii="Calibri" w:hAnsi="Calibri"/>
          <w:lang w:val="mk-MK"/>
        </w:rPr>
        <w:t>ко</w:t>
      </w:r>
      <w:r w:rsidR="00DB4CED" w:rsidRPr="000A78F9">
        <w:rPr>
          <w:rFonts w:ascii="Calibri" w:hAnsi="Calibri"/>
          <w:lang w:val="mk-MK"/>
        </w:rPr>
        <w:t>e</w:t>
      </w:r>
      <w:proofErr w:type="spellEnd"/>
      <w:r w:rsidR="00247B06" w:rsidRPr="000A78F9">
        <w:rPr>
          <w:rFonts w:ascii="Calibri" w:hAnsi="Calibri"/>
          <w:lang w:val="mk-MK"/>
        </w:rPr>
        <w:t xml:space="preserve"> може да </w:t>
      </w:r>
      <w:proofErr w:type="spellStart"/>
      <w:r w:rsidR="00DB4CED" w:rsidRPr="000A78F9">
        <w:rPr>
          <w:rFonts w:ascii="Calibri" w:hAnsi="Calibri"/>
          <w:lang w:val="mk-MK"/>
        </w:rPr>
        <w:t>бидe</w:t>
      </w:r>
      <w:proofErr w:type="spellEnd"/>
      <w:r w:rsidR="00DB4CED" w:rsidRPr="000A78F9">
        <w:rPr>
          <w:rFonts w:ascii="Calibri" w:hAnsi="Calibri"/>
          <w:lang w:val="mk-MK"/>
        </w:rPr>
        <w:t xml:space="preserve"> </w:t>
      </w:r>
      <w:proofErr w:type="spellStart"/>
      <w:r w:rsidR="00DB4CED" w:rsidRPr="000A78F9">
        <w:rPr>
          <w:rFonts w:ascii="Calibri" w:hAnsi="Calibri"/>
          <w:lang w:val="mk-MK"/>
        </w:rPr>
        <w:t>користенo</w:t>
      </w:r>
      <w:proofErr w:type="spellEnd"/>
      <w:r w:rsidR="00DB4CED" w:rsidRPr="000A78F9">
        <w:rPr>
          <w:rFonts w:ascii="Calibri" w:hAnsi="Calibri"/>
          <w:lang w:val="mk-MK"/>
        </w:rPr>
        <w:t xml:space="preserve"> </w:t>
      </w:r>
      <w:r w:rsidR="00247B06" w:rsidRPr="000A78F9">
        <w:rPr>
          <w:rFonts w:ascii="Calibri" w:hAnsi="Calibri"/>
          <w:lang w:val="mk-MK"/>
        </w:rPr>
        <w:t xml:space="preserve">од други делови на порталот. </w:t>
      </w:r>
      <w:r w:rsidR="00DB4CED" w:rsidRPr="000A78F9">
        <w:rPr>
          <w:rFonts w:ascii="Calibri" w:hAnsi="Calibri"/>
          <w:lang w:val="mk-MK"/>
        </w:rPr>
        <w:t xml:space="preserve">Ова ги </w:t>
      </w:r>
      <w:r w:rsidR="00247B06" w:rsidRPr="000A78F9">
        <w:rPr>
          <w:rFonts w:ascii="Calibri" w:hAnsi="Calibri"/>
          <w:lang w:val="mk-MK"/>
        </w:rPr>
        <w:t xml:space="preserve">вклучува </w:t>
      </w:r>
      <w:r w:rsidR="00DB4CED" w:rsidRPr="000A78F9">
        <w:rPr>
          <w:rFonts w:ascii="Calibri" w:hAnsi="Calibri"/>
          <w:lang w:val="mk-MK"/>
        </w:rPr>
        <w:t xml:space="preserve">функционалностите </w:t>
      </w:r>
      <w:r w:rsidR="00247B06" w:rsidRPr="000A78F9">
        <w:rPr>
          <w:rFonts w:ascii="Calibri" w:hAnsi="Calibri"/>
          <w:lang w:val="mk-MK"/>
        </w:rPr>
        <w:t xml:space="preserve">10.8, 10.9, 11.7, 13.2, 13.3, 13.4 и 13.5. Користењето на </w:t>
      </w:r>
      <w:proofErr w:type="spellStart"/>
      <w:r w:rsidR="00DB4CED" w:rsidRPr="000A78F9">
        <w:rPr>
          <w:rFonts w:ascii="Calibri" w:hAnsi="Calibri"/>
          <w:lang w:val="mk-MK"/>
        </w:rPr>
        <w:t>администраторски</w:t>
      </w:r>
      <w:proofErr w:type="spellEnd"/>
      <w:r w:rsidR="00DB4CED" w:rsidRPr="000A78F9">
        <w:rPr>
          <w:rFonts w:ascii="Calibri" w:hAnsi="Calibri"/>
          <w:lang w:val="mk-MK"/>
        </w:rPr>
        <w:t xml:space="preserve"> </w:t>
      </w:r>
      <w:proofErr w:type="spellStart"/>
      <w:r w:rsidR="00DB4CED" w:rsidRPr="000A78F9">
        <w:rPr>
          <w:rFonts w:ascii="Calibri" w:hAnsi="Calibri"/>
          <w:lang w:val="mk-MK"/>
        </w:rPr>
        <w:t>конфигурабилен</w:t>
      </w:r>
      <w:proofErr w:type="spellEnd"/>
      <w:r w:rsidR="00DB4CED" w:rsidRPr="000A78F9">
        <w:rPr>
          <w:rFonts w:ascii="Calibri" w:hAnsi="Calibri"/>
          <w:lang w:val="mk-MK"/>
        </w:rPr>
        <w:t xml:space="preserve"> </w:t>
      </w:r>
      <w:r w:rsidR="00247B06" w:rsidRPr="000A78F9">
        <w:rPr>
          <w:rFonts w:ascii="Calibri" w:hAnsi="Calibri"/>
          <w:lang w:val="mk-MK"/>
        </w:rPr>
        <w:t xml:space="preserve">пакет исто така ќе го </w:t>
      </w:r>
      <w:r w:rsidR="00DB4CED" w:rsidRPr="000A78F9">
        <w:rPr>
          <w:rFonts w:ascii="Calibri" w:hAnsi="Calibri"/>
          <w:lang w:val="mk-MK"/>
        </w:rPr>
        <w:t xml:space="preserve">олесни </w:t>
      </w:r>
      <w:r w:rsidR="00247B06" w:rsidRPr="000A78F9">
        <w:rPr>
          <w:rFonts w:ascii="Calibri" w:hAnsi="Calibri"/>
          <w:lang w:val="mk-MK"/>
        </w:rPr>
        <w:t xml:space="preserve">брзото и </w:t>
      </w:r>
      <w:r w:rsidR="00DB4CED" w:rsidRPr="000A78F9">
        <w:rPr>
          <w:rFonts w:ascii="Calibri" w:hAnsi="Calibri"/>
          <w:lang w:val="mk-MK"/>
        </w:rPr>
        <w:t xml:space="preserve">економично </w:t>
      </w:r>
      <w:r w:rsidR="00247B06" w:rsidRPr="000A78F9">
        <w:rPr>
          <w:rFonts w:ascii="Calibri" w:hAnsi="Calibri"/>
          <w:lang w:val="mk-MK"/>
        </w:rPr>
        <w:t xml:space="preserve">додавање на други управувачки </w:t>
      </w:r>
      <w:proofErr w:type="spellStart"/>
      <w:r w:rsidR="00247B06" w:rsidRPr="000A78F9">
        <w:rPr>
          <w:rFonts w:ascii="Calibri" w:hAnsi="Calibri"/>
          <w:lang w:val="mk-MK"/>
        </w:rPr>
        <w:t>фунционалности</w:t>
      </w:r>
      <w:proofErr w:type="spellEnd"/>
      <w:r w:rsidR="00247B06" w:rsidRPr="000A78F9">
        <w:rPr>
          <w:rFonts w:ascii="Calibri" w:hAnsi="Calibri"/>
          <w:lang w:val="mk-MK"/>
        </w:rPr>
        <w:t xml:space="preserve"> во иднина. </w:t>
      </w:r>
      <w:proofErr w:type="spellStart"/>
      <w:r w:rsidR="00247B06" w:rsidRPr="000A78F9">
        <w:rPr>
          <w:rFonts w:ascii="Calibri" w:hAnsi="Calibri"/>
          <w:lang w:val="mk-MK"/>
        </w:rPr>
        <w:t>Добавувачот</w:t>
      </w:r>
      <w:proofErr w:type="spellEnd"/>
      <w:r w:rsidR="00247B06" w:rsidRPr="000A78F9">
        <w:rPr>
          <w:rFonts w:ascii="Calibri" w:hAnsi="Calibri"/>
          <w:lang w:val="mk-MK"/>
        </w:rPr>
        <w:t xml:space="preserve"> се охрабрува да го користи овој пристап </w:t>
      </w:r>
      <w:r w:rsidR="00437E0C" w:rsidRPr="000A78F9">
        <w:rPr>
          <w:rFonts w:ascii="Calibri" w:hAnsi="Calibri"/>
          <w:lang w:val="mk-MK"/>
        </w:rPr>
        <w:t xml:space="preserve">наместо да прави </w:t>
      </w:r>
      <w:r w:rsidR="00247B06" w:rsidRPr="000A78F9">
        <w:rPr>
          <w:rFonts w:ascii="Calibri" w:hAnsi="Calibri"/>
          <w:lang w:val="mk-MK"/>
        </w:rPr>
        <w:t xml:space="preserve"> целосен развој, и да предложи соодветен </w:t>
      </w:r>
      <w:r w:rsidR="00437E0C" w:rsidRPr="000A78F9">
        <w:rPr>
          <w:rFonts w:ascii="Calibri" w:hAnsi="Calibri"/>
          <w:lang w:val="mk-MK"/>
        </w:rPr>
        <w:t xml:space="preserve">Систем за следење на барања </w:t>
      </w:r>
      <w:r w:rsidR="00247B06" w:rsidRPr="000A78F9">
        <w:rPr>
          <w:rFonts w:ascii="Calibri" w:hAnsi="Calibri"/>
          <w:lang w:val="mk-MK"/>
        </w:rPr>
        <w:t xml:space="preserve">од отворен код (или, </w:t>
      </w:r>
      <w:r w:rsidR="00437E0C" w:rsidRPr="000A78F9">
        <w:rPr>
          <w:rFonts w:ascii="Calibri" w:hAnsi="Calibri"/>
          <w:lang w:val="mk-MK"/>
        </w:rPr>
        <w:t>евентуално</w:t>
      </w:r>
      <w:r w:rsidR="00247B06" w:rsidRPr="000A78F9">
        <w:rPr>
          <w:rFonts w:ascii="Calibri" w:hAnsi="Calibri"/>
          <w:lang w:val="mk-MK"/>
        </w:rPr>
        <w:t xml:space="preserve">, </w:t>
      </w:r>
      <w:proofErr w:type="spellStart"/>
      <w:r w:rsidR="00247B06" w:rsidRPr="000A78F9">
        <w:rPr>
          <w:rFonts w:ascii="Calibri" w:hAnsi="Calibri"/>
          <w:lang w:val="mk-MK"/>
        </w:rPr>
        <w:t>plug-in</w:t>
      </w:r>
      <w:proofErr w:type="spellEnd"/>
      <w:r w:rsidR="00247B06" w:rsidRPr="000A78F9">
        <w:rPr>
          <w:rFonts w:ascii="Calibri" w:hAnsi="Calibri"/>
          <w:lang w:val="mk-MK"/>
        </w:rPr>
        <w:t xml:space="preserve">/екстензија на </w:t>
      </w:r>
      <w:proofErr w:type="spellStart"/>
      <w:r w:rsidR="00247B06" w:rsidRPr="000A78F9">
        <w:rPr>
          <w:rFonts w:ascii="Calibri" w:hAnsi="Calibri"/>
          <w:lang w:val="mk-MK"/>
        </w:rPr>
        <w:t>Content</w:t>
      </w:r>
      <w:proofErr w:type="spellEnd"/>
      <w:r w:rsidR="00247B06" w:rsidRPr="000A78F9">
        <w:rPr>
          <w:rFonts w:ascii="Calibri" w:hAnsi="Calibri"/>
          <w:lang w:val="mk-MK"/>
        </w:rPr>
        <w:t xml:space="preserve"> </w:t>
      </w:r>
      <w:proofErr w:type="spellStart"/>
      <w:r w:rsidR="00247B06" w:rsidRPr="000A78F9">
        <w:rPr>
          <w:rFonts w:ascii="Calibri" w:hAnsi="Calibri"/>
          <w:lang w:val="mk-MK"/>
        </w:rPr>
        <w:t>Management</w:t>
      </w:r>
      <w:proofErr w:type="spellEnd"/>
      <w:r w:rsidR="00247B06" w:rsidRPr="000A78F9">
        <w:rPr>
          <w:rFonts w:ascii="Calibri" w:hAnsi="Calibri"/>
          <w:lang w:val="mk-MK"/>
        </w:rPr>
        <w:t xml:space="preserve"> </w:t>
      </w:r>
      <w:proofErr w:type="spellStart"/>
      <w:r w:rsidR="00247B06" w:rsidRPr="000A78F9">
        <w:rPr>
          <w:rFonts w:ascii="Calibri" w:hAnsi="Calibri"/>
          <w:lang w:val="mk-MK"/>
        </w:rPr>
        <w:t>System</w:t>
      </w:r>
      <w:proofErr w:type="spellEnd"/>
      <w:r w:rsidR="00247B06" w:rsidRPr="000A78F9">
        <w:rPr>
          <w:rFonts w:ascii="Calibri" w:hAnsi="Calibri"/>
          <w:lang w:val="mk-MK"/>
        </w:rPr>
        <w:t>)</w:t>
      </w:r>
      <w:r w:rsidR="00437E0C" w:rsidRPr="000A78F9">
        <w:rPr>
          <w:rFonts w:ascii="Calibri" w:hAnsi="Calibri"/>
          <w:lang w:val="mk-MK"/>
        </w:rPr>
        <w:t xml:space="preserve"> како основа</w:t>
      </w:r>
      <w:r w:rsidR="00247B06" w:rsidRPr="000A78F9">
        <w:rPr>
          <w:rFonts w:ascii="Calibri" w:hAnsi="Calibri"/>
          <w:lang w:val="mk-MK"/>
        </w:rPr>
        <w:t xml:space="preserve">. Бидејќи оваа функционалност е за интерна употреба, не мора да </w:t>
      </w:r>
      <w:r w:rsidR="00437E0C" w:rsidRPr="000A78F9">
        <w:rPr>
          <w:rFonts w:ascii="Calibri" w:hAnsi="Calibri"/>
          <w:lang w:val="mk-MK"/>
        </w:rPr>
        <w:t>го следи дизајнот на јавниот дел од порталот и</w:t>
      </w:r>
      <w:r w:rsidR="00247B06" w:rsidRPr="000A78F9">
        <w:rPr>
          <w:rFonts w:ascii="Calibri" w:hAnsi="Calibri"/>
          <w:lang w:val="mk-MK"/>
        </w:rPr>
        <w:t xml:space="preserve"> единствено </w:t>
      </w:r>
      <w:r w:rsidR="00437E0C" w:rsidRPr="000A78F9">
        <w:rPr>
          <w:rFonts w:ascii="Calibri" w:hAnsi="Calibri"/>
          <w:lang w:val="mk-MK"/>
        </w:rPr>
        <w:t xml:space="preserve">мора </w:t>
      </w:r>
      <w:r w:rsidR="00247B06" w:rsidRPr="000A78F9">
        <w:rPr>
          <w:rFonts w:ascii="Calibri" w:hAnsi="Calibri"/>
          <w:lang w:val="mk-MK"/>
        </w:rPr>
        <w:t>да биде на македонски јазик.</w:t>
      </w:r>
    </w:p>
    <w:p w14:paraId="79101F27" w14:textId="77777777" w:rsidR="00247B06" w:rsidRPr="000A78F9" w:rsidRDefault="00247B06" w:rsidP="00247B06">
      <w:pPr>
        <w:jc w:val="both"/>
        <w:rPr>
          <w:rFonts w:ascii="Calibri" w:hAnsi="Calibri" w:cs="Arial"/>
          <w:u w:val="single"/>
        </w:rPr>
      </w:pPr>
    </w:p>
    <w:p w14:paraId="7A88015E" w14:textId="77777777" w:rsidR="00247B06" w:rsidRPr="000A78F9" w:rsidRDefault="00247B06" w:rsidP="00247B06">
      <w:pPr>
        <w:pStyle w:val="ListParagraph"/>
        <w:numPr>
          <w:ilvl w:val="0"/>
          <w:numId w:val="35"/>
        </w:numPr>
        <w:contextualSpacing/>
        <w:jc w:val="both"/>
        <w:rPr>
          <w:rFonts w:ascii="Calibri" w:hAnsi="Calibri"/>
          <w:b/>
          <w:lang w:val="mk-MK"/>
        </w:rPr>
      </w:pPr>
      <w:r w:rsidRPr="000A78F9">
        <w:rPr>
          <w:rFonts w:ascii="Calibri" w:hAnsi="Calibri"/>
          <w:b/>
          <w:lang w:val="mk-MK"/>
        </w:rPr>
        <w:t>Јазик</w:t>
      </w:r>
    </w:p>
    <w:p w14:paraId="4EA96A0F" w14:textId="77777777" w:rsidR="00247B06" w:rsidRPr="000A78F9" w:rsidRDefault="00247B06" w:rsidP="00247B06">
      <w:pPr>
        <w:jc w:val="both"/>
        <w:rPr>
          <w:rFonts w:ascii="Calibri" w:hAnsi="Calibri" w:cs="Arial"/>
        </w:rPr>
      </w:pPr>
    </w:p>
    <w:p w14:paraId="5456A57A" w14:textId="7A8FE665" w:rsidR="00247B06" w:rsidRPr="000A78F9" w:rsidRDefault="00486725"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П</w:t>
      </w:r>
      <w:r w:rsidR="00247B06" w:rsidRPr="000A78F9">
        <w:rPr>
          <w:rFonts w:ascii="Calibri" w:hAnsi="Calibri"/>
          <w:lang w:val="mk-MK"/>
        </w:rPr>
        <w:t xml:space="preserve">орталот треба да подржува три јазици – македонски, албански и англиски. </w:t>
      </w:r>
    </w:p>
    <w:p w14:paraId="1B1725F8" w14:textId="18394255" w:rsidR="00247B06" w:rsidRPr="000A78F9" w:rsidRDefault="00A177CC"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Изборот на ј</w:t>
      </w:r>
      <w:r w:rsidR="00247B06" w:rsidRPr="000A78F9">
        <w:rPr>
          <w:rFonts w:ascii="Calibri" w:hAnsi="Calibri"/>
          <w:lang w:val="mk-MK"/>
        </w:rPr>
        <w:t xml:space="preserve">азикот треба да </w:t>
      </w:r>
      <w:r w:rsidRPr="000A78F9">
        <w:rPr>
          <w:rFonts w:ascii="Calibri" w:hAnsi="Calibri"/>
          <w:lang w:val="mk-MK"/>
        </w:rPr>
        <w:t>е јасно видлив и овозможен</w:t>
      </w:r>
      <w:r w:rsidR="00CB1C47" w:rsidRPr="000A78F9">
        <w:rPr>
          <w:rFonts w:ascii="Calibri" w:hAnsi="Calibri"/>
          <w:lang w:val="mk-MK"/>
        </w:rPr>
        <w:t xml:space="preserve"> </w:t>
      </w:r>
      <w:r w:rsidR="00247B06" w:rsidRPr="000A78F9">
        <w:rPr>
          <w:rFonts w:ascii="Calibri" w:hAnsi="Calibri"/>
          <w:lang w:val="mk-MK"/>
        </w:rPr>
        <w:t xml:space="preserve">на </w:t>
      </w:r>
      <w:r w:rsidRPr="000A78F9">
        <w:rPr>
          <w:rFonts w:ascii="Calibri" w:hAnsi="Calibri"/>
          <w:lang w:val="mk-MK"/>
        </w:rPr>
        <w:t xml:space="preserve">горниот </w:t>
      </w:r>
      <w:r w:rsidR="00247B06" w:rsidRPr="000A78F9">
        <w:rPr>
          <w:rFonts w:ascii="Calibri" w:hAnsi="Calibri"/>
          <w:lang w:val="mk-MK"/>
        </w:rPr>
        <w:t>навигаци</w:t>
      </w:r>
      <w:r w:rsidRPr="000A78F9">
        <w:rPr>
          <w:rFonts w:ascii="Calibri" w:hAnsi="Calibri"/>
          <w:lang w:val="mk-MK"/>
        </w:rPr>
        <w:t>ски панел од десна страна</w:t>
      </w:r>
      <w:r w:rsidR="00247B06" w:rsidRPr="000A78F9">
        <w:rPr>
          <w:rFonts w:ascii="Calibri" w:hAnsi="Calibri"/>
          <w:lang w:val="mk-MK"/>
        </w:rPr>
        <w:t xml:space="preserve">. </w:t>
      </w:r>
      <w:r w:rsidR="00CB1C47" w:rsidRPr="000A78F9">
        <w:rPr>
          <w:rFonts w:ascii="Calibri" w:hAnsi="Calibri"/>
          <w:lang w:val="mk-MK"/>
        </w:rPr>
        <w:t xml:space="preserve">Избраниот </w:t>
      </w:r>
      <w:r w:rsidR="00247B06" w:rsidRPr="000A78F9">
        <w:rPr>
          <w:rFonts w:ascii="Calibri" w:hAnsi="Calibri"/>
          <w:lang w:val="mk-MK"/>
        </w:rPr>
        <w:t xml:space="preserve">јазик треба да биде </w:t>
      </w:r>
      <w:r w:rsidR="00CB1C47" w:rsidRPr="000A78F9">
        <w:rPr>
          <w:rFonts w:ascii="Calibri" w:hAnsi="Calibri"/>
          <w:lang w:val="mk-MK"/>
        </w:rPr>
        <w:t>„</w:t>
      </w:r>
      <w:r w:rsidR="00247B06" w:rsidRPr="000A78F9">
        <w:rPr>
          <w:rFonts w:ascii="Calibri" w:hAnsi="Calibri"/>
          <w:lang w:val="mk-MK"/>
        </w:rPr>
        <w:t>врзан</w:t>
      </w:r>
      <w:r w:rsidR="00CB1C47" w:rsidRPr="000A78F9">
        <w:rPr>
          <w:rFonts w:ascii="Calibri" w:hAnsi="Calibri"/>
          <w:lang w:val="mk-MK"/>
        </w:rPr>
        <w:t>“</w:t>
      </w:r>
      <w:r w:rsidR="00247B06" w:rsidRPr="000A78F9">
        <w:rPr>
          <w:rFonts w:ascii="Calibri" w:hAnsi="Calibri"/>
          <w:lang w:val="mk-MK"/>
        </w:rPr>
        <w:t xml:space="preserve"> за корисникот, </w:t>
      </w:r>
      <w:r w:rsidR="00CB1C47" w:rsidRPr="000A78F9">
        <w:rPr>
          <w:rFonts w:ascii="Calibri" w:hAnsi="Calibri"/>
          <w:lang w:val="mk-MK"/>
        </w:rPr>
        <w:t xml:space="preserve">(вклучително </w:t>
      </w:r>
      <w:r w:rsidR="00247B06" w:rsidRPr="000A78F9">
        <w:rPr>
          <w:rFonts w:ascii="Calibri" w:hAnsi="Calibri"/>
          <w:lang w:val="mk-MK"/>
        </w:rPr>
        <w:t xml:space="preserve">и за </w:t>
      </w:r>
      <w:r w:rsidR="00073285" w:rsidRPr="000A78F9">
        <w:rPr>
          <w:rFonts w:ascii="Calibri" w:hAnsi="Calibri"/>
          <w:lang w:val="mk-MK"/>
        </w:rPr>
        <w:t xml:space="preserve">неговите </w:t>
      </w:r>
      <w:r w:rsidR="00247B06" w:rsidRPr="000A78F9">
        <w:rPr>
          <w:rFonts w:ascii="Calibri" w:hAnsi="Calibri"/>
          <w:lang w:val="mk-MK"/>
        </w:rPr>
        <w:t>идни сесии</w:t>
      </w:r>
      <w:r w:rsidR="00CB1C47" w:rsidRPr="000A78F9">
        <w:rPr>
          <w:rFonts w:ascii="Calibri" w:hAnsi="Calibri"/>
          <w:lang w:val="mk-MK"/>
        </w:rPr>
        <w:t xml:space="preserve">), </w:t>
      </w:r>
      <w:r w:rsidR="00247B06" w:rsidRPr="000A78F9">
        <w:rPr>
          <w:rFonts w:ascii="Calibri" w:hAnsi="Calibri"/>
          <w:lang w:val="mk-MK"/>
        </w:rPr>
        <w:t>на пример преку поставување на колачиња</w:t>
      </w:r>
      <w:r w:rsidRPr="000A78F9">
        <w:rPr>
          <w:rFonts w:ascii="Calibri" w:hAnsi="Calibri"/>
          <w:lang w:val="mk-MK"/>
        </w:rPr>
        <w:t xml:space="preserve"> </w:t>
      </w:r>
      <w:r w:rsidR="00CB1C47" w:rsidRPr="000A78F9">
        <w:rPr>
          <w:rFonts w:ascii="Calibri" w:hAnsi="Calibri"/>
          <w:lang w:val="mk-MK"/>
        </w:rPr>
        <w:t>(</w:t>
      </w:r>
      <w:proofErr w:type="spellStart"/>
      <w:r w:rsidR="00CB1C47" w:rsidRPr="000A78F9">
        <w:rPr>
          <w:rFonts w:ascii="Calibri" w:hAnsi="Calibri"/>
          <w:lang w:val="mk-MK"/>
        </w:rPr>
        <w:t>cookies</w:t>
      </w:r>
      <w:proofErr w:type="spellEnd"/>
      <w:r w:rsidR="00247B06" w:rsidRPr="000A78F9">
        <w:rPr>
          <w:rFonts w:ascii="Calibri" w:hAnsi="Calibri"/>
          <w:lang w:val="mk-MK"/>
        </w:rPr>
        <w:t xml:space="preserve">). Корисникот треба да има можност да </w:t>
      </w:r>
      <w:r w:rsidR="00CB1C47" w:rsidRPr="000A78F9">
        <w:rPr>
          <w:rFonts w:ascii="Calibri" w:hAnsi="Calibri"/>
          <w:lang w:val="mk-MK"/>
        </w:rPr>
        <w:t xml:space="preserve">го промени </w:t>
      </w:r>
      <w:r w:rsidR="00247B06" w:rsidRPr="000A78F9">
        <w:rPr>
          <w:rFonts w:ascii="Calibri" w:hAnsi="Calibri"/>
          <w:lang w:val="mk-MK"/>
        </w:rPr>
        <w:t>јазик</w:t>
      </w:r>
      <w:r w:rsidR="00CB1C47" w:rsidRPr="000A78F9">
        <w:rPr>
          <w:rFonts w:ascii="Calibri" w:hAnsi="Calibri"/>
          <w:lang w:val="mk-MK"/>
        </w:rPr>
        <w:t>от</w:t>
      </w:r>
      <w:r w:rsidR="00247B06" w:rsidRPr="000A78F9">
        <w:rPr>
          <w:rFonts w:ascii="Calibri" w:hAnsi="Calibri"/>
          <w:lang w:val="mk-MK"/>
        </w:rPr>
        <w:t xml:space="preserve"> во секое време. </w:t>
      </w:r>
    </w:p>
    <w:p w14:paraId="62185D1B" w14:textId="3D3EF864"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Целиот статичен текст</w:t>
      </w:r>
      <w:r w:rsidR="00A177CC" w:rsidRPr="000A78F9">
        <w:rPr>
          <w:rFonts w:ascii="Calibri" w:hAnsi="Calibri"/>
          <w:lang w:val="mk-MK"/>
        </w:rPr>
        <w:t>,</w:t>
      </w:r>
      <w:r w:rsidRPr="000A78F9">
        <w:rPr>
          <w:rFonts w:ascii="Calibri" w:hAnsi="Calibri"/>
          <w:lang w:val="mk-MK"/>
        </w:rPr>
        <w:t xml:space="preserve"> вклучувајќи навигација, наслови и други фиксни делови на шаблоните на страниците</w:t>
      </w:r>
      <w:r w:rsidR="00A177CC" w:rsidRPr="000A78F9">
        <w:rPr>
          <w:rFonts w:ascii="Calibri" w:hAnsi="Calibri"/>
          <w:lang w:val="mk-MK"/>
        </w:rPr>
        <w:t>,</w:t>
      </w:r>
      <w:r w:rsidRPr="000A78F9">
        <w:rPr>
          <w:rFonts w:ascii="Calibri" w:hAnsi="Calibri"/>
          <w:lang w:val="mk-MK"/>
        </w:rPr>
        <w:t xml:space="preserve"> треба да </w:t>
      </w:r>
      <w:r w:rsidR="00A177CC" w:rsidRPr="000A78F9">
        <w:rPr>
          <w:rFonts w:ascii="Calibri" w:hAnsi="Calibri"/>
          <w:lang w:val="mk-MK"/>
        </w:rPr>
        <w:t xml:space="preserve">биде </w:t>
      </w:r>
      <w:r w:rsidRPr="000A78F9">
        <w:rPr>
          <w:rFonts w:ascii="Calibri" w:hAnsi="Calibri"/>
          <w:lang w:val="mk-MK"/>
        </w:rPr>
        <w:t xml:space="preserve">презентиран на јазикот </w:t>
      </w:r>
      <w:r w:rsidR="00A177CC" w:rsidRPr="000A78F9">
        <w:rPr>
          <w:rFonts w:ascii="Calibri" w:hAnsi="Calibri"/>
          <w:lang w:val="mk-MK"/>
        </w:rPr>
        <w:t xml:space="preserve">избран </w:t>
      </w:r>
      <w:r w:rsidRPr="000A78F9">
        <w:rPr>
          <w:rFonts w:ascii="Calibri" w:hAnsi="Calibri"/>
          <w:lang w:val="mk-MK"/>
        </w:rPr>
        <w:t xml:space="preserve">од корисникот. </w:t>
      </w:r>
    </w:p>
    <w:p w14:paraId="5BB8AF9F" w14:textId="33CBF4D6"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Структурните елементи, како што се организациите и категориите, треба да бидат презентирани на јазикот </w:t>
      </w:r>
      <w:r w:rsidR="00A177CC" w:rsidRPr="000A78F9">
        <w:rPr>
          <w:rFonts w:ascii="Calibri" w:hAnsi="Calibri"/>
          <w:lang w:val="mk-MK"/>
        </w:rPr>
        <w:t xml:space="preserve">избран </w:t>
      </w:r>
      <w:r w:rsidRPr="000A78F9">
        <w:rPr>
          <w:rFonts w:ascii="Calibri" w:hAnsi="Calibri"/>
          <w:lang w:val="mk-MK"/>
        </w:rPr>
        <w:t xml:space="preserve">од корисникот. </w:t>
      </w:r>
    </w:p>
    <w:p w14:paraId="5736464B" w14:textId="405B1E2F" w:rsidR="00A177CC"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Текстуалните елементи на мета-податоци, или </w:t>
      </w:r>
      <w:proofErr w:type="spellStart"/>
      <w:r w:rsidRPr="000A78F9">
        <w:rPr>
          <w:rFonts w:ascii="Calibri" w:hAnsi="Calibri"/>
          <w:lang w:val="mk-MK"/>
        </w:rPr>
        <w:t>подкласите</w:t>
      </w:r>
      <w:proofErr w:type="spellEnd"/>
      <w:r w:rsidRPr="000A78F9">
        <w:rPr>
          <w:rFonts w:ascii="Calibri" w:hAnsi="Calibri"/>
          <w:lang w:val="mk-MK"/>
        </w:rPr>
        <w:t xml:space="preserve">, </w:t>
      </w:r>
      <w:r w:rsidR="00A177CC" w:rsidRPr="000A78F9">
        <w:rPr>
          <w:rFonts w:ascii="Calibri" w:hAnsi="Calibri"/>
          <w:lang w:val="mk-MK"/>
        </w:rPr>
        <w:t xml:space="preserve">од </w:t>
      </w:r>
      <w:r w:rsidRPr="000A78F9">
        <w:rPr>
          <w:rFonts w:ascii="Calibri" w:hAnsi="Calibri"/>
          <w:lang w:val="mk-MK"/>
        </w:rPr>
        <w:t xml:space="preserve">тип </w:t>
      </w:r>
      <w:proofErr w:type="spellStart"/>
      <w:r w:rsidRPr="000A78F9">
        <w:rPr>
          <w:rFonts w:ascii="Calibri" w:hAnsi="Calibri"/>
          <w:lang w:val="mk-MK"/>
        </w:rPr>
        <w:t>rdf</w:t>
      </w:r>
      <w:proofErr w:type="spellEnd"/>
      <w:r w:rsidRPr="000A78F9">
        <w:rPr>
          <w:rFonts w:ascii="Calibri" w:hAnsi="Calibri"/>
          <w:lang w:val="mk-MK"/>
        </w:rPr>
        <w:t>:</w:t>
      </w:r>
      <w:proofErr w:type="spellStart"/>
      <w:r w:rsidRPr="000A78F9">
        <w:rPr>
          <w:rFonts w:ascii="Calibri" w:hAnsi="Calibri"/>
          <w:lang w:val="mk-MK"/>
        </w:rPr>
        <w:t>literal</w:t>
      </w:r>
      <w:proofErr w:type="spellEnd"/>
      <w:r w:rsidRPr="000A78F9">
        <w:rPr>
          <w:rFonts w:ascii="Calibri" w:hAnsi="Calibri"/>
          <w:lang w:val="mk-MK"/>
        </w:rPr>
        <w:t xml:space="preserve"> треба да бидат презентирани на јазикот </w:t>
      </w:r>
      <w:r w:rsidR="00A177CC" w:rsidRPr="000A78F9">
        <w:rPr>
          <w:rFonts w:ascii="Calibri" w:hAnsi="Calibri"/>
          <w:lang w:val="mk-MK"/>
        </w:rPr>
        <w:t xml:space="preserve">избран </w:t>
      </w:r>
      <w:r w:rsidRPr="000A78F9">
        <w:rPr>
          <w:rFonts w:ascii="Calibri" w:hAnsi="Calibri"/>
          <w:lang w:val="mk-MK"/>
        </w:rPr>
        <w:t xml:space="preserve">од корисникот, ако </w:t>
      </w:r>
      <w:r w:rsidR="00A177CC" w:rsidRPr="000A78F9">
        <w:rPr>
          <w:rFonts w:ascii="Calibri" w:hAnsi="Calibri"/>
          <w:lang w:val="mk-MK"/>
        </w:rPr>
        <w:t xml:space="preserve">за тоа </w:t>
      </w:r>
      <w:r w:rsidRPr="000A78F9">
        <w:rPr>
          <w:rFonts w:ascii="Calibri" w:hAnsi="Calibri"/>
          <w:lang w:val="mk-MK"/>
        </w:rPr>
        <w:t xml:space="preserve">постои текст со таков јазичен </w:t>
      </w:r>
      <w:proofErr w:type="spellStart"/>
      <w:r w:rsidRPr="000A78F9">
        <w:rPr>
          <w:rFonts w:ascii="Calibri" w:hAnsi="Calibri"/>
          <w:lang w:val="mk-MK"/>
        </w:rPr>
        <w:t>таг</w:t>
      </w:r>
      <w:proofErr w:type="spellEnd"/>
      <w:r w:rsidR="00A177CC" w:rsidRPr="000A78F9">
        <w:rPr>
          <w:rFonts w:ascii="Calibri" w:hAnsi="Calibri"/>
          <w:lang w:val="mk-MK"/>
        </w:rPr>
        <w:t xml:space="preserve">. </w:t>
      </w:r>
      <w:r w:rsidR="00073285" w:rsidRPr="000A78F9">
        <w:rPr>
          <w:rFonts w:ascii="Calibri" w:hAnsi="Calibri"/>
          <w:lang w:val="mk-MK"/>
        </w:rPr>
        <w:t>Ако не постои</w:t>
      </w:r>
      <w:r w:rsidR="00A177CC" w:rsidRPr="000A78F9">
        <w:rPr>
          <w:rFonts w:ascii="Calibri" w:hAnsi="Calibri"/>
          <w:lang w:val="mk-MK"/>
        </w:rPr>
        <w:t xml:space="preserve">,  </w:t>
      </w:r>
      <w:r w:rsidRPr="000A78F9">
        <w:rPr>
          <w:rFonts w:ascii="Calibri" w:hAnsi="Calibri"/>
          <w:lang w:val="mk-MK"/>
        </w:rPr>
        <w:t xml:space="preserve">треба да </w:t>
      </w:r>
      <w:r w:rsidR="001E3F74" w:rsidRPr="000A78F9">
        <w:rPr>
          <w:rFonts w:ascii="Calibri" w:hAnsi="Calibri"/>
          <w:lang w:val="mk-MK"/>
        </w:rPr>
        <w:t>се прикажат на јазикот кој е примарен за тоа својство (</w:t>
      </w:r>
      <w:proofErr w:type="spellStart"/>
      <w:r w:rsidR="001E3F74" w:rsidRPr="000A78F9">
        <w:rPr>
          <w:rFonts w:ascii="Calibri" w:hAnsi="Calibri"/>
          <w:lang w:val="mk-MK"/>
        </w:rPr>
        <w:t>property</w:t>
      </w:r>
      <w:proofErr w:type="spellEnd"/>
      <w:r w:rsidR="001E3F74" w:rsidRPr="000A78F9">
        <w:rPr>
          <w:rFonts w:ascii="Calibri" w:hAnsi="Calibri"/>
          <w:lang w:val="mk-MK"/>
        </w:rPr>
        <w:t>)</w:t>
      </w:r>
      <w:r w:rsidRPr="000A78F9">
        <w:rPr>
          <w:rFonts w:ascii="Calibri" w:hAnsi="Calibri"/>
          <w:lang w:val="mk-MK"/>
        </w:rPr>
        <w:t>.</w:t>
      </w:r>
    </w:p>
    <w:p w14:paraId="4EEC677A" w14:textId="02A1D914"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lastRenderedPageBreak/>
        <w:t xml:space="preserve">Елементите на </w:t>
      </w:r>
      <w:proofErr w:type="spellStart"/>
      <w:r w:rsidRPr="000A78F9">
        <w:rPr>
          <w:rFonts w:ascii="Calibri" w:hAnsi="Calibri"/>
          <w:lang w:val="mk-MK"/>
        </w:rPr>
        <w:t>мета-податоците</w:t>
      </w:r>
      <w:proofErr w:type="spellEnd"/>
      <w:r w:rsidRPr="000A78F9">
        <w:rPr>
          <w:rFonts w:ascii="Calibri" w:hAnsi="Calibri"/>
          <w:lang w:val="mk-MK"/>
        </w:rPr>
        <w:t xml:space="preserve"> кои се </w:t>
      </w:r>
      <w:proofErr w:type="spellStart"/>
      <w:r w:rsidRPr="000A78F9">
        <w:rPr>
          <w:rFonts w:ascii="Calibri" w:hAnsi="Calibri"/>
          <w:lang w:val="mk-MK"/>
        </w:rPr>
        <w:t>јазично-независни</w:t>
      </w:r>
      <w:proofErr w:type="spellEnd"/>
      <w:r w:rsidRPr="000A78F9">
        <w:rPr>
          <w:rFonts w:ascii="Calibri" w:hAnsi="Calibri"/>
          <w:lang w:val="mk-MK"/>
        </w:rPr>
        <w:t xml:space="preserve">, </w:t>
      </w:r>
      <w:r w:rsidR="00C01DBB" w:rsidRPr="000A78F9">
        <w:rPr>
          <w:rFonts w:ascii="Calibri" w:hAnsi="Calibri"/>
          <w:lang w:val="mk-MK"/>
        </w:rPr>
        <w:t xml:space="preserve">a </w:t>
      </w:r>
      <w:r w:rsidRPr="000A78F9">
        <w:rPr>
          <w:rFonts w:ascii="Calibri" w:hAnsi="Calibri"/>
          <w:lang w:val="mk-MK"/>
        </w:rPr>
        <w:t>треба да бидат презентирани во специфичен јазик (на пример дати и имиња на месеци)</w:t>
      </w:r>
      <w:r w:rsidR="00C01DBB" w:rsidRPr="000A78F9">
        <w:rPr>
          <w:rFonts w:ascii="Calibri" w:hAnsi="Calibri"/>
          <w:lang w:val="mk-MK"/>
        </w:rPr>
        <w:t>,</w:t>
      </w:r>
      <w:r w:rsidRPr="000A78F9">
        <w:rPr>
          <w:rFonts w:ascii="Calibri" w:hAnsi="Calibri"/>
          <w:lang w:val="mk-MK"/>
        </w:rPr>
        <w:t xml:space="preserve"> </w:t>
      </w:r>
      <w:r w:rsidR="00486725" w:rsidRPr="000A78F9">
        <w:rPr>
          <w:rFonts w:ascii="Calibri" w:hAnsi="Calibri"/>
          <w:lang w:val="mk-MK"/>
        </w:rPr>
        <w:t xml:space="preserve">треба да бидат поставени на јазикот </w:t>
      </w:r>
      <w:r w:rsidRPr="000A78F9">
        <w:rPr>
          <w:rFonts w:ascii="Calibri" w:hAnsi="Calibri"/>
          <w:lang w:val="mk-MK"/>
        </w:rPr>
        <w:t xml:space="preserve">селектиран од корисникот. </w:t>
      </w:r>
    </w:p>
    <w:p w14:paraId="5E4A9E04" w14:textId="098096C7" w:rsidR="00C01DBB"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Објавувачот/</w:t>
      </w:r>
      <w:proofErr w:type="spellStart"/>
      <w:r w:rsidRPr="000A78F9">
        <w:rPr>
          <w:rFonts w:ascii="Calibri" w:hAnsi="Calibri"/>
          <w:lang w:val="mk-MK"/>
        </w:rPr>
        <w:t>одржувачот</w:t>
      </w:r>
      <w:proofErr w:type="spellEnd"/>
      <w:r w:rsidRPr="000A78F9">
        <w:rPr>
          <w:rFonts w:ascii="Calibri" w:hAnsi="Calibri"/>
          <w:lang w:val="mk-MK"/>
        </w:rPr>
        <w:t xml:space="preserve"> на податочен сет треба да има можност да креира и додава мета-податоци на македонски јазик, и опционално на англиски и/или албански јазик. Овој интерфејс треба да биде едноставен за користење, и треба да стимулира креирање на </w:t>
      </w:r>
      <w:r w:rsidR="00C01DBB" w:rsidRPr="000A78F9">
        <w:rPr>
          <w:rFonts w:ascii="Calibri" w:hAnsi="Calibri"/>
          <w:lang w:val="mk-MK"/>
        </w:rPr>
        <w:t>клучни мета-</w:t>
      </w:r>
      <w:r w:rsidRPr="000A78F9">
        <w:rPr>
          <w:rFonts w:ascii="Calibri" w:hAnsi="Calibri"/>
          <w:lang w:val="mk-MK"/>
        </w:rPr>
        <w:t xml:space="preserve">податоци (како на пример назив на податочен сет и ресурс) во сите три јазици. </w:t>
      </w:r>
    </w:p>
    <w:p w14:paraId="46CA16E3" w14:textId="02A6FB47" w:rsidR="00374A02"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Податочните сетови и датотеки </w:t>
      </w:r>
      <w:r w:rsidR="002D2444" w:rsidRPr="000A78F9">
        <w:rPr>
          <w:rFonts w:ascii="Calibri" w:hAnsi="Calibri"/>
          <w:lang w:val="mk-MK"/>
        </w:rPr>
        <w:t xml:space="preserve">вообичаено </w:t>
      </w:r>
      <w:r w:rsidRPr="000A78F9">
        <w:rPr>
          <w:rFonts w:ascii="Calibri" w:hAnsi="Calibri"/>
          <w:lang w:val="mk-MK"/>
        </w:rPr>
        <w:t xml:space="preserve">треба да бидат </w:t>
      </w:r>
      <w:r w:rsidR="00073285" w:rsidRPr="000A78F9">
        <w:rPr>
          <w:rFonts w:ascii="Calibri" w:hAnsi="Calibri"/>
          <w:lang w:val="mk-MK"/>
        </w:rPr>
        <w:t xml:space="preserve">на </w:t>
      </w:r>
      <w:r w:rsidRPr="000A78F9">
        <w:rPr>
          <w:rFonts w:ascii="Calibri" w:hAnsi="Calibri"/>
          <w:lang w:val="mk-MK"/>
        </w:rPr>
        <w:t>еден јазик, но објавувачот/</w:t>
      </w:r>
      <w:proofErr w:type="spellStart"/>
      <w:r w:rsidRPr="000A78F9">
        <w:rPr>
          <w:rFonts w:ascii="Calibri" w:hAnsi="Calibri"/>
          <w:lang w:val="mk-MK"/>
        </w:rPr>
        <w:t>одржувачот</w:t>
      </w:r>
      <w:proofErr w:type="spellEnd"/>
      <w:r w:rsidRPr="000A78F9">
        <w:rPr>
          <w:rFonts w:ascii="Calibri" w:hAnsi="Calibri"/>
          <w:lang w:val="mk-MK"/>
        </w:rPr>
        <w:t xml:space="preserve"> треба да има можност да објави верзии на податочен сет во различни јазици како поединечни ресурси/дистрибуции, </w:t>
      </w:r>
      <w:r w:rsidR="00073285" w:rsidRPr="000A78F9">
        <w:rPr>
          <w:rFonts w:ascii="Calibri" w:hAnsi="Calibri"/>
          <w:lang w:val="mk-MK"/>
        </w:rPr>
        <w:t xml:space="preserve">при што </w:t>
      </w:r>
      <w:proofErr w:type="spellStart"/>
      <w:r w:rsidRPr="000A78F9">
        <w:rPr>
          <w:rFonts w:ascii="Calibri" w:hAnsi="Calibri"/>
          <w:lang w:val="mk-MK"/>
        </w:rPr>
        <w:t>dct</w:t>
      </w:r>
      <w:proofErr w:type="spellEnd"/>
      <w:r w:rsidRPr="000A78F9">
        <w:rPr>
          <w:rFonts w:ascii="Calibri" w:hAnsi="Calibri"/>
          <w:lang w:val="mk-MK"/>
        </w:rPr>
        <w:t>:</w:t>
      </w:r>
      <w:proofErr w:type="spellStart"/>
      <w:r w:rsidRPr="000A78F9">
        <w:rPr>
          <w:rFonts w:ascii="Calibri" w:hAnsi="Calibri"/>
          <w:lang w:val="mk-MK"/>
        </w:rPr>
        <w:t>language</w:t>
      </w:r>
      <w:proofErr w:type="spellEnd"/>
      <w:r w:rsidRPr="000A78F9">
        <w:rPr>
          <w:rFonts w:ascii="Calibri" w:hAnsi="Calibri"/>
          <w:lang w:val="mk-MK"/>
        </w:rPr>
        <w:t xml:space="preserve"> својството на дистрибуцијата/ресурсот треба да биде соодветно </w:t>
      </w:r>
      <w:proofErr w:type="spellStart"/>
      <w:r w:rsidRPr="000A78F9">
        <w:rPr>
          <w:rFonts w:ascii="Calibri" w:hAnsi="Calibri"/>
          <w:lang w:val="mk-MK"/>
        </w:rPr>
        <w:t>поставенo</w:t>
      </w:r>
      <w:proofErr w:type="spellEnd"/>
      <w:r w:rsidRPr="000A78F9">
        <w:rPr>
          <w:rFonts w:ascii="Calibri" w:hAnsi="Calibri"/>
          <w:lang w:val="mk-MK"/>
        </w:rPr>
        <w:t>.</w:t>
      </w:r>
    </w:p>
    <w:p w14:paraId="16C7832D" w14:textId="1DE5C6E3" w:rsidR="00A4714D"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Јавните коментари треба да бидат автоматски преведени и презентирани на јазикот </w:t>
      </w:r>
      <w:r w:rsidR="002D2444" w:rsidRPr="000A78F9">
        <w:rPr>
          <w:rFonts w:ascii="Calibri" w:hAnsi="Calibri"/>
          <w:lang w:val="mk-MK"/>
        </w:rPr>
        <w:t xml:space="preserve">избран </w:t>
      </w:r>
      <w:r w:rsidRPr="000A78F9">
        <w:rPr>
          <w:rFonts w:ascii="Calibri" w:hAnsi="Calibri"/>
          <w:lang w:val="mk-MK"/>
        </w:rPr>
        <w:t xml:space="preserve">од корисникот (со </w:t>
      </w:r>
      <w:r w:rsidR="002D2444" w:rsidRPr="000A78F9">
        <w:rPr>
          <w:rFonts w:ascii="Calibri" w:hAnsi="Calibri"/>
          <w:lang w:val="mk-MK"/>
        </w:rPr>
        <w:t xml:space="preserve">видлив </w:t>
      </w:r>
      <w:r w:rsidRPr="000A78F9">
        <w:rPr>
          <w:rFonts w:ascii="Calibri" w:hAnsi="Calibri"/>
          <w:lang w:val="mk-MK"/>
        </w:rPr>
        <w:t>индикатор дека тие се автоматски преведени)</w:t>
      </w:r>
      <w:r w:rsidR="002D2444" w:rsidRPr="000A78F9">
        <w:rPr>
          <w:rFonts w:ascii="Calibri" w:hAnsi="Calibri"/>
          <w:lang w:val="mk-MK"/>
        </w:rPr>
        <w:t xml:space="preserve"> </w:t>
      </w:r>
      <w:r w:rsidRPr="000A78F9">
        <w:rPr>
          <w:rFonts w:ascii="Calibri" w:hAnsi="Calibri"/>
          <w:lang w:val="mk-MK"/>
        </w:rPr>
        <w:t xml:space="preserve">со линк за преглед на коментарот во оригиналниот јазик. Коментарите треба да бидат преведени еднаш, a преведениот текст да биде </w:t>
      </w:r>
      <w:r w:rsidR="002D2444" w:rsidRPr="000A78F9">
        <w:rPr>
          <w:rFonts w:ascii="Calibri" w:hAnsi="Calibri"/>
          <w:lang w:val="mk-MK"/>
        </w:rPr>
        <w:t>запишан (</w:t>
      </w:r>
      <w:proofErr w:type="spellStart"/>
      <w:r w:rsidRPr="000A78F9">
        <w:rPr>
          <w:rFonts w:ascii="Calibri" w:hAnsi="Calibri"/>
          <w:lang w:val="mk-MK"/>
        </w:rPr>
        <w:t>кеширан</w:t>
      </w:r>
      <w:proofErr w:type="spellEnd"/>
      <w:r w:rsidR="002D2444" w:rsidRPr="000A78F9">
        <w:rPr>
          <w:rFonts w:ascii="Calibri" w:hAnsi="Calibri"/>
          <w:lang w:val="mk-MK"/>
        </w:rPr>
        <w:t>)</w:t>
      </w:r>
      <w:r w:rsidRPr="000A78F9">
        <w:rPr>
          <w:rFonts w:ascii="Calibri" w:hAnsi="Calibri"/>
          <w:lang w:val="mk-MK"/>
        </w:rPr>
        <w:t xml:space="preserve"> во системот. Со цел да се спречи злоупотреба, </w:t>
      </w:r>
      <w:r w:rsidR="002D2444" w:rsidRPr="000A78F9">
        <w:rPr>
          <w:rFonts w:ascii="Calibri" w:hAnsi="Calibri"/>
          <w:lang w:val="mk-MK"/>
        </w:rPr>
        <w:t xml:space="preserve">не треба да биде дозволен </w:t>
      </w:r>
      <w:r w:rsidRPr="000A78F9">
        <w:rPr>
          <w:rFonts w:ascii="Calibri" w:hAnsi="Calibri"/>
          <w:lang w:val="mk-MK"/>
        </w:rPr>
        <w:t xml:space="preserve">превод на коментари во реално време на барање на корисникот. </w:t>
      </w:r>
      <w:proofErr w:type="spellStart"/>
      <w:r w:rsidRPr="000A78F9">
        <w:rPr>
          <w:rFonts w:ascii="Calibri" w:hAnsi="Calibri"/>
          <w:lang w:val="mk-MK"/>
        </w:rPr>
        <w:t>Добавувачот</w:t>
      </w:r>
      <w:proofErr w:type="spellEnd"/>
      <w:r w:rsidRPr="000A78F9">
        <w:rPr>
          <w:rFonts w:ascii="Calibri" w:hAnsi="Calibri"/>
          <w:lang w:val="mk-MK"/>
        </w:rPr>
        <w:t xml:space="preserve"> треба да предложи соодветно решение, преку интеграција </w:t>
      </w:r>
      <w:r w:rsidR="002D2444" w:rsidRPr="000A78F9">
        <w:rPr>
          <w:rFonts w:ascii="Calibri" w:hAnsi="Calibri"/>
          <w:lang w:val="mk-MK"/>
        </w:rPr>
        <w:t xml:space="preserve">со </w:t>
      </w:r>
      <w:proofErr w:type="spellStart"/>
      <w:r w:rsidRPr="000A78F9">
        <w:rPr>
          <w:rFonts w:ascii="Calibri" w:hAnsi="Calibri"/>
          <w:lang w:val="mk-MK"/>
        </w:rPr>
        <w:t>Google</w:t>
      </w:r>
      <w:proofErr w:type="spellEnd"/>
      <w:r w:rsidRPr="000A78F9">
        <w:rPr>
          <w:rFonts w:ascii="Calibri" w:hAnsi="Calibri"/>
          <w:lang w:val="mk-MK"/>
        </w:rPr>
        <w:t xml:space="preserve"> </w:t>
      </w:r>
      <w:proofErr w:type="spellStart"/>
      <w:r w:rsidRPr="000A78F9">
        <w:rPr>
          <w:rFonts w:ascii="Calibri" w:hAnsi="Calibri"/>
          <w:lang w:val="mk-MK"/>
        </w:rPr>
        <w:t>Translate</w:t>
      </w:r>
      <w:proofErr w:type="spellEnd"/>
      <w:r w:rsidRPr="000A78F9">
        <w:rPr>
          <w:rFonts w:ascii="Calibri" w:hAnsi="Calibri"/>
          <w:lang w:val="mk-MK"/>
        </w:rPr>
        <w:t xml:space="preserve"> или сличен сервис</w:t>
      </w:r>
      <w:r w:rsidR="00073285" w:rsidRPr="000A78F9">
        <w:rPr>
          <w:rFonts w:ascii="Calibri" w:hAnsi="Calibri"/>
          <w:lang w:val="mk-MK"/>
        </w:rPr>
        <w:t xml:space="preserve">. Дизајнот </w:t>
      </w:r>
      <w:r w:rsidRPr="000A78F9">
        <w:rPr>
          <w:rFonts w:ascii="Calibri" w:hAnsi="Calibri"/>
          <w:lang w:val="mk-MK"/>
        </w:rPr>
        <w:t>треба да биде апстрахиран со цел да може едноставно да се користи алтернативен сервис за превод во иднина, доколку е тоа потребно.</w:t>
      </w:r>
      <w:r w:rsidR="00374A02" w:rsidRPr="000A78F9">
        <w:rPr>
          <w:rFonts w:ascii="Calibri" w:hAnsi="Calibri"/>
          <w:lang w:val="mk-MK"/>
        </w:rPr>
        <w:t xml:space="preserve"> Доколку избраниот сервис за превод е со претплата/надомест, </w:t>
      </w:r>
      <w:proofErr w:type="spellStart"/>
      <w:r w:rsidR="00374A02" w:rsidRPr="000A78F9">
        <w:rPr>
          <w:rFonts w:ascii="Calibri" w:hAnsi="Calibri"/>
          <w:lang w:val="mk-MK"/>
        </w:rPr>
        <w:t>добавувачот</w:t>
      </w:r>
      <w:proofErr w:type="spellEnd"/>
      <w:r w:rsidR="00374A02" w:rsidRPr="000A78F9">
        <w:rPr>
          <w:rFonts w:ascii="Calibri" w:hAnsi="Calibri"/>
          <w:lang w:val="mk-MK"/>
        </w:rPr>
        <w:t xml:space="preserve"> е должен да ги покрие сите трошоци за негово функционирање се до завршување на гарантниот период на решението (види точка </w:t>
      </w:r>
      <w:r w:rsidR="00374A02" w:rsidRPr="000A78F9">
        <w:rPr>
          <w:rFonts w:ascii="Calibri" w:hAnsi="Calibri"/>
          <w:lang w:val="mk-MK"/>
        </w:rPr>
        <w:fldChar w:fldCharType="begin"/>
      </w:r>
      <w:r w:rsidR="00374A02" w:rsidRPr="000A78F9">
        <w:rPr>
          <w:rFonts w:ascii="Calibri" w:hAnsi="Calibri"/>
          <w:lang w:val="mk-MK"/>
        </w:rPr>
        <w:instrText xml:space="preserve"> REF _Ref507768324 \r \h </w:instrText>
      </w:r>
      <w:r w:rsidR="00374A02" w:rsidRPr="000A78F9">
        <w:rPr>
          <w:rFonts w:ascii="Calibri" w:hAnsi="Calibri"/>
          <w:lang w:val="mk-MK"/>
        </w:rPr>
      </w:r>
      <w:r w:rsidR="00374A02" w:rsidRPr="000A78F9">
        <w:rPr>
          <w:rFonts w:ascii="Calibri" w:hAnsi="Calibri"/>
          <w:lang w:val="mk-MK"/>
        </w:rPr>
        <w:fldChar w:fldCharType="separate"/>
      </w:r>
      <w:r w:rsidR="00374A02" w:rsidRPr="000A78F9">
        <w:rPr>
          <w:rFonts w:ascii="Calibri" w:hAnsi="Calibri"/>
          <w:lang w:val="mk-MK"/>
        </w:rPr>
        <w:t>15.6.1</w:t>
      </w:r>
      <w:r w:rsidR="00374A02" w:rsidRPr="000A78F9">
        <w:rPr>
          <w:rFonts w:ascii="Calibri" w:hAnsi="Calibri"/>
          <w:lang w:val="mk-MK"/>
        </w:rPr>
        <w:fldChar w:fldCharType="end"/>
      </w:r>
      <w:r w:rsidR="00374A02" w:rsidRPr="000A78F9">
        <w:rPr>
          <w:rFonts w:ascii="Calibri" w:hAnsi="Calibri"/>
          <w:lang w:val="mk-MK"/>
        </w:rPr>
        <w:t>).</w:t>
      </w:r>
    </w:p>
    <w:p w14:paraId="7F001602" w14:textId="77777777" w:rsidR="00247B06" w:rsidRPr="000A78F9" w:rsidRDefault="00247B06" w:rsidP="00247B06">
      <w:pPr>
        <w:jc w:val="both"/>
        <w:rPr>
          <w:rFonts w:ascii="Calibri" w:hAnsi="Calibri" w:cs="Arial"/>
          <w:u w:val="single"/>
        </w:rPr>
      </w:pPr>
    </w:p>
    <w:p w14:paraId="41594190" w14:textId="77777777" w:rsidR="00247B06" w:rsidRPr="000A78F9" w:rsidRDefault="00247B06" w:rsidP="00247B06">
      <w:pPr>
        <w:pStyle w:val="ListParagraph"/>
        <w:numPr>
          <w:ilvl w:val="0"/>
          <w:numId w:val="35"/>
        </w:numPr>
        <w:contextualSpacing/>
        <w:jc w:val="both"/>
        <w:rPr>
          <w:rFonts w:ascii="Calibri" w:hAnsi="Calibri"/>
          <w:b/>
          <w:lang w:val="mk-MK"/>
        </w:rPr>
      </w:pPr>
      <w:r w:rsidRPr="000A78F9">
        <w:rPr>
          <w:rFonts w:ascii="Calibri" w:hAnsi="Calibri"/>
          <w:b/>
          <w:lang w:val="mk-MK"/>
        </w:rPr>
        <w:t>Наоѓање податоци</w:t>
      </w:r>
    </w:p>
    <w:p w14:paraId="18350E73" w14:textId="77777777" w:rsidR="00247B06" w:rsidRPr="000A78F9" w:rsidRDefault="00247B06" w:rsidP="00247B06">
      <w:pPr>
        <w:jc w:val="both"/>
        <w:rPr>
          <w:rFonts w:ascii="Calibri" w:hAnsi="Calibri" w:cs="Arial"/>
        </w:rPr>
      </w:pPr>
    </w:p>
    <w:p w14:paraId="46782326" w14:textId="1B43DEF4" w:rsidR="001F523E"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Едноставно пребарување</w:t>
      </w:r>
      <w:r w:rsidR="00A4714D" w:rsidRPr="000A78F9">
        <w:rPr>
          <w:rFonts w:ascii="Calibri" w:hAnsi="Calibri"/>
          <w:lang w:val="mk-MK"/>
        </w:rPr>
        <w:t xml:space="preserve"> -</w:t>
      </w:r>
      <w:r w:rsidRPr="000A78F9">
        <w:rPr>
          <w:rFonts w:ascii="Calibri" w:hAnsi="Calibri"/>
          <w:lang w:val="mk-MK"/>
        </w:rPr>
        <w:t xml:space="preserve"> со користење на </w:t>
      </w:r>
      <w:r w:rsidR="00432BF4" w:rsidRPr="000A78F9">
        <w:rPr>
          <w:rFonts w:ascii="Calibri" w:hAnsi="Calibri"/>
          <w:lang w:val="mk-MK"/>
        </w:rPr>
        <w:t>збор</w:t>
      </w:r>
      <w:r w:rsidR="001F523E" w:rsidRPr="000A78F9">
        <w:rPr>
          <w:rFonts w:ascii="Calibri" w:hAnsi="Calibri"/>
          <w:lang w:val="mk-MK"/>
        </w:rPr>
        <w:t>(</w:t>
      </w:r>
      <w:proofErr w:type="spellStart"/>
      <w:r w:rsidR="00432BF4" w:rsidRPr="000A78F9">
        <w:rPr>
          <w:rFonts w:ascii="Calibri" w:hAnsi="Calibri"/>
          <w:lang w:val="mk-MK"/>
        </w:rPr>
        <w:t>ови</w:t>
      </w:r>
      <w:proofErr w:type="spellEnd"/>
      <w:r w:rsidR="001F523E" w:rsidRPr="000A78F9">
        <w:rPr>
          <w:rFonts w:ascii="Calibri" w:hAnsi="Calibri"/>
          <w:lang w:val="mk-MK"/>
        </w:rPr>
        <w:t>)</w:t>
      </w:r>
      <w:r w:rsidR="00432BF4" w:rsidRPr="000A78F9">
        <w:rPr>
          <w:rFonts w:ascii="Calibri" w:hAnsi="Calibri"/>
          <w:lang w:val="mk-MK"/>
        </w:rPr>
        <w:t xml:space="preserve"> за </w:t>
      </w:r>
      <w:r w:rsidRPr="000A78F9">
        <w:rPr>
          <w:rFonts w:ascii="Calibri" w:hAnsi="Calibri"/>
          <w:lang w:val="mk-MK"/>
        </w:rPr>
        <w:t>пребарување и враќање на „релевантни"</w:t>
      </w:r>
      <w:r w:rsidRPr="000A78F9">
        <w:rPr>
          <w:rStyle w:val="FootnoteReference"/>
          <w:rFonts w:ascii="Calibri" w:hAnsi="Calibri"/>
          <w:lang w:val="mk-MK"/>
        </w:rPr>
        <w:footnoteReference w:id="2"/>
      </w:r>
      <w:r w:rsidRPr="000A78F9">
        <w:rPr>
          <w:rStyle w:val="FootnoteReference"/>
          <w:lang w:val="mk-MK"/>
        </w:rPr>
        <w:t xml:space="preserve"> </w:t>
      </w:r>
      <w:r w:rsidRPr="000A78F9">
        <w:rPr>
          <w:rFonts w:ascii="Calibri" w:hAnsi="Calibri"/>
          <w:lang w:val="mk-MK"/>
        </w:rPr>
        <w:t xml:space="preserve">податочни сетови. Пребарувањето треба да ги покрие текстуалните полиња и </w:t>
      </w:r>
      <w:proofErr w:type="spellStart"/>
      <w:r w:rsidRPr="000A78F9">
        <w:rPr>
          <w:rFonts w:ascii="Calibri" w:hAnsi="Calibri"/>
          <w:lang w:val="mk-MK"/>
        </w:rPr>
        <w:t>мета-податоците</w:t>
      </w:r>
      <w:proofErr w:type="spellEnd"/>
      <w:r w:rsidRPr="000A78F9">
        <w:rPr>
          <w:rFonts w:ascii="Calibri" w:hAnsi="Calibri"/>
          <w:lang w:val="mk-MK"/>
        </w:rPr>
        <w:t xml:space="preserve"> (вклучувајќи формат на датотека и категорија на податочни сетови). Пребарување со празен текст треба да биде возможно, но треба да биде </w:t>
      </w:r>
      <w:proofErr w:type="spellStart"/>
      <w:r w:rsidRPr="000A78F9">
        <w:rPr>
          <w:rFonts w:ascii="Calibri" w:hAnsi="Calibri"/>
          <w:lang w:val="mk-MK"/>
        </w:rPr>
        <w:t>оптимизирано</w:t>
      </w:r>
      <w:proofErr w:type="spellEnd"/>
      <w:r w:rsidRPr="000A78F9">
        <w:rPr>
          <w:rFonts w:ascii="Calibri" w:hAnsi="Calibri"/>
          <w:lang w:val="mk-MK"/>
        </w:rPr>
        <w:t xml:space="preserve"> (на пример, </w:t>
      </w:r>
      <w:proofErr w:type="spellStart"/>
      <w:r w:rsidRPr="000A78F9">
        <w:rPr>
          <w:rFonts w:ascii="Calibri" w:hAnsi="Calibri"/>
          <w:lang w:val="mk-MK"/>
        </w:rPr>
        <w:t>кеширање</w:t>
      </w:r>
      <w:proofErr w:type="spellEnd"/>
      <w:r w:rsidRPr="000A78F9">
        <w:rPr>
          <w:rFonts w:ascii="Calibri" w:hAnsi="Calibri"/>
          <w:lang w:val="mk-MK"/>
        </w:rPr>
        <w:t xml:space="preserve"> резултати или ограничување на редовите со резултати).</w:t>
      </w:r>
    </w:p>
    <w:p w14:paraId="09E94CB0" w14:textId="52664F3C" w:rsidR="00F31B78" w:rsidRPr="000A78F9" w:rsidRDefault="00A4714D"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Напредно </w:t>
      </w:r>
      <w:r w:rsidR="00247B06" w:rsidRPr="000A78F9">
        <w:rPr>
          <w:rFonts w:ascii="Calibri" w:hAnsi="Calibri"/>
          <w:lang w:val="mk-MK"/>
        </w:rPr>
        <w:t xml:space="preserve">пребарување - способност за користење на мета-податоци (вклучувајќи ги и </w:t>
      </w:r>
      <w:proofErr w:type="spellStart"/>
      <w:r w:rsidR="00247B06" w:rsidRPr="000A78F9">
        <w:rPr>
          <w:rFonts w:ascii="Calibri" w:hAnsi="Calibri"/>
          <w:lang w:val="mk-MK"/>
        </w:rPr>
        <w:t>мета-податоците</w:t>
      </w:r>
      <w:proofErr w:type="spellEnd"/>
      <w:r w:rsidR="00247B06" w:rsidRPr="000A78F9">
        <w:rPr>
          <w:rFonts w:ascii="Calibri" w:hAnsi="Calibri"/>
          <w:lang w:val="mk-MK"/>
        </w:rPr>
        <w:t xml:space="preserve"> на DCAT-AP (на пример, категорија, организација, </w:t>
      </w:r>
      <w:proofErr w:type="spellStart"/>
      <w:r w:rsidR="00247B06" w:rsidRPr="000A78F9">
        <w:rPr>
          <w:rFonts w:ascii="Calibri" w:hAnsi="Calibri"/>
          <w:lang w:val="mk-MK"/>
        </w:rPr>
        <w:t>спацијален</w:t>
      </w:r>
      <w:proofErr w:type="spellEnd"/>
      <w:r w:rsidR="00247B06" w:rsidRPr="000A78F9">
        <w:rPr>
          <w:rFonts w:ascii="Calibri" w:hAnsi="Calibri"/>
          <w:lang w:val="mk-MK"/>
        </w:rPr>
        <w:t xml:space="preserve"> и временски контекст) и </w:t>
      </w:r>
      <w:r w:rsidR="00A25945" w:rsidRPr="000A78F9">
        <w:rPr>
          <w:rFonts w:ascii="Calibri" w:hAnsi="Calibri"/>
          <w:lang w:val="mk-MK"/>
        </w:rPr>
        <w:t xml:space="preserve">интерните </w:t>
      </w:r>
      <w:r w:rsidR="00247B06" w:rsidRPr="000A78F9">
        <w:rPr>
          <w:rFonts w:ascii="Calibri" w:hAnsi="Calibri"/>
          <w:lang w:val="mk-MK"/>
        </w:rPr>
        <w:t>мета-податоци (на пример, големина на податочни сетови, број на преземања)) за филтрирање или ограничување на резултатите од едноставни и проширени пребарувања. Во однос на корисничкиот интерфејс, ова треба да биде можно и преку употреба на посебна синтакса во полето за пребарување и преку квадратчиња за означување за различни својства на мета-податоци.</w:t>
      </w:r>
      <w:r w:rsidR="00247B06" w:rsidRPr="000A78F9">
        <w:rPr>
          <w:rStyle w:val="FootnoteReference"/>
          <w:rFonts w:ascii="Calibri" w:hAnsi="Calibri"/>
          <w:lang w:val="mk-MK"/>
        </w:rPr>
        <w:footnoteReference w:id="3"/>
      </w:r>
    </w:p>
    <w:p w14:paraId="562FB448" w14:textId="07F9BE56" w:rsidR="00F31B78"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lastRenderedPageBreak/>
        <w:t xml:space="preserve">Резултатите од пребарувањето треба да </w:t>
      </w:r>
      <w:r w:rsidR="00DC60BF" w:rsidRPr="000A78F9">
        <w:rPr>
          <w:rFonts w:ascii="Calibri" w:hAnsi="Calibri"/>
          <w:lang w:val="mk-MK"/>
        </w:rPr>
        <w:t xml:space="preserve">можат да се подредуваат </w:t>
      </w:r>
      <w:r w:rsidRPr="000A78F9">
        <w:rPr>
          <w:rFonts w:ascii="Calibri" w:hAnsi="Calibri"/>
          <w:lang w:val="mk-MK"/>
        </w:rPr>
        <w:t xml:space="preserve"> според релевантни карактеристики (како што е наведено во DCAT-AP и други мета-податоци, вклучувајќи ги и </w:t>
      </w:r>
      <w:r w:rsidR="00A25945" w:rsidRPr="000A78F9">
        <w:rPr>
          <w:rFonts w:ascii="Calibri" w:hAnsi="Calibri"/>
          <w:lang w:val="mk-MK"/>
        </w:rPr>
        <w:t xml:space="preserve">интерните </w:t>
      </w:r>
      <w:r w:rsidRPr="000A78F9">
        <w:rPr>
          <w:rFonts w:ascii="Calibri" w:hAnsi="Calibri"/>
          <w:lang w:val="mk-MK"/>
        </w:rPr>
        <w:t>мета-податоци), вклучувајќи датум на ажурирање, временск</w:t>
      </w:r>
      <w:r w:rsidR="00A4714D" w:rsidRPr="000A78F9">
        <w:rPr>
          <w:rFonts w:ascii="Calibri" w:hAnsi="Calibri"/>
          <w:lang w:val="mk-MK"/>
        </w:rPr>
        <w:t>и</w:t>
      </w:r>
      <w:r w:rsidRPr="000A78F9">
        <w:rPr>
          <w:rFonts w:ascii="Calibri" w:hAnsi="Calibri"/>
          <w:lang w:val="mk-MK"/>
        </w:rPr>
        <w:t xml:space="preserve"> </w:t>
      </w:r>
      <w:r w:rsidR="00A4714D" w:rsidRPr="000A78F9">
        <w:rPr>
          <w:rFonts w:ascii="Calibri" w:hAnsi="Calibri"/>
          <w:lang w:val="mk-MK"/>
        </w:rPr>
        <w:t>интервал</w:t>
      </w:r>
      <w:r w:rsidRPr="000A78F9">
        <w:rPr>
          <w:rFonts w:ascii="Calibri" w:hAnsi="Calibri"/>
          <w:lang w:val="mk-MK"/>
        </w:rPr>
        <w:t xml:space="preserve">, </w:t>
      </w:r>
      <w:proofErr w:type="spellStart"/>
      <w:r w:rsidRPr="000A78F9">
        <w:rPr>
          <w:rFonts w:ascii="Calibri" w:hAnsi="Calibri"/>
          <w:lang w:val="mk-MK"/>
        </w:rPr>
        <w:t>геоспацијална</w:t>
      </w:r>
      <w:proofErr w:type="spellEnd"/>
      <w:r w:rsidRPr="000A78F9">
        <w:rPr>
          <w:rFonts w:ascii="Calibri" w:hAnsi="Calibri"/>
          <w:lang w:val="mk-MK"/>
        </w:rPr>
        <w:t xml:space="preserve"> покриеност, институција - сопственик, големина на датотеката, број на преземања.</w:t>
      </w:r>
    </w:p>
    <w:p w14:paraId="7F241EC5" w14:textId="77777777" w:rsidR="00247B06" w:rsidRPr="000A78F9" w:rsidRDefault="00247B06" w:rsidP="00247B06">
      <w:pPr>
        <w:pStyle w:val="ListParagraph"/>
        <w:tabs>
          <w:tab w:val="left" w:pos="540"/>
        </w:tabs>
        <w:ind w:left="540"/>
        <w:jc w:val="both"/>
        <w:rPr>
          <w:rFonts w:ascii="Calibri" w:hAnsi="Calibri"/>
          <w:lang w:val="mk-MK"/>
        </w:rPr>
      </w:pPr>
    </w:p>
    <w:p w14:paraId="27BD6BFF" w14:textId="77777777" w:rsidR="00247B06" w:rsidRPr="000A78F9" w:rsidRDefault="00247B06" w:rsidP="00247B06">
      <w:pPr>
        <w:pStyle w:val="ListParagraph"/>
        <w:numPr>
          <w:ilvl w:val="0"/>
          <w:numId w:val="35"/>
        </w:numPr>
        <w:contextualSpacing/>
        <w:jc w:val="both"/>
        <w:rPr>
          <w:rFonts w:ascii="Calibri" w:hAnsi="Calibri"/>
          <w:b/>
          <w:lang w:val="mk-MK"/>
        </w:rPr>
      </w:pPr>
      <w:r w:rsidRPr="000A78F9">
        <w:rPr>
          <w:rFonts w:ascii="Calibri" w:hAnsi="Calibri"/>
          <w:b/>
          <w:lang w:val="mk-MK"/>
        </w:rPr>
        <w:t>Прелистување на податоци</w:t>
      </w:r>
    </w:p>
    <w:p w14:paraId="28E4D600" w14:textId="77777777" w:rsidR="00247B06" w:rsidRPr="000A78F9" w:rsidRDefault="00247B06" w:rsidP="00247B06">
      <w:pPr>
        <w:jc w:val="both"/>
        <w:rPr>
          <w:rFonts w:ascii="Calibri" w:hAnsi="Calibri" w:cs="Arial"/>
        </w:rPr>
      </w:pPr>
    </w:p>
    <w:p w14:paraId="6DF298F6" w14:textId="77777777" w:rsidR="00247B06" w:rsidRPr="000A78F9" w:rsidRDefault="00247B06" w:rsidP="00247B06">
      <w:pPr>
        <w:jc w:val="both"/>
        <w:rPr>
          <w:rFonts w:ascii="Calibri" w:hAnsi="Calibri" w:cs="Arial"/>
          <w:i/>
        </w:rPr>
      </w:pPr>
      <w:r w:rsidRPr="000A78F9">
        <w:rPr>
          <w:rFonts w:ascii="Calibri" w:hAnsi="Calibri" w:cs="Arial"/>
        </w:rPr>
        <w:tab/>
      </w:r>
      <w:r w:rsidRPr="000A78F9">
        <w:rPr>
          <w:rFonts w:ascii="Calibri" w:hAnsi="Calibri" w:cs="Arial"/>
          <w:i/>
        </w:rPr>
        <w:t>За сите податочни сетови</w:t>
      </w:r>
    </w:p>
    <w:p w14:paraId="0EE302D7" w14:textId="77777777" w:rsidR="00247B06" w:rsidRPr="000A78F9" w:rsidRDefault="00247B06" w:rsidP="00247B06">
      <w:pPr>
        <w:jc w:val="both"/>
        <w:rPr>
          <w:rFonts w:ascii="Calibri" w:hAnsi="Calibri" w:cs="Arial"/>
        </w:rPr>
      </w:pPr>
    </w:p>
    <w:p w14:paraId="35F0B41E" w14:textId="77777777"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Преглед на мета-податоци (вклучувајќи лиценца и оценка за отвореност)</w:t>
      </w:r>
    </w:p>
    <w:p w14:paraId="6E3ABDB6" w14:textId="77777777"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Преглед на насловите и </w:t>
      </w:r>
      <w:proofErr w:type="spellStart"/>
      <w:r w:rsidRPr="000A78F9">
        <w:rPr>
          <w:rFonts w:ascii="Calibri" w:hAnsi="Calibri"/>
          <w:lang w:val="mk-MK"/>
        </w:rPr>
        <w:t>мета-податоците</w:t>
      </w:r>
      <w:proofErr w:type="spellEnd"/>
      <w:r w:rsidRPr="000A78F9">
        <w:rPr>
          <w:rFonts w:ascii="Calibri" w:hAnsi="Calibri"/>
          <w:lang w:val="mk-MK"/>
        </w:rPr>
        <w:t xml:space="preserve"> на достапните податоци и на </w:t>
      </w:r>
      <w:proofErr w:type="spellStart"/>
      <w:r w:rsidRPr="000A78F9">
        <w:rPr>
          <w:rFonts w:ascii="Calibri" w:hAnsi="Calibri"/>
          <w:lang w:val="mk-MK"/>
        </w:rPr>
        <w:t>не-податочни</w:t>
      </w:r>
      <w:proofErr w:type="spellEnd"/>
      <w:r w:rsidRPr="000A78F9">
        <w:rPr>
          <w:rFonts w:ascii="Calibri" w:hAnsi="Calibri"/>
          <w:lang w:val="mk-MK"/>
        </w:rPr>
        <w:t xml:space="preserve"> ресурси, со линкови за преглед или преземање </w:t>
      </w:r>
    </w:p>
    <w:p w14:paraId="5E8CCEA6" w14:textId="1307A257"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Линкови до </w:t>
      </w:r>
      <w:proofErr w:type="spellStart"/>
      <w:r w:rsidR="00DC60BF" w:rsidRPr="000A78F9">
        <w:rPr>
          <w:rFonts w:ascii="Calibri" w:hAnsi="Calibri"/>
          <w:lang w:val="mk-MK"/>
        </w:rPr>
        <w:t>расположивите</w:t>
      </w:r>
      <w:proofErr w:type="spellEnd"/>
      <w:r w:rsidRPr="000A78F9">
        <w:rPr>
          <w:rFonts w:ascii="Calibri" w:hAnsi="Calibri"/>
          <w:lang w:val="mk-MK"/>
        </w:rPr>
        <w:t xml:space="preserve"> визуелизации и алатки што работат на податоците (доколку ги има) (на пример „отворени финансии")</w:t>
      </w:r>
    </w:p>
    <w:p w14:paraId="5AE0A6EC" w14:textId="396B7725"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Линкови до галерија</w:t>
      </w:r>
      <w:r w:rsidR="00DC60BF" w:rsidRPr="000A78F9">
        <w:rPr>
          <w:rFonts w:ascii="Calibri" w:hAnsi="Calibri"/>
          <w:lang w:val="mk-MK"/>
        </w:rPr>
        <w:t>та</w:t>
      </w:r>
      <w:r w:rsidRPr="000A78F9">
        <w:rPr>
          <w:rFonts w:ascii="Calibri" w:hAnsi="Calibri"/>
          <w:lang w:val="mk-MK"/>
        </w:rPr>
        <w:t xml:space="preserve"> на апликации, за апликациите за кои се знае дека го користат тој податочен сет (доколку ги има)</w:t>
      </w:r>
    </w:p>
    <w:p w14:paraId="777085CC" w14:textId="77777777"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Линкови до истражувања што </w:t>
      </w:r>
      <w:proofErr w:type="spellStart"/>
      <w:r w:rsidRPr="000A78F9">
        <w:rPr>
          <w:rFonts w:ascii="Calibri" w:hAnsi="Calibri"/>
          <w:lang w:val="mk-MK"/>
        </w:rPr>
        <w:t>што</w:t>
      </w:r>
      <w:proofErr w:type="spellEnd"/>
      <w:r w:rsidRPr="000A78F9">
        <w:rPr>
          <w:rFonts w:ascii="Calibri" w:hAnsi="Calibri"/>
          <w:lang w:val="mk-MK"/>
        </w:rPr>
        <w:t xml:space="preserve"> го користат тој податочен сет (доколку ги има)</w:t>
      </w:r>
    </w:p>
    <w:p w14:paraId="32C9C9B0" w14:textId="3FD78763"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Преглед на бројачи за вкуп</w:t>
      </w:r>
      <w:r w:rsidR="0030097B" w:rsidRPr="000A78F9">
        <w:rPr>
          <w:rFonts w:ascii="Calibri" w:hAnsi="Calibri"/>
          <w:lang w:val="mk-MK"/>
        </w:rPr>
        <w:t>ен број на</w:t>
      </w:r>
      <w:r w:rsidRPr="000A78F9">
        <w:rPr>
          <w:rFonts w:ascii="Calibri" w:hAnsi="Calibri"/>
          <w:lang w:val="mk-MK"/>
        </w:rPr>
        <w:t xml:space="preserve"> прегледи, вкуп</w:t>
      </w:r>
      <w:r w:rsidR="0030097B" w:rsidRPr="000A78F9">
        <w:rPr>
          <w:rFonts w:ascii="Calibri" w:hAnsi="Calibri"/>
          <w:lang w:val="mk-MK"/>
        </w:rPr>
        <w:t>е</w:t>
      </w:r>
      <w:r w:rsidRPr="000A78F9">
        <w:rPr>
          <w:rFonts w:ascii="Calibri" w:hAnsi="Calibri"/>
          <w:lang w:val="mk-MK"/>
        </w:rPr>
        <w:t>н</w:t>
      </w:r>
      <w:r w:rsidR="0030097B" w:rsidRPr="000A78F9">
        <w:rPr>
          <w:rFonts w:ascii="Calibri" w:hAnsi="Calibri"/>
          <w:lang w:val="mk-MK"/>
        </w:rPr>
        <w:t xml:space="preserve"> број на</w:t>
      </w:r>
      <w:r w:rsidRPr="000A78F9">
        <w:rPr>
          <w:rFonts w:ascii="Calibri" w:hAnsi="Calibri"/>
          <w:lang w:val="mk-MK"/>
        </w:rPr>
        <w:t xml:space="preserve"> преземања, вкупно визуелизации и </w:t>
      </w:r>
      <w:r w:rsidR="0030097B" w:rsidRPr="000A78F9">
        <w:rPr>
          <w:rFonts w:ascii="Calibri" w:hAnsi="Calibri"/>
          <w:lang w:val="mk-MK"/>
        </w:rPr>
        <w:t xml:space="preserve">најнови </w:t>
      </w:r>
      <w:r w:rsidRPr="000A78F9">
        <w:rPr>
          <w:rFonts w:ascii="Calibri" w:hAnsi="Calibri"/>
          <w:lang w:val="mk-MK"/>
        </w:rPr>
        <w:t>прегледи (</w:t>
      </w:r>
      <w:proofErr w:type="spellStart"/>
      <w:r w:rsidR="00A4714D" w:rsidRPr="000A78F9">
        <w:rPr>
          <w:rFonts w:ascii="Calibri" w:hAnsi="Calibri"/>
          <w:lang w:val="mk-MK"/>
        </w:rPr>
        <w:t>налик</w:t>
      </w:r>
      <w:proofErr w:type="spellEnd"/>
      <w:r w:rsidRPr="000A78F9">
        <w:rPr>
          <w:rFonts w:ascii="Calibri" w:hAnsi="Calibri"/>
          <w:lang w:val="mk-MK"/>
        </w:rPr>
        <w:t xml:space="preserve"> data.gov и booking.com) за да се потенцира вклученоста на корисниците</w:t>
      </w:r>
      <w:r w:rsidR="004531C4" w:rsidRPr="000A78F9">
        <w:rPr>
          <w:rFonts w:ascii="Calibri" w:hAnsi="Calibri"/>
          <w:lang w:val="mk-MK"/>
        </w:rPr>
        <w:t xml:space="preserve"> на порталот</w:t>
      </w:r>
    </w:p>
    <w:p w14:paraId="024B320B" w14:textId="77777777"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Мал број предложени „слични" податочни сетови</w:t>
      </w:r>
      <w:r w:rsidRPr="000A78F9">
        <w:rPr>
          <w:rStyle w:val="FootnoteReference"/>
          <w:rFonts w:ascii="Calibri" w:hAnsi="Calibri"/>
          <w:lang w:val="mk-MK"/>
        </w:rPr>
        <w:footnoteReference w:id="4"/>
      </w:r>
    </w:p>
    <w:p w14:paraId="19CB7FF4" w14:textId="77777777" w:rsidR="00247B06"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За апсорбирани (</w:t>
      </w:r>
      <w:proofErr w:type="spellStart"/>
      <w:r w:rsidRPr="000A78F9">
        <w:rPr>
          <w:rFonts w:ascii="Calibri" w:hAnsi="Calibri"/>
          <w:lang w:val="mk-MK"/>
        </w:rPr>
        <w:t>ingested</w:t>
      </w:r>
      <w:proofErr w:type="spellEnd"/>
      <w:r w:rsidRPr="000A78F9">
        <w:rPr>
          <w:rFonts w:ascii="Calibri" w:hAnsi="Calibri"/>
          <w:lang w:val="mk-MK"/>
        </w:rPr>
        <w:t>) датотеки, линкови за прелистување на податоци како подолу.</w:t>
      </w:r>
    </w:p>
    <w:p w14:paraId="71E79CED" w14:textId="77777777" w:rsidR="000A78F9" w:rsidRPr="000A78F9" w:rsidRDefault="000A78F9" w:rsidP="000A78F9">
      <w:pPr>
        <w:pStyle w:val="ListParagraph"/>
        <w:tabs>
          <w:tab w:val="left" w:pos="540"/>
        </w:tabs>
        <w:spacing w:after="80"/>
        <w:ind w:left="539"/>
        <w:jc w:val="both"/>
        <w:rPr>
          <w:rFonts w:ascii="Calibri" w:hAnsi="Calibri"/>
          <w:lang w:val="mk-MK"/>
        </w:rPr>
      </w:pPr>
    </w:p>
    <w:p w14:paraId="0C08C206" w14:textId="4A71B0EA" w:rsidR="00247B06" w:rsidRPr="000A78F9" w:rsidRDefault="00247B06" w:rsidP="00247B06">
      <w:pPr>
        <w:ind w:left="720"/>
        <w:jc w:val="both"/>
        <w:rPr>
          <w:rFonts w:ascii="Calibri" w:hAnsi="Calibri" w:cs="Arial"/>
          <w:i/>
        </w:rPr>
      </w:pPr>
      <w:r w:rsidRPr="000A78F9">
        <w:rPr>
          <w:rFonts w:ascii="Calibri" w:hAnsi="Calibri" w:cs="Arial"/>
          <w:i/>
        </w:rPr>
        <w:t>За апсорбирани (</w:t>
      </w:r>
      <w:proofErr w:type="spellStart"/>
      <w:r w:rsidRPr="000A78F9">
        <w:rPr>
          <w:rFonts w:ascii="Calibri" w:hAnsi="Calibri" w:cs="Arial"/>
          <w:i/>
        </w:rPr>
        <w:t>ingested</w:t>
      </w:r>
      <w:proofErr w:type="spellEnd"/>
      <w:r w:rsidRPr="000A78F9">
        <w:rPr>
          <w:rFonts w:ascii="Calibri" w:hAnsi="Calibri" w:cs="Arial"/>
          <w:i/>
        </w:rPr>
        <w:t xml:space="preserve">) датотеки во CKAN </w:t>
      </w:r>
      <w:r w:rsidR="004531C4" w:rsidRPr="000A78F9">
        <w:rPr>
          <w:rFonts w:ascii="Calibri" w:hAnsi="Calibri" w:cs="Arial"/>
          <w:i/>
        </w:rPr>
        <w:t>податочното складиште (</w:t>
      </w:r>
      <w:proofErr w:type="spellStart"/>
      <w:r w:rsidRPr="000A78F9">
        <w:rPr>
          <w:rFonts w:ascii="Calibri" w:hAnsi="Calibri" w:cs="Arial"/>
          <w:i/>
        </w:rPr>
        <w:t>datastorе</w:t>
      </w:r>
      <w:proofErr w:type="spellEnd"/>
      <w:r w:rsidR="004531C4" w:rsidRPr="000A78F9">
        <w:rPr>
          <w:rFonts w:ascii="Calibri" w:hAnsi="Calibri" w:cs="Arial"/>
          <w:i/>
        </w:rPr>
        <w:t>)</w:t>
      </w:r>
    </w:p>
    <w:p w14:paraId="470813BB" w14:textId="77777777" w:rsidR="00247B06" w:rsidRPr="000A78F9" w:rsidRDefault="00247B06" w:rsidP="00247B06">
      <w:pPr>
        <w:ind w:left="720"/>
        <w:jc w:val="both"/>
        <w:rPr>
          <w:rFonts w:ascii="Calibri" w:hAnsi="Calibri" w:cs="Arial"/>
        </w:rPr>
      </w:pPr>
    </w:p>
    <w:p w14:paraId="1BE9C594" w14:textId="2C184F3F" w:rsidR="0030097B"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Преглед на апсорбирана датотека како табела (</w:t>
      </w:r>
      <w:r w:rsidR="0030097B" w:rsidRPr="000A78F9">
        <w:rPr>
          <w:rFonts w:ascii="Calibri" w:hAnsi="Calibri"/>
          <w:lang w:val="mk-MK"/>
        </w:rPr>
        <w:t>„</w:t>
      </w:r>
      <w:r w:rsidR="004531C4" w:rsidRPr="000A78F9">
        <w:rPr>
          <w:rFonts w:ascii="Calibri" w:hAnsi="Calibri"/>
          <w:lang w:val="mk-MK"/>
        </w:rPr>
        <w:t>табела</w:t>
      </w:r>
      <w:r w:rsidR="0030097B" w:rsidRPr="000A78F9">
        <w:rPr>
          <w:rFonts w:ascii="Calibri" w:hAnsi="Calibri"/>
          <w:lang w:val="mk-MK"/>
        </w:rPr>
        <w:t>“</w:t>
      </w:r>
      <w:r w:rsidRPr="000A78F9">
        <w:rPr>
          <w:rFonts w:ascii="Calibri" w:hAnsi="Calibri"/>
          <w:lang w:val="mk-MK"/>
        </w:rPr>
        <w:t xml:space="preserve"> во CKAN). Филтрирање/избирање дел од табела за преглед преку текстуално пребарување и/или едноставно филтрирање. Филтрирањето треба да биде овозможено со специфични вредности на една или повеќе колони.</w:t>
      </w:r>
    </w:p>
    <w:p w14:paraId="724D6DAB" w14:textId="645B5B6A"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Преглед на апсорбирана датотека како графикон со линии или </w:t>
      </w:r>
      <w:r w:rsidR="00204989" w:rsidRPr="000A78F9">
        <w:rPr>
          <w:rFonts w:ascii="Calibri" w:hAnsi="Calibri"/>
          <w:lang w:val="mk-MK"/>
        </w:rPr>
        <w:t xml:space="preserve">со </w:t>
      </w:r>
      <w:r w:rsidRPr="000A78F9">
        <w:rPr>
          <w:rFonts w:ascii="Calibri" w:hAnsi="Calibri"/>
          <w:lang w:val="mk-MK"/>
        </w:rPr>
        <w:t>точки (стандардна CKAN функционалност) и во други формати - пита, столб, колона, временск</w:t>
      </w:r>
      <w:r w:rsidR="00204989" w:rsidRPr="000A78F9">
        <w:rPr>
          <w:rFonts w:ascii="Calibri" w:hAnsi="Calibri"/>
          <w:lang w:val="mk-MK"/>
        </w:rPr>
        <w:t>и</w:t>
      </w:r>
      <w:r w:rsidRPr="000A78F9">
        <w:rPr>
          <w:rFonts w:ascii="Calibri" w:hAnsi="Calibri"/>
          <w:lang w:val="mk-MK"/>
        </w:rPr>
        <w:t xml:space="preserve"> </w:t>
      </w:r>
      <w:r w:rsidR="004531C4" w:rsidRPr="000A78F9">
        <w:rPr>
          <w:rFonts w:ascii="Calibri" w:hAnsi="Calibri"/>
          <w:lang w:val="mk-MK"/>
        </w:rPr>
        <w:t>интервали</w:t>
      </w:r>
      <w:r w:rsidRPr="000A78F9">
        <w:rPr>
          <w:rFonts w:ascii="Calibri" w:hAnsi="Calibri"/>
          <w:lang w:val="mk-MK"/>
        </w:rPr>
        <w:t>. Избирање колона која ќе се користи како X и една или повеќе колони кои ќе се користат како Y вредности. Филтрирање/избирање дел од табелата за преглед преку пребарување или едноставно филтрирање. Филтрирањето треба да биде возможно за специфични вредности на кое било поле.</w:t>
      </w:r>
    </w:p>
    <w:p w14:paraId="6D75CA4C" w14:textId="328B5274"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Преглед на апсорбирана датотека на мапа. Избирање колони </w:t>
      </w:r>
      <w:r w:rsidR="00204989" w:rsidRPr="000A78F9">
        <w:rPr>
          <w:rFonts w:ascii="Calibri" w:hAnsi="Calibri"/>
          <w:lang w:val="mk-MK"/>
        </w:rPr>
        <w:t>кои ќе се користат</w:t>
      </w:r>
      <w:r w:rsidRPr="000A78F9">
        <w:rPr>
          <w:rFonts w:ascii="Calibri" w:hAnsi="Calibri"/>
          <w:lang w:val="mk-MK"/>
        </w:rPr>
        <w:t xml:space="preserve"> како координати. (Поддршка на WGS84 </w:t>
      </w:r>
      <w:proofErr w:type="spellStart"/>
      <w:r w:rsidRPr="000A78F9">
        <w:rPr>
          <w:rFonts w:ascii="Calibri" w:hAnsi="Calibri"/>
          <w:lang w:val="mk-MK"/>
        </w:rPr>
        <w:t>Lat</w:t>
      </w:r>
      <w:proofErr w:type="spellEnd"/>
      <w:r w:rsidRPr="000A78F9">
        <w:rPr>
          <w:rFonts w:ascii="Calibri" w:hAnsi="Calibri"/>
          <w:lang w:val="mk-MK"/>
        </w:rPr>
        <w:t>/</w:t>
      </w:r>
      <w:proofErr w:type="spellStart"/>
      <w:r w:rsidRPr="000A78F9">
        <w:rPr>
          <w:rFonts w:ascii="Calibri" w:hAnsi="Calibri"/>
          <w:lang w:val="mk-MK"/>
        </w:rPr>
        <w:t>Lon</w:t>
      </w:r>
      <w:proofErr w:type="spellEnd"/>
      <w:r w:rsidRPr="000A78F9">
        <w:rPr>
          <w:rFonts w:ascii="Calibri" w:hAnsi="Calibri"/>
          <w:lang w:val="mk-MK"/>
        </w:rPr>
        <w:t xml:space="preserve">, POINT, LINESTRING и POLYGON „добро познати текстови"). Филтрирање/избирање на дел од табела за преглед </w:t>
      </w:r>
      <w:r w:rsidRPr="000A78F9">
        <w:rPr>
          <w:rFonts w:ascii="Calibri" w:hAnsi="Calibri"/>
          <w:lang w:val="mk-MK"/>
        </w:rPr>
        <w:lastRenderedPageBreak/>
        <w:t>преку пребарување или едноставно филтрирање. Филтрирањето треба да биде возможно за специфични вредности на било кое поле. Избирање симбол за точка, тип на пополнување за полигон.</w:t>
      </w:r>
    </w:p>
    <w:p w14:paraId="2B389DB3" w14:textId="33C35286" w:rsidR="0030097B"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Во сите три случаи (табела, графикон, мапа) кога ќе се </w:t>
      </w:r>
      <w:r w:rsidR="00204989" w:rsidRPr="000A78F9">
        <w:rPr>
          <w:rFonts w:ascii="Calibri" w:hAnsi="Calibri"/>
          <w:lang w:val="mk-MK"/>
        </w:rPr>
        <w:t xml:space="preserve">добие </w:t>
      </w:r>
      <w:r w:rsidRPr="000A78F9">
        <w:rPr>
          <w:rFonts w:ascii="Calibri" w:hAnsi="Calibri"/>
          <w:lang w:val="mk-MK"/>
        </w:rPr>
        <w:t xml:space="preserve">резултатот, порталот треба да понуди </w:t>
      </w:r>
      <w:r w:rsidR="006745CE" w:rsidRPr="000A78F9">
        <w:rPr>
          <w:rFonts w:ascii="Calibri" w:hAnsi="Calibri"/>
          <w:lang w:val="mk-MK"/>
        </w:rPr>
        <w:t xml:space="preserve"> уникатна </w:t>
      </w:r>
      <w:proofErr w:type="spellStart"/>
      <w:r w:rsidRPr="000A78F9">
        <w:rPr>
          <w:rFonts w:ascii="Calibri" w:hAnsi="Calibri"/>
          <w:lang w:val="mk-MK"/>
        </w:rPr>
        <w:t>URL-адреса</w:t>
      </w:r>
      <w:proofErr w:type="spellEnd"/>
      <w:r w:rsidRPr="000A78F9">
        <w:rPr>
          <w:rFonts w:ascii="Calibri" w:hAnsi="Calibri"/>
          <w:lang w:val="mk-MK"/>
        </w:rPr>
        <w:t xml:space="preserve"> </w:t>
      </w:r>
      <w:r w:rsidR="006745CE" w:rsidRPr="000A78F9">
        <w:rPr>
          <w:rFonts w:ascii="Calibri" w:hAnsi="Calibri"/>
          <w:lang w:val="mk-MK"/>
        </w:rPr>
        <w:t>со вклучени параметри за пребарување (</w:t>
      </w:r>
      <w:proofErr w:type="spellStart"/>
      <w:r w:rsidR="006745CE" w:rsidRPr="000A78F9">
        <w:rPr>
          <w:rFonts w:ascii="Calibri" w:hAnsi="Calibri"/>
          <w:lang w:val="mk-MK"/>
        </w:rPr>
        <w:t>query</w:t>
      </w:r>
      <w:proofErr w:type="spellEnd"/>
      <w:r w:rsidR="006745CE" w:rsidRPr="000A78F9">
        <w:rPr>
          <w:rFonts w:ascii="Calibri" w:hAnsi="Calibri"/>
          <w:lang w:val="mk-MK"/>
        </w:rPr>
        <w:t xml:space="preserve"> </w:t>
      </w:r>
      <w:proofErr w:type="spellStart"/>
      <w:r w:rsidR="006745CE" w:rsidRPr="000A78F9">
        <w:rPr>
          <w:rFonts w:ascii="Calibri" w:hAnsi="Calibri"/>
          <w:lang w:val="mk-MK"/>
        </w:rPr>
        <w:t>string</w:t>
      </w:r>
      <w:proofErr w:type="spellEnd"/>
      <w:r w:rsidR="006745CE" w:rsidRPr="000A78F9">
        <w:rPr>
          <w:rFonts w:ascii="Calibri" w:hAnsi="Calibri"/>
          <w:lang w:val="mk-MK"/>
        </w:rPr>
        <w:t xml:space="preserve">) </w:t>
      </w:r>
      <w:r w:rsidRPr="000A78F9">
        <w:rPr>
          <w:rFonts w:ascii="Calibri" w:hAnsi="Calibri"/>
          <w:lang w:val="mk-MK"/>
        </w:rPr>
        <w:t xml:space="preserve">што ќе му овозможи на корисникот </w:t>
      </w:r>
      <w:r w:rsidR="006745CE" w:rsidRPr="000A78F9">
        <w:rPr>
          <w:rFonts w:ascii="Calibri" w:hAnsi="Calibri"/>
          <w:lang w:val="mk-MK"/>
        </w:rPr>
        <w:t>повторно да го креира</w:t>
      </w:r>
      <w:r w:rsidRPr="000A78F9">
        <w:rPr>
          <w:rFonts w:ascii="Calibri" w:hAnsi="Calibri"/>
          <w:lang w:val="mk-MK"/>
        </w:rPr>
        <w:t xml:space="preserve"> прегледот</w:t>
      </w:r>
      <w:r w:rsidR="006745CE" w:rsidRPr="000A78F9">
        <w:rPr>
          <w:rFonts w:ascii="Calibri" w:hAnsi="Calibri"/>
          <w:lang w:val="mk-MK"/>
        </w:rPr>
        <w:t xml:space="preserve">, </w:t>
      </w:r>
      <w:r w:rsidRPr="000A78F9">
        <w:rPr>
          <w:rFonts w:ascii="Calibri" w:hAnsi="Calibri"/>
          <w:lang w:val="mk-MK"/>
        </w:rPr>
        <w:t xml:space="preserve">да го сподели со други </w:t>
      </w:r>
      <w:r w:rsidR="006745CE" w:rsidRPr="000A78F9">
        <w:rPr>
          <w:rFonts w:ascii="Calibri" w:hAnsi="Calibri"/>
          <w:lang w:val="mk-MK"/>
        </w:rPr>
        <w:t>и/</w:t>
      </w:r>
      <w:r w:rsidRPr="000A78F9">
        <w:rPr>
          <w:rFonts w:ascii="Calibri" w:hAnsi="Calibri"/>
          <w:lang w:val="mk-MK"/>
        </w:rPr>
        <w:t xml:space="preserve">или да го вгради на друга веб-страница. (Ова треба да се направи </w:t>
      </w:r>
      <w:r w:rsidR="006745CE" w:rsidRPr="000A78F9">
        <w:rPr>
          <w:rFonts w:ascii="Calibri" w:hAnsi="Calibri"/>
          <w:lang w:val="mk-MK"/>
        </w:rPr>
        <w:t>со вк</w:t>
      </w:r>
      <w:r w:rsidR="00073285" w:rsidRPr="000A78F9">
        <w:rPr>
          <w:rFonts w:ascii="Calibri" w:hAnsi="Calibri"/>
          <w:lang w:val="mk-MK"/>
        </w:rPr>
        <w:t>л</w:t>
      </w:r>
      <w:r w:rsidR="006745CE" w:rsidRPr="000A78F9">
        <w:rPr>
          <w:rFonts w:ascii="Calibri" w:hAnsi="Calibri"/>
          <w:lang w:val="mk-MK"/>
        </w:rPr>
        <w:t xml:space="preserve">учување на параметри за пребарување во </w:t>
      </w:r>
      <w:proofErr w:type="spellStart"/>
      <w:r w:rsidR="006745CE" w:rsidRPr="000A78F9">
        <w:rPr>
          <w:rFonts w:ascii="Calibri" w:hAnsi="Calibri"/>
          <w:lang w:val="mk-MK"/>
        </w:rPr>
        <w:t>URL-то</w:t>
      </w:r>
      <w:proofErr w:type="spellEnd"/>
      <w:r w:rsidRPr="000A78F9">
        <w:rPr>
          <w:rFonts w:ascii="Calibri" w:hAnsi="Calibri"/>
          <w:lang w:val="mk-MK"/>
        </w:rPr>
        <w:t>, а не, на пример, преку неразбирлив идентификатор за податоците што се чуваат на порталот).</w:t>
      </w:r>
    </w:p>
    <w:p w14:paraId="36069F50" w14:textId="6741BB70"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Во случај на графикони и мапи, резултатите треба да можат да се зачуваат како графичка </w:t>
      </w:r>
      <w:r w:rsidR="005A5633" w:rsidRPr="000A78F9">
        <w:rPr>
          <w:rFonts w:ascii="Calibri" w:hAnsi="Calibri"/>
          <w:lang w:val="mk-MK"/>
        </w:rPr>
        <w:t xml:space="preserve">слика </w:t>
      </w:r>
      <w:r w:rsidRPr="000A78F9">
        <w:rPr>
          <w:rFonts w:ascii="Calibri" w:hAnsi="Calibri"/>
          <w:lang w:val="mk-MK"/>
        </w:rPr>
        <w:t>(</w:t>
      </w:r>
      <w:r w:rsidR="005A5633" w:rsidRPr="000A78F9">
        <w:rPr>
          <w:rFonts w:ascii="Calibri" w:hAnsi="Calibri"/>
          <w:lang w:val="mk-MK"/>
        </w:rPr>
        <w:t xml:space="preserve">пр. </w:t>
      </w:r>
      <w:proofErr w:type="spellStart"/>
      <w:r w:rsidRPr="000A78F9">
        <w:rPr>
          <w:rFonts w:ascii="Calibri" w:hAnsi="Calibri"/>
          <w:lang w:val="mk-MK"/>
        </w:rPr>
        <w:t>png</w:t>
      </w:r>
      <w:proofErr w:type="spellEnd"/>
      <w:r w:rsidRPr="000A78F9">
        <w:rPr>
          <w:rFonts w:ascii="Calibri" w:hAnsi="Calibri"/>
          <w:lang w:val="mk-MK"/>
        </w:rPr>
        <w:t>) или како PDF.</w:t>
      </w:r>
    </w:p>
    <w:p w14:paraId="371A9E40" w14:textId="77777777"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Графичките визуелизации на порталот треба да бидат визуелно привлечни, на пример со употреба на бои и 3D ефекти.</w:t>
      </w:r>
    </w:p>
    <w:p w14:paraId="1335BD18" w14:textId="730FB53C"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Податоците треба да бидат директно </w:t>
      </w:r>
      <w:r w:rsidR="00057AAB" w:rsidRPr="000A78F9">
        <w:rPr>
          <w:rFonts w:ascii="Calibri" w:hAnsi="Calibri"/>
          <w:lang w:val="mk-MK"/>
        </w:rPr>
        <w:t xml:space="preserve">достапни </w:t>
      </w:r>
      <w:r w:rsidRPr="000A78F9">
        <w:rPr>
          <w:rFonts w:ascii="Calibri" w:hAnsi="Calibri"/>
          <w:lang w:val="mk-MK"/>
        </w:rPr>
        <w:t>(не со преземање и повторно прика</w:t>
      </w:r>
      <w:r w:rsidR="00057AAB" w:rsidRPr="000A78F9">
        <w:rPr>
          <w:rFonts w:ascii="Calibri" w:hAnsi="Calibri"/>
          <w:lang w:val="mk-MK"/>
        </w:rPr>
        <w:t>ч</w:t>
      </w:r>
      <w:r w:rsidRPr="000A78F9">
        <w:rPr>
          <w:rFonts w:ascii="Calibri" w:hAnsi="Calibri"/>
          <w:lang w:val="mk-MK"/>
        </w:rPr>
        <w:t xml:space="preserve">ување) на други </w:t>
      </w:r>
      <w:r w:rsidR="00057AAB" w:rsidRPr="000A78F9">
        <w:rPr>
          <w:rFonts w:ascii="Calibri" w:hAnsi="Calibri"/>
          <w:lang w:val="mk-MK"/>
        </w:rPr>
        <w:t xml:space="preserve">алатки </w:t>
      </w:r>
      <w:r w:rsidRPr="000A78F9">
        <w:rPr>
          <w:rFonts w:ascii="Calibri" w:hAnsi="Calibri"/>
          <w:lang w:val="mk-MK"/>
        </w:rPr>
        <w:t>за визуелизација</w:t>
      </w:r>
      <w:r w:rsidR="00390E0D" w:rsidRPr="000A78F9">
        <w:rPr>
          <w:rFonts w:ascii="Calibri" w:hAnsi="Calibri"/>
          <w:lang w:val="mk-MK"/>
        </w:rPr>
        <w:t xml:space="preserve"> изработени од трети страни</w:t>
      </w:r>
      <w:r w:rsidRPr="000A78F9">
        <w:rPr>
          <w:rFonts w:ascii="Calibri" w:hAnsi="Calibri"/>
          <w:lang w:val="mk-MK"/>
        </w:rPr>
        <w:t xml:space="preserve">, вклучувајќи ги </w:t>
      </w:r>
      <w:proofErr w:type="spellStart"/>
      <w:r w:rsidRPr="000A78F9">
        <w:rPr>
          <w:rFonts w:ascii="Calibri" w:hAnsi="Calibri"/>
          <w:lang w:val="mk-MK"/>
        </w:rPr>
        <w:t>Carto</w:t>
      </w:r>
      <w:proofErr w:type="spellEnd"/>
      <w:r w:rsidRPr="000A78F9">
        <w:rPr>
          <w:rFonts w:ascii="Calibri" w:hAnsi="Calibri"/>
          <w:lang w:val="mk-MK"/>
        </w:rPr>
        <w:t xml:space="preserve">, Excel </w:t>
      </w:r>
      <w:proofErr w:type="spellStart"/>
      <w:r w:rsidRPr="000A78F9">
        <w:rPr>
          <w:rFonts w:ascii="Calibri" w:hAnsi="Calibri"/>
          <w:lang w:val="mk-MK"/>
        </w:rPr>
        <w:t>Get</w:t>
      </w:r>
      <w:proofErr w:type="spellEnd"/>
      <w:r w:rsidRPr="000A78F9">
        <w:rPr>
          <w:rFonts w:ascii="Calibri" w:hAnsi="Calibri"/>
          <w:lang w:val="mk-MK"/>
        </w:rPr>
        <w:t xml:space="preserve"> &amp; </w:t>
      </w:r>
      <w:proofErr w:type="spellStart"/>
      <w:r w:rsidRPr="000A78F9">
        <w:rPr>
          <w:rFonts w:ascii="Calibri" w:hAnsi="Calibri"/>
          <w:lang w:val="mk-MK"/>
        </w:rPr>
        <w:t>Transform</w:t>
      </w:r>
      <w:proofErr w:type="spellEnd"/>
      <w:r w:rsidRPr="000A78F9">
        <w:rPr>
          <w:rFonts w:ascii="Calibri" w:hAnsi="Calibri"/>
          <w:lang w:val="mk-MK"/>
        </w:rPr>
        <w:t>/</w:t>
      </w:r>
      <w:proofErr w:type="spellStart"/>
      <w:r w:rsidRPr="000A78F9">
        <w:rPr>
          <w:rFonts w:ascii="Calibri" w:hAnsi="Calibri"/>
          <w:lang w:val="mk-MK"/>
        </w:rPr>
        <w:t>Power</w:t>
      </w:r>
      <w:proofErr w:type="spellEnd"/>
      <w:r w:rsidRPr="000A78F9">
        <w:rPr>
          <w:rFonts w:ascii="Calibri" w:hAnsi="Calibri"/>
          <w:lang w:val="mk-MK"/>
        </w:rPr>
        <w:t xml:space="preserve"> </w:t>
      </w:r>
      <w:proofErr w:type="spellStart"/>
      <w:r w:rsidRPr="000A78F9">
        <w:rPr>
          <w:rFonts w:ascii="Calibri" w:hAnsi="Calibri"/>
          <w:lang w:val="mk-MK"/>
        </w:rPr>
        <w:t>Query</w:t>
      </w:r>
      <w:proofErr w:type="spellEnd"/>
      <w:r w:rsidRPr="000A78F9">
        <w:rPr>
          <w:rFonts w:ascii="Calibri" w:hAnsi="Calibri"/>
          <w:lang w:val="mk-MK"/>
        </w:rPr>
        <w:t xml:space="preserve">, </w:t>
      </w:r>
      <w:proofErr w:type="spellStart"/>
      <w:r w:rsidRPr="000A78F9">
        <w:rPr>
          <w:rFonts w:ascii="Calibri" w:hAnsi="Calibri"/>
          <w:lang w:val="mk-MK"/>
        </w:rPr>
        <w:t>Plot.ly</w:t>
      </w:r>
      <w:proofErr w:type="spellEnd"/>
      <w:r w:rsidRPr="000A78F9">
        <w:rPr>
          <w:rFonts w:ascii="Calibri" w:hAnsi="Calibri"/>
          <w:lang w:val="mk-MK"/>
        </w:rPr>
        <w:t xml:space="preserve">, R, </w:t>
      </w:r>
      <w:proofErr w:type="spellStart"/>
      <w:r w:rsidRPr="000A78F9">
        <w:rPr>
          <w:rFonts w:ascii="Calibri" w:hAnsi="Calibri"/>
          <w:lang w:val="mk-MK"/>
        </w:rPr>
        <w:t>Tableau</w:t>
      </w:r>
      <w:proofErr w:type="spellEnd"/>
      <w:r w:rsidRPr="000A78F9">
        <w:rPr>
          <w:rFonts w:ascii="Calibri" w:hAnsi="Calibri"/>
          <w:lang w:val="mk-MK"/>
        </w:rPr>
        <w:t xml:space="preserve"> </w:t>
      </w:r>
      <w:proofErr w:type="spellStart"/>
      <w:r w:rsidRPr="000A78F9">
        <w:rPr>
          <w:rFonts w:ascii="Calibri" w:hAnsi="Calibri"/>
          <w:lang w:val="mk-MK"/>
        </w:rPr>
        <w:t>Desktop</w:t>
      </w:r>
      <w:proofErr w:type="spellEnd"/>
      <w:r w:rsidRPr="000A78F9">
        <w:rPr>
          <w:rFonts w:ascii="Calibri" w:hAnsi="Calibri"/>
          <w:lang w:val="mk-MK"/>
        </w:rPr>
        <w:t xml:space="preserve">. Треба да се обезбедат линкови за </w:t>
      </w:r>
      <w:r w:rsidR="00057AAB" w:rsidRPr="000A78F9">
        <w:rPr>
          <w:rFonts w:ascii="Calibri" w:hAnsi="Calibri"/>
          <w:lang w:val="mk-MK"/>
        </w:rPr>
        <w:t>да се искористат</w:t>
      </w:r>
      <w:r w:rsidRPr="000A78F9">
        <w:rPr>
          <w:rFonts w:ascii="Calibri" w:hAnsi="Calibri"/>
          <w:lang w:val="mk-MK"/>
        </w:rPr>
        <w:t xml:space="preserve"> </w:t>
      </w:r>
      <w:r w:rsidR="00057AAB" w:rsidRPr="000A78F9">
        <w:rPr>
          <w:rFonts w:ascii="Calibri" w:hAnsi="Calibri"/>
          <w:lang w:val="mk-MK"/>
        </w:rPr>
        <w:t xml:space="preserve">алатките за </w:t>
      </w:r>
      <w:r w:rsidRPr="000A78F9">
        <w:rPr>
          <w:rFonts w:ascii="Calibri" w:hAnsi="Calibri"/>
          <w:lang w:val="mk-MK"/>
        </w:rPr>
        <w:t xml:space="preserve"> визуелизација</w:t>
      </w:r>
      <w:r w:rsidR="00390E0D" w:rsidRPr="000A78F9">
        <w:rPr>
          <w:rFonts w:ascii="Calibri" w:hAnsi="Calibri"/>
          <w:lang w:val="mk-MK"/>
        </w:rPr>
        <w:t xml:space="preserve"> изработени од трети страни</w:t>
      </w:r>
      <w:r w:rsidRPr="000A78F9">
        <w:rPr>
          <w:rFonts w:ascii="Calibri" w:hAnsi="Calibri"/>
          <w:lang w:val="mk-MK"/>
        </w:rPr>
        <w:t xml:space="preserve"> ко</w:t>
      </w:r>
      <w:r w:rsidR="00390E0D" w:rsidRPr="000A78F9">
        <w:rPr>
          <w:rFonts w:ascii="Calibri" w:hAnsi="Calibri"/>
          <w:lang w:val="mk-MK"/>
        </w:rPr>
        <w:t>и</w:t>
      </w:r>
      <w:r w:rsidRPr="000A78F9">
        <w:rPr>
          <w:rFonts w:ascii="Calibri" w:hAnsi="Calibri"/>
          <w:lang w:val="mk-MK"/>
        </w:rPr>
        <w:t xml:space="preserve"> </w:t>
      </w:r>
      <w:r w:rsidR="00390E0D" w:rsidRPr="000A78F9">
        <w:rPr>
          <w:rFonts w:ascii="Calibri" w:hAnsi="Calibri"/>
          <w:lang w:val="mk-MK"/>
        </w:rPr>
        <w:t>с</w:t>
      </w:r>
      <w:r w:rsidRPr="000A78F9">
        <w:rPr>
          <w:rFonts w:ascii="Calibri" w:hAnsi="Calibri"/>
          <w:lang w:val="mk-MK"/>
        </w:rPr>
        <w:t>е веќе поврзан</w:t>
      </w:r>
      <w:r w:rsidR="00390E0D" w:rsidRPr="000A78F9">
        <w:rPr>
          <w:rFonts w:ascii="Calibri" w:hAnsi="Calibri"/>
          <w:lang w:val="mk-MK"/>
        </w:rPr>
        <w:t>и</w:t>
      </w:r>
      <w:r w:rsidRPr="000A78F9">
        <w:rPr>
          <w:rFonts w:ascii="Calibri" w:hAnsi="Calibri"/>
          <w:lang w:val="mk-MK"/>
        </w:rPr>
        <w:t xml:space="preserve"> со избраните податочни ресурси.</w:t>
      </w:r>
    </w:p>
    <w:p w14:paraId="1E9DE0E0" w14:textId="77777777" w:rsidR="00247B06" w:rsidRPr="000A78F9" w:rsidRDefault="00247B06" w:rsidP="00247B06">
      <w:pPr>
        <w:jc w:val="both"/>
        <w:rPr>
          <w:rFonts w:ascii="Calibri" w:hAnsi="Calibri" w:cs="Arial"/>
        </w:rPr>
      </w:pPr>
    </w:p>
    <w:p w14:paraId="29C8B0B1" w14:textId="77777777" w:rsidR="00247B06" w:rsidRPr="000A78F9" w:rsidRDefault="00247B06" w:rsidP="00247B06">
      <w:pPr>
        <w:pStyle w:val="ListParagraph"/>
        <w:jc w:val="both"/>
        <w:rPr>
          <w:rFonts w:ascii="Calibri" w:hAnsi="Calibri"/>
          <w:i/>
          <w:lang w:val="mk-MK"/>
        </w:rPr>
      </w:pPr>
      <w:r w:rsidRPr="000A78F9">
        <w:rPr>
          <w:rFonts w:ascii="Calibri" w:hAnsi="Calibri"/>
          <w:i/>
          <w:lang w:val="mk-MK"/>
        </w:rPr>
        <w:t xml:space="preserve">За организациски структурни датотеки </w:t>
      </w:r>
    </w:p>
    <w:p w14:paraId="132F3C70" w14:textId="77777777" w:rsidR="00247B06" w:rsidRPr="000A78F9" w:rsidRDefault="00247B06" w:rsidP="00247B06">
      <w:pPr>
        <w:pStyle w:val="ListParagraph"/>
        <w:jc w:val="both"/>
        <w:rPr>
          <w:rFonts w:ascii="Calibri" w:hAnsi="Calibri"/>
          <w:lang w:val="mk-MK"/>
        </w:rPr>
      </w:pPr>
    </w:p>
    <w:p w14:paraId="162E48C4" w14:textId="52D65706" w:rsidR="00247B06" w:rsidRPr="000A78F9" w:rsidRDefault="00247B06" w:rsidP="00247B06">
      <w:pPr>
        <w:pStyle w:val="ListParagraph"/>
        <w:numPr>
          <w:ilvl w:val="1"/>
          <w:numId w:val="35"/>
        </w:numPr>
        <w:tabs>
          <w:tab w:val="left" w:pos="540"/>
        </w:tabs>
        <w:ind w:left="540" w:hanging="540"/>
        <w:contextualSpacing/>
        <w:jc w:val="both"/>
        <w:rPr>
          <w:rFonts w:ascii="Calibri" w:hAnsi="Calibri"/>
          <w:lang w:val="mk-MK"/>
        </w:rPr>
      </w:pPr>
      <w:r w:rsidRPr="000A78F9">
        <w:rPr>
          <w:rFonts w:ascii="Calibri" w:hAnsi="Calibri"/>
          <w:lang w:val="mk-MK"/>
        </w:rPr>
        <w:t xml:space="preserve">Визуелизација и </w:t>
      </w:r>
      <w:r w:rsidR="00C717F7" w:rsidRPr="000A78F9">
        <w:rPr>
          <w:rFonts w:ascii="Calibri" w:hAnsi="Calibri"/>
          <w:lang w:val="mk-MK"/>
        </w:rPr>
        <w:t>навигација низ</w:t>
      </w:r>
      <w:r w:rsidRPr="000A78F9">
        <w:rPr>
          <w:rFonts w:ascii="Calibri" w:hAnsi="Calibri"/>
          <w:lang w:val="mk-MK"/>
        </w:rPr>
        <w:t xml:space="preserve"> организациската структура преку интерактивен прелистувач</w:t>
      </w:r>
      <w:r w:rsidRPr="000A78F9">
        <w:rPr>
          <w:rStyle w:val="FootnoteReference"/>
          <w:rFonts w:ascii="Calibri" w:hAnsi="Calibri"/>
          <w:lang w:val="mk-MK"/>
        </w:rPr>
        <w:footnoteReference w:id="5"/>
      </w:r>
      <w:r w:rsidRPr="000A78F9">
        <w:rPr>
          <w:rStyle w:val="FootnoteReference"/>
          <w:rFonts w:ascii="Calibri" w:hAnsi="Calibri"/>
          <w:lang w:val="mk-MK"/>
        </w:rPr>
        <w:t xml:space="preserve"> </w:t>
      </w:r>
      <w:r w:rsidRPr="000A78F9">
        <w:rPr>
          <w:rFonts w:ascii="Calibri" w:hAnsi="Calibri"/>
          <w:lang w:val="mk-MK"/>
        </w:rPr>
        <w:t>(</w:t>
      </w:r>
      <w:r w:rsidR="00C717F7" w:rsidRPr="000A78F9">
        <w:rPr>
          <w:rFonts w:ascii="Calibri" w:hAnsi="Calibri"/>
          <w:lang w:val="mk-MK"/>
        </w:rPr>
        <w:t>напомена</w:t>
      </w:r>
      <w:r w:rsidRPr="000A78F9">
        <w:rPr>
          <w:rFonts w:ascii="Calibri" w:hAnsi="Calibri"/>
          <w:lang w:val="mk-MK"/>
        </w:rPr>
        <w:t xml:space="preserve">: Оваа визуелизација треба да биде овозможена во </w:t>
      </w:r>
      <w:r w:rsidR="00C717F7" w:rsidRPr="000A78F9">
        <w:rPr>
          <w:rFonts w:ascii="Calibri" w:hAnsi="Calibri"/>
          <w:lang w:val="mk-MK"/>
        </w:rPr>
        <w:t xml:space="preserve">основната </w:t>
      </w:r>
      <w:r w:rsidRPr="000A78F9">
        <w:rPr>
          <w:rFonts w:ascii="Calibri" w:hAnsi="Calibri"/>
          <w:lang w:val="mk-MK"/>
        </w:rPr>
        <w:t>верзија</w:t>
      </w:r>
      <w:r w:rsidR="00C717F7" w:rsidRPr="000A78F9">
        <w:rPr>
          <w:rFonts w:ascii="Calibri" w:hAnsi="Calibri"/>
          <w:lang w:val="mk-MK"/>
        </w:rPr>
        <w:t xml:space="preserve"> на порталот</w:t>
      </w:r>
      <w:r w:rsidRPr="000A78F9">
        <w:rPr>
          <w:rFonts w:ascii="Calibri" w:hAnsi="Calibri"/>
          <w:lang w:val="mk-MK"/>
        </w:rPr>
        <w:t xml:space="preserve"> и не треба да се смета како една во 10-те дополнителни визуелизации како што е специфицирано во 5.17).</w:t>
      </w:r>
    </w:p>
    <w:p w14:paraId="08AA43E6" w14:textId="77777777" w:rsidR="00247B06" w:rsidRPr="000A78F9" w:rsidRDefault="00247B06" w:rsidP="00247B06">
      <w:pPr>
        <w:pStyle w:val="ListParagraph"/>
        <w:jc w:val="both"/>
        <w:rPr>
          <w:rFonts w:ascii="Calibri" w:hAnsi="Calibri"/>
          <w:lang w:val="mk-MK"/>
        </w:rPr>
      </w:pPr>
    </w:p>
    <w:p w14:paraId="06FB86FB" w14:textId="77777777" w:rsidR="00247B06" w:rsidRPr="000A78F9" w:rsidRDefault="00247B06" w:rsidP="00247B06">
      <w:pPr>
        <w:pStyle w:val="ListParagraph"/>
        <w:jc w:val="both"/>
        <w:rPr>
          <w:rFonts w:ascii="Calibri" w:hAnsi="Calibri"/>
          <w:i/>
          <w:lang w:val="mk-MK"/>
        </w:rPr>
      </w:pPr>
      <w:r w:rsidRPr="000A78F9">
        <w:rPr>
          <w:rFonts w:ascii="Calibri" w:hAnsi="Calibri"/>
          <w:i/>
          <w:lang w:val="mk-MK"/>
        </w:rPr>
        <w:t>Дополнителни визуелизации</w:t>
      </w:r>
    </w:p>
    <w:p w14:paraId="7A75F60A" w14:textId="77777777" w:rsidR="00247B06" w:rsidRPr="000A78F9" w:rsidRDefault="00247B06" w:rsidP="00247B06">
      <w:pPr>
        <w:pStyle w:val="ListParagraph"/>
        <w:jc w:val="both"/>
        <w:rPr>
          <w:rFonts w:ascii="Calibri" w:hAnsi="Calibri"/>
          <w:i/>
          <w:lang w:val="mk-MK"/>
        </w:rPr>
      </w:pPr>
    </w:p>
    <w:p w14:paraId="1A6CD9F1" w14:textId="7D8013BD" w:rsidR="0030097B" w:rsidRPr="000A78F9" w:rsidRDefault="00247B06" w:rsidP="00247B06">
      <w:pPr>
        <w:pStyle w:val="ListParagraph"/>
        <w:numPr>
          <w:ilvl w:val="1"/>
          <w:numId w:val="35"/>
        </w:numPr>
        <w:tabs>
          <w:tab w:val="left" w:pos="540"/>
        </w:tabs>
        <w:ind w:left="540" w:hanging="540"/>
        <w:contextualSpacing/>
        <w:jc w:val="both"/>
        <w:rPr>
          <w:rFonts w:ascii="Calibri" w:hAnsi="Calibri"/>
          <w:lang w:val="mk-MK"/>
        </w:rPr>
      </w:pPr>
      <w:r w:rsidRPr="000A78F9">
        <w:rPr>
          <w:rFonts w:ascii="Calibri" w:hAnsi="Calibri"/>
          <w:lang w:val="mk-MK"/>
        </w:rPr>
        <w:t xml:space="preserve">Во текот на првата година од функционирањето на порталот, </w:t>
      </w:r>
      <w:proofErr w:type="spellStart"/>
      <w:r w:rsidR="006E1BD9" w:rsidRPr="000A78F9">
        <w:rPr>
          <w:rFonts w:ascii="Calibri" w:hAnsi="Calibri"/>
          <w:lang w:val="mk-MK"/>
        </w:rPr>
        <w:t>постоечката</w:t>
      </w:r>
      <w:proofErr w:type="spellEnd"/>
      <w:r w:rsidR="006E1BD9" w:rsidRPr="000A78F9">
        <w:rPr>
          <w:rFonts w:ascii="Calibri" w:hAnsi="Calibri"/>
          <w:lang w:val="mk-MK"/>
        </w:rPr>
        <w:t xml:space="preserve"> </w:t>
      </w:r>
      <w:r w:rsidR="00E97D41" w:rsidRPr="000A78F9">
        <w:rPr>
          <w:rFonts w:ascii="Calibri" w:hAnsi="Calibri"/>
          <w:lang w:val="mk-MK"/>
        </w:rPr>
        <w:t xml:space="preserve"> </w:t>
      </w:r>
      <w:r w:rsidRPr="000A78F9">
        <w:rPr>
          <w:rFonts w:ascii="Calibri" w:hAnsi="Calibri"/>
          <w:lang w:val="mk-MK"/>
        </w:rPr>
        <w:t xml:space="preserve">функционалност на порталот за визуелизација треба да се </w:t>
      </w:r>
      <w:r w:rsidR="00E97D41" w:rsidRPr="000A78F9">
        <w:rPr>
          <w:rFonts w:ascii="Calibri" w:hAnsi="Calibri"/>
          <w:lang w:val="mk-MK"/>
        </w:rPr>
        <w:t xml:space="preserve">прошири со вклучување на </w:t>
      </w:r>
      <w:r w:rsidRPr="000A78F9">
        <w:rPr>
          <w:rFonts w:ascii="Calibri" w:hAnsi="Calibri"/>
          <w:lang w:val="mk-MK"/>
        </w:rPr>
        <w:t xml:space="preserve">5 до 10 </w:t>
      </w:r>
      <w:r w:rsidR="00E97D41" w:rsidRPr="000A78F9">
        <w:rPr>
          <w:rFonts w:ascii="Calibri" w:hAnsi="Calibri"/>
          <w:lang w:val="mk-MK"/>
        </w:rPr>
        <w:t xml:space="preserve">интерактивни типови на визуелизација кои се наменети </w:t>
      </w:r>
      <w:r w:rsidRPr="000A78F9">
        <w:rPr>
          <w:rFonts w:ascii="Calibri" w:hAnsi="Calibri"/>
          <w:lang w:val="mk-MK"/>
        </w:rPr>
        <w:t>за широката јавност</w:t>
      </w:r>
      <w:r w:rsidR="00B4746F" w:rsidRPr="000A78F9">
        <w:rPr>
          <w:rFonts w:ascii="Calibri" w:hAnsi="Calibri"/>
          <w:lang w:val="mk-MK"/>
        </w:rPr>
        <w:t xml:space="preserve"> и се лесни за користење</w:t>
      </w:r>
      <w:r w:rsidRPr="000A78F9">
        <w:rPr>
          <w:rFonts w:ascii="Calibri" w:hAnsi="Calibri"/>
          <w:lang w:val="mk-MK"/>
        </w:rPr>
        <w:t xml:space="preserve">, специфични </w:t>
      </w:r>
      <w:r w:rsidR="005F1A5B" w:rsidRPr="000A78F9">
        <w:rPr>
          <w:rFonts w:ascii="Calibri" w:hAnsi="Calibri"/>
          <w:lang w:val="mk-MK"/>
        </w:rPr>
        <w:t xml:space="preserve">се </w:t>
      </w:r>
      <w:r w:rsidRPr="000A78F9">
        <w:rPr>
          <w:rFonts w:ascii="Calibri" w:hAnsi="Calibri"/>
          <w:lang w:val="mk-MK"/>
        </w:rPr>
        <w:t xml:space="preserve">за избрани типови на податочни сетови и </w:t>
      </w:r>
      <w:r w:rsidR="006E1BD9" w:rsidRPr="000A78F9">
        <w:rPr>
          <w:rFonts w:ascii="Calibri" w:hAnsi="Calibri"/>
          <w:lang w:val="mk-MK"/>
        </w:rPr>
        <w:t xml:space="preserve">се </w:t>
      </w:r>
      <w:r w:rsidRPr="000A78F9">
        <w:rPr>
          <w:rFonts w:ascii="Calibri" w:hAnsi="Calibri"/>
          <w:lang w:val="mk-MK"/>
        </w:rPr>
        <w:t xml:space="preserve">имплементирани со употреба на компоненти со отворен код. Ова треба да вклучува </w:t>
      </w:r>
      <w:proofErr w:type="spellStart"/>
      <w:r w:rsidRPr="000A78F9">
        <w:rPr>
          <w:rFonts w:ascii="Calibri" w:hAnsi="Calibri"/>
          <w:lang w:val="mk-MK"/>
        </w:rPr>
        <w:t>геоспацијални</w:t>
      </w:r>
      <w:proofErr w:type="spellEnd"/>
      <w:r w:rsidRPr="000A78F9">
        <w:rPr>
          <w:rFonts w:ascii="Calibri" w:hAnsi="Calibri"/>
          <w:lang w:val="mk-MK"/>
        </w:rPr>
        <w:t xml:space="preserve"> визуелизации, како што се </w:t>
      </w:r>
      <w:proofErr w:type="spellStart"/>
      <w:r w:rsidRPr="000A78F9">
        <w:rPr>
          <w:rFonts w:ascii="Calibri" w:hAnsi="Calibri"/>
          <w:lang w:val="mk-MK"/>
        </w:rPr>
        <w:t>click-and-vew-data</w:t>
      </w:r>
      <w:proofErr w:type="spellEnd"/>
      <w:r w:rsidRPr="000A78F9">
        <w:rPr>
          <w:rStyle w:val="FootnoteReference"/>
          <w:rFonts w:ascii="Calibri" w:hAnsi="Calibri"/>
          <w:lang w:val="mk-MK"/>
        </w:rPr>
        <w:footnoteReference w:id="6"/>
      </w:r>
      <w:r w:rsidRPr="000A78F9">
        <w:rPr>
          <w:rFonts w:ascii="Calibri" w:hAnsi="Calibri"/>
          <w:lang w:val="mk-MK"/>
        </w:rPr>
        <w:t xml:space="preserve"> и </w:t>
      </w:r>
      <w:proofErr w:type="spellStart"/>
      <w:r w:rsidRPr="000A78F9">
        <w:rPr>
          <w:rFonts w:ascii="Calibri" w:hAnsi="Calibri"/>
          <w:lang w:val="mk-MK"/>
        </w:rPr>
        <w:t>drill</w:t>
      </w:r>
      <w:proofErr w:type="spellEnd"/>
      <w:r w:rsidRPr="000A78F9">
        <w:rPr>
          <w:rFonts w:ascii="Calibri" w:hAnsi="Calibri"/>
          <w:lang w:val="mk-MK"/>
        </w:rPr>
        <w:t xml:space="preserve"> </w:t>
      </w:r>
      <w:proofErr w:type="spellStart"/>
      <w:r w:rsidRPr="000A78F9">
        <w:rPr>
          <w:rFonts w:ascii="Calibri" w:hAnsi="Calibri"/>
          <w:lang w:val="mk-MK"/>
        </w:rPr>
        <w:t>down</w:t>
      </w:r>
      <w:proofErr w:type="spellEnd"/>
      <w:r w:rsidRPr="000A78F9">
        <w:rPr>
          <w:rStyle w:val="FootnoteReference"/>
          <w:rFonts w:ascii="Calibri" w:hAnsi="Calibri"/>
          <w:lang w:val="mk-MK"/>
        </w:rPr>
        <w:footnoteReference w:id="7"/>
      </w:r>
      <w:r w:rsidRPr="000A78F9">
        <w:rPr>
          <w:rFonts w:ascii="Calibri" w:hAnsi="Calibri"/>
          <w:lang w:val="mk-MK"/>
        </w:rPr>
        <w:t>.</w:t>
      </w:r>
      <w:r w:rsidR="00B4746F" w:rsidRPr="000A78F9">
        <w:rPr>
          <w:rFonts w:ascii="Calibri" w:hAnsi="Calibri"/>
          <w:lang w:val="mk-MK"/>
        </w:rPr>
        <w:t xml:space="preserve"> </w:t>
      </w:r>
      <w:proofErr w:type="spellStart"/>
      <w:r w:rsidRPr="000A78F9">
        <w:rPr>
          <w:rFonts w:ascii="Calibri" w:hAnsi="Calibri"/>
          <w:lang w:val="mk-MK"/>
        </w:rPr>
        <w:t>Визуелизациите</w:t>
      </w:r>
      <w:proofErr w:type="spellEnd"/>
      <w:r w:rsidRPr="000A78F9">
        <w:rPr>
          <w:rFonts w:ascii="Calibri" w:hAnsi="Calibri"/>
          <w:lang w:val="mk-MK"/>
        </w:rPr>
        <w:t xml:space="preserve"> треба да бидат овозможени </w:t>
      </w:r>
      <w:r w:rsidR="00792DD8" w:rsidRPr="000A78F9">
        <w:rPr>
          <w:rFonts w:ascii="Calibri" w:hAnsi="Calibri"/>
          <w:lang w:val="mk-MK"/>
        </w:rPr>
        <w:t xml:space="preserve">со </w:t>
      </w:r>
      <w:r w:rsidRPr="000A78F9">
        <w:rPr>
          <w:rFonts w:ascii="Calibri" w:hAnsi="Calibri"/>
          <w:lang w:val="mk-MK"/>
        </w:rPr>
        <w:t xml:space="preserve">едноставни </w:t>
      </w:r>
      <w:proofErr w:type="spellStart"/>
      <w:r w:rsidRPr="000A78F9">
        <w:rPr>
          <w:rFonts w:ascii="Calibri" w:hAnsi="Calibri"/>
          <w:lang w:val="mk-MK"/>
        </w:rPr>
        <w:t>конфигурациски</w:t>
      </w:r>
      <w:proofErr w:type="spellEnd"/>
      <w:r w:rsidRPr="000A78F9">
        <w:rPr>
          <w:rFonts w:ascii="Calibri" w:hAnsi="Calibri"/>
          <w:lang w:val="mk-MK"/>
        </w:rPr>
        <w:t xml:space="preserve"> табели</w:t>
      </w:r>
      <w:r w:rsidR="00792DD8" w:rsidRPr="000A78F9">
        <w:rPr>
          <w:rFonts w:ascii="Calibri" w:hAnsi="Calibri"/>
          <w:lang w:val="mk-MK"/>
        </w:rPr>
        <w:t>,</w:t>
      </w:r>
      <w:r w:rsidRPr="000A78F9">
        <w:rPr>
          <w:rFonts w:ascii="Calibri" w:hAnsi="Calibri"/>
          <w:lang w:val="mk-MK"/>
        </w:rPr>
        <w:t xml:space="preserve"> кои </w:t>
      </w:r>
      <w:r w:rsidR="00E97D41" w:rsidRPr="000A78F9">
        <w:rPr>
          <w:rFonts w:ascii="Calibri" w:hAnsi="Calibri"/>
          <w:lang w:val="mk-MK"/>
        </w:rPr>
        <w:t xml:space="preserve">во иднина ќе </w:t>
      </w:r>
      <w:r w:rsidRPr="000A78F9">
        <w:rPr>
          <w:rFonts w:ascii="Calibri" w:hAnsi="Calibri"/>
          <w:lang w:val="mk-MK"/>
        </w:rPr>
        <w:t xml:space="preserve">можат да се адаптираат од </w:t>
      </w:r>
      <w:r w:rsidR="00792DD8" w:rsidRPr="000A78F9">
        <w:rPr>
          <w:rFonts w:ascii="Calibri" w:hAnsi="Calibri"/>
          <w:lang w:val="mk-MK"/>
        </w:rPr>
        <w:lastRenderedPageBreak/>
        <w:t xml:space="preserve">страна на </w:t>
      </w:r>
      <w:r w:rsidRPr="000A78F9">
        <w:rPr>
          <w:rFonts w:ascii="Calibri" w:hAnsi="Calibri"/>
          <w:lang w:val="mk-MK"/>
        </w:rPr>
        <w:t xml:space="preserve">централниот тим за отворени податоци </w:t>
      </w:r>
      <w:r w:rsidR="00792DD8" w:rsidRPr="000A78F9">
        <w:rPr>
          <w:rFonts w:ascii="Calibri" w:hAnsi="Calibri"/>
          <w:lang w:val="mk-MK"/>
        </w:rPr>
        <w:t xml:space="preserve">при креирање на </w:t>
      </w:r>
      <w:r w:rsidRPr="000A78F9">
        <w:rPr>
          <w:rFonts w:ascii="Calibri" w:hAnsi="Calibri"/>
          <w:lang w:val="mk-MK"/>
        </w:rPr>
        <w:t xml:space="preserve">нови датотеки </w:t>
      </w:r>
      <w:r w:rsidR="00E97D41" w:rsidRPr="000A78F9">
        <w:rPr>
          <w:rFonts w:ascii="Calibri" w:hAnsi="Calibri"/>
          <w:lang w:val="mk-MK"/>
        </w:rPr>
        <w:t>с</w:t>
      </w:r>
      <w:r w:rsidRPr="000A78F9">
        <w:rPr>
          <w:rFonts w:ascii="Calibri" w:hAnsi="Calibri"/>
          <w:lang w:val="mk-MK"/>
        </w:rPr>
        <w:t>о слич</w:t>
      </w:r>
      <w:r w:rsidR="00E97D41" w:rsidRPr="000A78F9">
        <w:rPr>
          <w:rFonts w:ascii="Calibri" w:hAnsi="Calibri"/>
          <w:lang w:val="mk-MK"/>
        </w:rPr>
        <w:t>ен формат</w:t>
      </w:r>
      <w:r w:rsidRPr="000A78F9">
        <w:rPr>
          <w:rFonts w:ascii="Calibri" w:hAnsi="Calibri"/>
          <w:lang w:val="mk-MK"/>
        </w:rPr>
        <w:t xml:space="preserve">. </w:t>
      </w:r>
      <w:r w:rsidR="00E97D41" w:rsidRPr="000A78F9">
        <w:rPr>
          <w:rFonts w:ascii="Calibri" w:hAnsi="Calibri"/>
          <w:lang w:val="mk-MK"/>
        </w:rPr>
        <w:t>Вообичаено</w:t>
      </w:r>
      <w:r w:rsidR="00792DD8" w:rsidRPr="000A78F9">
        <w:rPr>
          <w:rFonts w:ascii="Calibri" w:hAnsi="Calibri"/>
          <w:lang w:val="mk-MK"/>
        </w:rPr>
        <w:t>,</w:t>
      </w:r>
      <w:r w:rsidR="00E97D41" w:rsidRPr="000A78F9">
        <w:rPr>
          <w:rFonts w:ascii="Calibri" w:hAnsi="Calibri"/>
          <w:lang w:val="mk-MK"/>
        </w:rPr>
        <w:t xml:space="preserve"> </w:t>
      </w:r>
      <w:proofErr w:type="spellStart"/>
      <w:r w:rsidR="00E97D41" w:rsidRPr="000A78F9">
        <w:rPr>
          <w:rFonts w:ascii="Calibri" w:hAnsi="Calibri"/>
          <w:lang w:val="mk-MK"/>
        </w:rPr>
        <w:t>в</w:t>
      </w:r>
      <w:r w:rsidRPr="000A78F9">
        <w:rPr>
          <w:rFonts w:ascii="Calibri" w:hAnsi="Calibri"/>
          <w:lang w:val="mk-MK"/>
        </w:rPr>
        <w:t>изуелизациите</w:t>
      </w:r>
      <w:proofErr w:type="spellEnd"/>
      <w:r w:rsidRPr="000A78F9">
        <w:rPr>
          <w:rFonts w:ascii="Calibri" w:hAnsi="Calibri"/>
          <w:lang w:val="mk-MK"/>
        </w:rPr>
        <w:t xml:space="preserve"> </w:t>
      </w:r>
      <w:r w:rsidR="00E97D41" w:rsidRPr="000A78F9">
        <w:rPr>
          <w:rFonts w:ascii="Calibri" w:hAnsi="Calibri"/>
          <w:lang w:val="mk-MK"/>
        </w:rPr>
        <w:t xml:space="preserve">ќе </w:t>
      </w:r>
      <w:r w:rsidRPr="000A78F9">
        <w:rPr>
          <w:rFonts w:ascii="Calibri" w:hAnsi="Calibri"/>
          <w:lang w:val="mk-MK"/>
        </w:rPr>
        <w:t xml:space="preserve">ги користат податочните сетови кои се апсорбирани во CKAN </w:t>
      </w:r>
      <w:r w:rsidR="00E97D41" w:rsidRPr="000A78F9">
        <w:rPr>
          <w:rFonts w:ascii="Calibri" w:hAnsi="Calibri"/>
          <w:lang w:val="mk-MK"/>
        </w:rPr>
        <w:t>податочното складиште</w:t>
      </w:r>
      <w:r w:rsidRPr="000A78F9">
        <w:rPr>
          <w:rFonts w:ascii="Calibri" w:hAnsi="Calibri"/>
          <w:lang w:val="mk-MK"/>
        </w:rPr>
        <w:t xml:space="preserve">, но во </w:t>
      </w:r>
      <w:r w:rsidR="00E97D41" w:rsidRPr="000A78F9">
        <w:rPr>
          <w:rFonts w:ascii="Calibri" w:hAnsi="Calibri"/>
          <w:lang w:val="mk-MK"/>
        </w:rPr>
        <w:t xml:space="preserve">одредени </w:t>
      </w:r>
      <w:r w:rsidRPr="000A78F9">
        <w:rPr>
          <w:rFonts w:ascii="Calibri" w:hAnsi="Calibri"/>
          <w:lang w:val="mk-MK"/>
        </w:rPr>
        <w:t xml:space="preserve">случаи можно е да има потреба </w:t>
      </w:r>
      <w:r w:rsidR="00B4746F" w:rsidRPr="000A78F9">
        <w:rPr>
          <w:rFonts w:ascii="Calibri" w:hAnsi="Calibri"/>
          <w:lang w:val="mk-MK"/>
        </w:rPr>
        <w:t xml:space="preserve">и </w:t>
      </w:r>
      <w:r w:rsidR="00792DD8" w:rsidRPr="000A78F9">
        <w:rPr>
          <w:rFonts w:ascii="Calibri" w:hAnsi="Calibri"/>
          <w:lang w:val="mk-MK"/>
        </w:rPr>
        <w:t xml:space="preserve">од </w:t>
      </w:r>
      <w:r w:rsidRPr="000A78F9">
        <w:rPr>
          <w:rFonts w:ascii="Calibri" w:hAnsi="Calibri"/>
          <w:lang w:val="mk-MK"/>
        </w:rPr>
        <w:t xml:space="preserve">користење на податочни сетови кои немаат структура компатибилна со </w:t>
      </w:r>
      <w:r w:rsidR="00E97D41" w:rsidRPr="000A78F9">
        <w:rPr>
          <w:rFonts w:ascii="Calibri" w:hAnsi="Calibri"/>
          <w:lang w:val="mk-MK"/>
        </w:rPr>
        <w:t>податочното складиште</w:t>
      </w:r>
      <w:r w:rsidRPr="000A78F9">
        <w:rPr>
          <w:rFonts w:ascii="Calibri" w:hAnsi="Calibri"/>
          <w:lang w:val="mk-MK"/>
        </w:rPr>
        <w:t xml:space="preserve">. </w:t>
      </w:r>
      <w:proofErr w:type="spellStart"/>
      <w:r w:rsidRPr="000A78F9">
        <w:rPr>
          <w:rFonts w:ascii="Calibri" w:hAnsi="Calibri"/>
          <w:lang w:val="mk-MK"/>
        </w:rPr>
        <w:t>Визуелизациите</w:t>
      </w:r>
      <w:proofErr w:type="spellEnd"/>
      <w:r w:rsidRPr="000A78F9">
        <w:rPr>
          <w:rFonts w:ascii="Calibri" w:hAnsi="Calibri"/>
          <w:lang w:val="mk-MK"/>
        </w:rPr>
        <w:t xml:space="preserve"> </w:t>
      </w:r>
      <w:r w:rsidR="00792DD8" w:rsidRPr="000A78F9">
        <w:rPr>
          <w:rFonts w:ascii="Calibri" w:hAnsi="Calibri"/>
          <w:lang w:val="mk-MK"/>
        </w:rPr>
        <w:t>ќе</w:t>
      </w:r>
      <w:r w:rsidRPr="000A78F9">
        <w:rPr>
          <w:rFonts w:ascii="Calibri" w:hAnsi="Calibri"/>
          <w:lang w:val="mk-MK"/>
        </w:rPr>
        <w:t xml:space="preserve"> бидат договорени помеѓу МИОА и </w:t>
      </w:r>
      <w:proofErr w:type="spellStart"/>
      <w:r w:rsidRPr="000A78F9">
        <w:rPr>
          <w:rFonts w:ascii="Calibri" w:hAnsi="Calibri"/>
          <w:lang w:val="mk-MK"/>
        </w:rPr>
        <w:t>добавувачот</w:t>
      </w:r>
      <w:proofErr w:type="spellEnd"/>
      <w:r w:rsidRPr="000A78F9">
        <w:rPr>
          <w:rFonts w:ascii="Calibri" w:hAnsi="Calibri"/>
          <w:lang w:val="mk-MK"/>
        </w:rPr>
        <w:t xml:space="preserve"> по испораката на иницијалната верзија на порталот. </w:t>
      </w:r>
    </w:p>
    <w:p w14:paraId="5CF1B336" w14:textId="77777777" w:rsidR="00247B06" w:rsidRPr="000A78F9" w:rsidRDefault="00247B06" w:rsidP="00247B06"/>
    <w:p w14:paraId="3F751574" w14:textId="77777777" w:rsidR="00247B06" w:rsidRPr="000A78F9" w:rsidRDefault="00247B06" w:rsidP="00247B06">
      <w:pPr>
        <w:pStyle w:val="ListParagraph"/>
        <w:jc w:val="both"/>
        <w:rPr>
          <w:rFonts w:ascii="Calibri" w:hAnsi="Calibri"/>
          <w:lang w:val="mk-MK"/>
        </w:rPr>
      </w:pPr>
    </w:p>
    <w:p w14:paraId="09C4E021" w14:textId="77777777" w:rsidR="00247B06" w:rsidRPr="000A78F9" w:rsidRDefault="00247B06" w:rsidP="00247B06">
      <w:pPr>
        <w:pStyle w:val="ListParagraph"/>
        <w:numPr>
          <w:ilvl w:val="0"/>
          <w:numId w:val="35"/>
        </w:numPr>
        <w:contextualSpacing/>
        <w:jc w:val="both"/>
        <w:rPr>
          <w:rFonts w:ascii="Calibri" w:hAnsi="Calibri"/>
          <w:b/>
          <w:lang w:val="mk-MK"/>
        </w:rPr>
      </w:pPr>
      <w:r w:rsidRPr="000A78F9">
        <w:rPr>
          <w:rFonts w:ascii="Calibri" w:hAnsi="Calibri"/>
          <w:b/>
          <w:lang w:val="mk-MK"/>
        </w:rPr>
        <w:t xml:space="preserve">Преземање податоци </w:t>
      </w:r>
    </w:p>
    <w:p w14:paraId="60D7156C" w14:textId="77777777" w:rsidR="00247B06" w:rsidRPr="000A78F9" w:rsidRDefault="00247B06" w:rsidP="00247B06">
      <w:pPr>
        <w:jc w:val="both"/>
        <w:rPr>
          <w:rFonts w:ascii="Calibri" w:hAnsi="Calibri" w:cs="Arial"/>
        </w:rPr>
      </w:pPr>
    </w:p>
    <w:p w14:paraId="365DBC5B" w14:textId="1E25307C"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Преземање еден или повеќе </w:t>
      </w:r>
      <w:r w:rsidR="005F1A5B" w:rsidRPr="000A78F9">
        <w:rPr>
          <w:rFonts w:ascii="Calibri" w:hAnsi="Calibri"/>
          <w:lang w:val="mk-MK"/>
        </w:rPr>
        <w:t xml:space="preserve">целосни </w:t>
      </w:r>
      <w:r w:rsidRPr="000A78F9">
        <w:rPr>
          <w:rFonts w:ascii="Calibri" w:hAnsi="Calibri"/>
          <w:lang w:val="mk-MK"/>
        </w:rPr>
        <w:t>ресурси/</w:t>
      </w:r>
      <w:r w:rsidR="005F1A5B" w:rsidRPr="000A78F9">
        <w:rPr>
          <w:rFonts w:ascii="Calibri" w:hAnsi="Calibri"/>
          <w:lang w:val="mk-MK"/>
        </w:rPr>
        <w:t xml:space="preserve">датотеки </w:t>
      </w:r>
      <w:r w:rsidRPr="000A78F9">
        <w:rPr>
          <w:rFonts w:ascii="Calibri" w:hAnsi="Calibri"/>
          <w:lang w:val="mk-MK"/>
        </w:rPr>
        <w:t>од податочен сет во оригиналниот формат.</w:t>
      </w:r>
    </w:p>
    <w:p w14:paraId="450FCD05" w14:textId="13C1CE68"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Преземање на целата или дел од апсорбираната датотека во низа стандардни формати, соодветни за типот на датотеката (на пример, табела со податоци како CSV, TSV, XML, JSON, </w:t>
      </w:r>
      <w:proofErr w:type="spellStart"/>
      <w:r w:rsidRPr="000A78F9">
        <w:rPr>
          <w:rFonts w:ascii="Calibri" w:hAnsi="Calibri"/>
          <w:lang w:val="mk-MK"/>
        </w:rPr>
        <w:t>гео-спацијални</w:t>
      </w:r>
      <w:proofErr w:type="spellEnd"/>
      <w:r w:rsidRPr="000A78F9">
        <w:rPr>
          <w:rFonts w:ascii="Calibri" w:hAnsi="Calibri"/>
          <w:lang w:val="mk-MK"/>
        </w:rPr>
        <w:t xml:space="preserve"> податоци како KML, </w:t>
      </w:r>
      <w:proofErr w:type="spellStart"/>
      <w:r w:rsidRPr="000A78F9">
        <w:rPr>
          <w:rFonts w:ascii="Calibri" w:hAnsi="Calibri"/>
          <w:lang w:val="mk-MK"/>
        </w:rPr>
        <w:t>GeoJSON</w:t>
      </w:r>
      <w:proofErr w:type="spellEnd"/>
      <w:r w:rsidRPr="000A78F9">
        <w:rPr>
          <w:rFonts w:ascii="Calibri" w:hAnsi="Calibri"/>
          <w:lang w:val="mk-MK"/>
        </w:rPr>
        <w:t xml:space="preserve">), </w:t>
      </w:r>
      <w:r w:rsidR="005F1A5B" w:rsidRPr="000A78F9">
        <w:rPr>
          <w:rFonts w:ascii="Calibri" w:hAnsi="Calibri"/>
          <w:lang w:val="mk-MK"/>
        </w:rPr>
        <w:t>независно од</w:t>
      </w:r>
      <w:r w:rsidRPr="000A78F9">
        <w:rPr>
          <w:rFonts w:ascii="Calibri" w:hAnsi="Calibri"/>
          <w:lang w:val="mk-MK"/>
        </w:rPr>
        <w:t xml:space="preserve"> оригиналниот формат.</w:t>
      </w:r>
    </w:p>
    <w:p w14:paraId="0A390A1E" w14:textId="70742428"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Преземање </w:t>
      </w:r>
      <w:r w:rsidR="00B4746F" w:rsidRPr="000A78F9">
        <w:rPr>
          <w:rFonts w:ascii="Calibri" w:hAnsi="Calibri"/>
          <w:lang w:val="mk-MK"/>
        </w:rPr>
        <w:t xml:space="preserve">на </w:t>
      </w:r>
      <w:r w:rsidRPr="000A78F9">
        <w:rPr>
          <w:rFonts w:ascii="Calibri" w:hAnsi="Calibri"/>
          <w:lang w:val="mk-MK"/>
        </w:rPr>
        <w:t xml:space="preserve">дел од апсорбираната датотека избрана со пребарување </w:t>
      </w:r>
      <w:r w:rsidR="00105EA9" w:rsidRPr="000A78F9">
        <w:rPr>
          <w:rFonts w:ascii="Calibri" w:hAnsi="Calibri"/>
          <w:lang w:val="mk-MK"/>
        </w:rPr>
        <w:t xml:space="preserve">по </w:t>
      </w:r>
      <w:r w:rsidRPr="000A78F9">
        <w:rPr>
          <w:rFonts w:ascii="Calibri" w:hAnsi="Calibri"/>
          <w:lang w:val="mk-MK"/>
        </w:rPr>
        <w:t>една или повеќе вредности на полето.</w:t>
      </w:r>
    </w:p>
    <w:p w14:paraId="4945D772" w14:textId="25EF85D8"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Преземање мета-податоци (DCAT и други, вклучително и </w:t>
      </w:r>
      <w:r w:rsidR="00A25945" w:rsidRPr="000A78F9">
        <w:rPr>
          <w:rFonts w:ascii="Calibri" w:hAnsi="Calibri"/>
          <w:lang w:val="mk-MK"/>
        </w:rPr>
        <w:t>интерни</w:t>
      </w:r>
      <w:r w:rsidRPr="000A78F9">
        <w:rPr>
          <w:rFonts w:ascii="Calibri" w:hAnsi="Calibri"/>
          <w:lang w:val="mk-MK"/>
        </w:rPr>
        <w:t xml:space="preserve">) во </w:t>
      </w:r>
      <w:r w:rsidR="00745028" w:rsidRPr="000A78F9">
        <w:rPr>
          <w:rFonts w:ascii="Calibri" w:hAnsi="Calibri"/>
          <w:lang w:val="mk-MK"/>
        </w:rPr>
        <w:t xml:space="preserve">еден од </w:t>
      </w:r>
      <w:r w:rsidRPr="000A78F9">
        <w:rPr>
          <w:rFonts w:ascii="Calibri" w:hAnsi="Calibri"/>
          <w:lang w:val="mk-MK"/>
        </w:rPr>
        <w:t>соодветни</w:t>
      </w:r>
      <w:r w:rsidR="00745028" w:rsidRPr="000A78F9">
        <w:rPr>
          <w:rFonts w:ascii="Calibri" w:hAnsi="Calibri"/>
          <w:lang w:val="mk-MK"/>
        </w:rPr>
        <w:t>те</w:t>
      </w:r>
      <w:r w:rsidRPr="000A78F9">
        <w:rPr>
          <w:rFonts w:ascii="Calibri" w:hAnsi="Calibri"/>
          <w:lang w:val="mk-MK"/>
        </w:rPr>
        <w:t xml:space="preserve"> формати (на пр. JSON, XML, CSV, RDF) за една или повеќе избрани датотеки од единичен податочен сет, избрани со копче (една датотека) или поле за избор (едно или повеќе) од листа на ресурси.</w:t>
      </w:r>
    </w:p>
    <w:p w14:paraId="1767133F" w14:textId="70EE81BD"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Преземање мета-податоци (DCAT и други, вклучувајќи ги и </w:t>
      </w:r>
      <w:r w:rsidR="00A25945" w:rsidRPr="000A78F9">
        <w:rPr>
          <w:rFonts w:ascii="Calibri" w:hAnsi="Calibri"/>
          <w:lang w:val="mk-MK"/>
        </w:rPr>
        <w:t>интерните</w:t>
      </w:r>
      <w:r w:rsidRPr="000A78F9">
        <w:rPr>
          <w:rFonts w:ascii="Calibri" w:hAnsi="Calibri"/>
          <w:lang w:val="mk-MK"/>
        </w:rPr>
        <w:t>) во низа соодветни формати (на пр. JSON, XML, CSV) за сите датотеки во еден или повеќе (вклучувајќи ги сите) податочни сетови, избрани со едноставен избор (на пример копче за податочен сет, „сите ") или со пребарување.</w:t>
      </w:r>
    </w:p>
    <w:p w14:paraId="685A21C4" w14:textId="77777777" w:rsidR="005F1A5B" w:rsidRPr="000A78F9" w:rsidRDefault="005F1A5B" w:rsidP="00247B06">
      <w:pPr>
        <w:pStyle w:val="ListParagraph"/>
        <w:jc w:val="both"/>
        <w:rPr>
          <w:rFonts w:ascii="Calibri" w:hAnsi="Calibri"/>
          <w:lang w:val="mk-MK"/>
        </w:rPr>
      </w:pPr>
    </w:p>
    <w:p w14:paraId="64CE39C9" w14:textId="77777777" w:rsidR="00247B06" w:rsidRPr="000A78F9" w:rsidRDefault="00247B06" w:rsidP="00247B06">
      <w:pPr>
        <w:pStyle w:val="ListParagraph"/>
        <w:numPr>
          <w:ilvl w:val="0"/>
          <w:numId w:val="35"/>
        </w:numPr>
        <w:contextualSpacing/>
        <w:jc w:val="both"/>
        <w:rPr>
          <w:rFonts w:ascii="Calibri" w:hAnsi="Calibri"/>
          <w:b/>
          <w:lang w:val="mk-MK"/>
        </w:rPr>
      </w:pPr>
      <w:r w:rsidRPr="000A78F9">
        <w:rPr>
          <w:rFonts w:ascii="Calibri" w:hAnsi="Calibri"/>
          <w:b/>
          <w:lang w:val="mk-MK"/>
        </w:rPr>
        <w:t>API</w:t>
      </w:r>
    </w:p>
    <w:p w14:paraId="568BCF33" w14:textId="77777777" w:rsidR="00247B06" w:rsidRPr="000A78F9" w:rsidRDefault="00247B06" w:rsidP="00247B06">
      <w:pPr>
        <w:pStyle w:val="ListParagraph"/>
        <w:ind w:left="0"/>
        <w:jc w:val="both"/>
        <w:rPr>
          <w:rFonts w:ascii="Calibri" w:hAnsi="Calibri"/>
          <w:u w:val="single"/>
          <w:lang w:val="mk-MK"/>
        </w:rPr>
      </w:pPr>
    </w:p>
    <w:p w14:paraId="4C98C90B" w14:textId="442D889A" w:rsidR="0041230B"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proofErr w:type="spellStart"/>
      <w:r w:rsidRPr="000A78F9">
        <w:rPr>
          <w:rFonts w:ascii="Calibri" w:hAnsi="Calibri"/>
          <w:lang w:val="mk-MK"/>
        </w:rPr>
        <w:t>RESTful</w:t>
      </w:r>
      <w:proofErr w:type="spellEnd"/>
      <w:r w:rsidRPr="000A78F9">
        <w:rPr>
          <w:rFonts w:ascii="Calibri" w:hAnsi="Calibri"/>
          <w:lang w:val="mk-MK"/>
        </w:rPr>
        <w:t xml:space="preserve"> и </w:t>
      </w:r>
      <w:proofErr w:type="spellStart"/>
      <w:r w:rsidRPr="000A78F9">
        <w:rPr>
          <w:rFonts w:ascii="Calibri" w:hAnsi="Calibri"/>
          <w:lang w:val="mk-MK"/>
        </w:rPr>
        <w:t>скриптиран</w:t>
      </w:r>
      <w:r w:rsidR="0041230B" w:rsidRPr="000A78F9">
        <w:rPr>
          <w:rFonts w:ascii="Calibri" w:hAnsi="Calibri"/>
          <w:lang w:val="mk-MK"/>
        </w:rPr>
        <w:t>о</w:t>
      </w:r>
      <w:proofErr w:type="spellEnd"/>
      <w:r w:rsidRPr="000A78F9">
        <w:rPr>
          <w:rFonts w:ascii="Calibri" w:hAnsi="Calibri"/>
          <w:lang w:val="mk-MK"/>
        </w:rPr>
        <w:t xml:space="preserve"> API за пронаоѓање и преземање мета-податоци и/или податоци со сите функционалности </w:t>
      </w:r>
      <w:r w:rsidR="00E376F2" w:rsidRPr="000A78F9">
        <w:rPr>
          <w:rFonts w:ascii="Calibri" w:hAnsi="Calibri"/>
          <w:lang w:val="mk-MK"/>
        </w:rPr>
        <w:t>достапни за</w:t>
      </w:r>
      <w:r w:rsidRPr="000A78F9">
        <w:rPr>
          <w:rFonts w:ascii="Calibri" w:hAnsi="Calibri"/>
          <w:lang w:val="mk-MK"/>
        </w:rPr>
        <w:t xml:space="preserve"> корисникот. Пристапот без API клуч треба да биде ограничен (и од страна на барателот (на пр. IP адреса) и глобално) за заштита од </w:t>
      </w:r>
      <w:proofErr w:type="spellStart"/>
      <w:r w:rsidRPr="000A78F9">
        <w:rPr>
          <w:rFonts w:ascii="Calibri" w:hAnsi="Calibri"/>
          <w:lang w:val="mk-MK"/>
        </w:rPr>
        <w:t>denial-of-service</w:t>
      </w:r>
      <w:proofErr w:type="spellEnd"/>
      <w:r w:rsidRPr="000A78F9">
        <w:rPr>
          <w:rFonts w:ascii="Calibri" w:hAnsi="Calibri"/>
          <w:lang w:val="mk-MK"/>
        </w:rPr>
        <w:t xml:space="preserve"> напади и </w:t>
      </w:r>
      <w:r w:rsidR="005C5F6A" w:rsidRPr="000A78F9">
        <w:rPr>
          <w:rFonts w:ascii="Calibri" w:hAnsi="Calibri"/>
          <w:lang w:val="mk-MK"/>
        </w:rPr>
        <w:t xml:space="preserve">за правилно распределување на </w:t>
      </w:r>
      <w:proofErr w:type="spellStart"/>
      <w:r w:rsidRPr="000A78F9">
        <w:rPr>
          <w:rFonts w:ascii="Calibri" w:hAnsi="Calibri"/>
          <w:lang w:val="mk-MK"/>
        </w:rPr>
        <w:t>расположивите</w:t>
      </w:r>
      <w:proofErr w:type="spellEnd"/>
      <w:r w:rsidRPr="000A78F9">
        <w:rPr>
          <w:rFonts w:ascii="Calibri" w:hAnsi="Calibri"/>
          <w:lang w:val="mk-MK"/>
        </w:rPr>
        <w:t xml:space="preserve"> ресурси </w:t>
      </w:r>
      <w:r w:rsidR="005C5F6A" w:rsidRPr="000A78F9">
        <w:rPr>
          <w:rFonts w:ascii="Calibri" w:hAnsi="Calibri"/>
          <w:lang w:val="mk-MK"/>
        </w:rPr>
        <w:t>по</w:t>
      </w:r>
      <w:r w:rsidRPr="000A78F9">
        <w:rPr>
          <w:rFonts w:ascii="Calibri" w:hAnsi="Calibri"/>
          <w:lang w:val="mk-MK"/>
        </w:rPr>
        <w:t>меѓу различни</w:t>
      </w:r>
      <w:r w:rsidR="00E376F2" w:rsidRPr="000A78F9">
        <w:rPr>
          <w:rFonts w:ascii="Calibri" w:hAnsi="Calibri"/>
          <w:lang w:val="mk-MK"/>
        </w:rPr>
        <w:t>те</w:t>
      </w:r>
      <w:r w:rsidRPr="000A78F9">
        <w:rPr>
          <w:rFonts w:ascii="Calibri" w:hAnsi="Calibri"/>
          <w:lang w:val="mk-MK"/>
        </w:rPr>
        <w:t xml:space="preserve"> корисници).</w:t>
      </w:r>
    </w:p>
    <w:p w14:paraId="1C658BF5" w14:textId="04279784"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proofErr w:type="spellStart"/>
      <w:r w:rsidRPr="000A78F9">
        <w:rPr>
          <w:rFonts w:ascii="Calibri" w:hAnsi="Calibri"/>
          <w:lang w:val="mk-MK"/>
        </w:rPr>
        <w:t>RESTful</w:t>
      </w:r>
      <w:proofErr w:type="spellEnd"/>
      <w:r w:rsidRPr="000A78F9">
        <w:rPr>
          <w:rFonts w:ascii="Calibri" w:hAnsi="Calibri"/>
          <w:lang w:val="mk-MK"/>
        </w:rPr>
        <w:t xml:space="preserve"> и </w:t>
      </w:r>
      <w:proofErr w:type="spellStart"/>
      <w:r w:rsidRPr="000A78F9">
        <w:rPr>
          <w:rFonts w:ascii="Calibri" w:hAnsi="Calibri"/>
          <w:lang w:val="mk-MK"/>
        </w:rPr>
        <w:t>скриптиран</w:t>
      </w:r>
      <w:r w:rsidR="005C5F6A" w:rsidRPr="000A78F9">
        <w:rPr>
          <w:rFonts w:ascii="Calibri" w:hAnsi="Calibri"/>
          <w:lang w:val="mk-MK"/>
        </w:rPr>
        <w:t>о</w:t>
      </w:r>
      <w:proofErr w:type="spellEnd"/>
      <w:r w:rsidRPr="000A78F9">
        <w:rPr>
          <w:rFonts w:ascii="Calibri" w:hAnsi="Calibri"/>
          <w:lang w:val="mk-MK"/>
        </w:rPr>
        <w:t xml:space="preserve"> API за прикачување податоци и мета-податоци, вклучувајќи повеќе податочни сетови и датотеки. </w:t>
      </w:r>
      <w:proofErr w:type="spellStart"/>
      <w:r w:rsidRPr="000A78F9">
        <w:rPr>
          <w:rFonts w:ascii="Calibri" w:hAnsi="Calibri"/>
          <w:lang w:val="mk-MK"/>
        </w:rPr>
        <w:t>API-то</w:t>
      </w:r>
      <w:proofErr w:type="spellEnd"/>
      <w:r w:rsidRPr="000A78F9">
        <w:rPr>
          <w:rFonts w:ascii="Calibri" w:hAnsi="Calibri"/>
          <w:lang w:val="mk-MK"/>
        </w:rPr>
        <w:t xml:space="preserve"> треба да бара </w:t>
      </w:r>
      <w:proofErr w:type="spellStart"/>
      <w:r w:rsidRPr="000A78F9">
        <w:rPr>
          <w:rFonts w:ascii="Calibri" w:hAnsi="Calibri"/>
          <w:lang w:val="mk-MK"/>
        </w:rPr>
        <w:t>API-клуч</w:t>
      </w:r>
      <w:proofErr w:type="spellEnd"/>
      <w:r w:rsidRPr="000A78F9">
        <w:rPr>
          <w:rFonts w:ascii="Calibri" w:hAnsi="Calibri"/>
          <w:lang w:val="mk-MK"/>
        </w:rPr>
        <w:t xml:space="preserve"> </w:t>
      </w:r>
      <w:r w:rsidR="005C5F6A" w:rsidRPr="000A78F9">
        <w:rPr>
          <w:rFonts w:ascii="Calibri" w:hAnsi="Calibri"/>
          <w:lang w:val="mk-MK"/>
        </w:rPr>
        <w:t>доделен на</w:t>
      </w:r>
      <w:r w:rsidRPr="000A78F9">
        <w:rPr>
          <w:rFonts w:ascii="Calibri" w:hAnsi="Calibri"/>
          <w:lang w:val="mk-MK"/>
        </w:rPr>
        <w:t xml:space="preserve"> </w:t>
      </w:r>
      <w:r w:rsidR="005C5F6A" w:rsidRPr="000A78F9">
        <w:rPr>
          <w:rFonts w:ascii="Calibri" w:hAnsi="Calibri"/>
          <w:lang w:val="mk-MK"/>
        </w:rPr>
        <w:t xml:space="preserve">авторизиран </w:t>
      </w:r>
      <w:r w:rsidRPr="000A78F9">
        <w:rPr>
          <w:rFonts w:ascii="Calibri" w:hAnsi="Calibri"/>
          <w:lang w:val="mk-MK"/>
        </w:rPr>
        <w:t xml:space="preserve">корисник и прикачувањето треба да биде </w:t>
      </w:r>
      <w:r w:rsidR="005C5F6A" w:rsidRPr="000A78F9">
        <w:rPr>
          <w:rFonts w:ascii="Calibri" w:hAnsi="Calibri"/>
          <w:lang w:val="mk-MK"/>
        </w:rPr>
        <w:t>според</w:t>
      </w:r>
      <w:r w:rsidRPr="000A78F9">
        <w:rPr>
          <w:rFonts w:ascii="Calibri" w:hAnsi="Calibri"/>
          <w:lang w:val="mk-MK"/>
        </w:rPr>
        <w:t xml:space="preserve"> </w:t>
      </w:r>
      <w:r w:rsidR="005C5F6A" w:rsidRPr="000A78F9">
        <w:rPr>
          <w:rFonts w:ascii="Calibri" w:hAnsi="Calibri"/>
          <w:lang w:val="mk-MK"/>
        </w:rPr>
        <w:t xml:space="preserve">овластувањата </w:t>
      </w:r>
      <w:r w:rsidRPr="000A78F9">
        <w:rPr>
          <w:rFonts w:ascii="Calibri" w:hAnsi="Calibri"/>
          <w:lang w:val="mk-MK"/>
        </w:rPr>
        <w:t xml:space="preserve">доделени на тој </w:t>
      </w:r>
      <w:r w:rsidR="005C5F6A" w:rsidRPr="000A78F9">
        <w:rPr>
          <w:rFonts w:ascii="Calibri" w:hAnsi="Calibri"/>
          <w:lang w:val="mk-MK"/>
        </w:rPr>
        <w:t xml:space="preserve">авторизиран </w:t>
      </w:r>
      <w:r w:rsidRPr="000A78F9">
        <w:rPr>
          <w:rFonts w:ascii="Calibri" w:hAnsi="Calibri"/>
          <w:lang w:val="mk-MK"/>
        </w:rPr>
        <w:t>корисник.</w:t>
      </w:r>
    </w:p>
    <w:p w14:paraId="7EB6EB20" w14:textId="408C0935"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Македонскиот портал за отворени податоци треба да </w:t>
      </w:r>
      <w:r w:rsidR="00E376F2" w:rsidRPr="000A78F9">
        <w:rPr>
          <w:rFonts w:ascii="Calibri" w:hAnsi="Calibri"/>
          <w:lang w:val="mk-MK"/>
        </w:rPr>
        <w:t xml:space="preserve">овозможува </w:t>
      </w:r>
      <w:r w:rsidRPr="000A78F9">
        <w:rPr>
          <w:rFonts w:ascii="Calibri" w:hAnsi="Calibri"/>
          <w:lang w:val="mk-MK"/>
        </w:rPr>
        <w:t xml:space="preserve">„ </w:t>
      </w:r>
      <w:proofErr w:type="spellStart"/>
      <w:r w:rsidRPr="000A78F9">
        <w:rPr>
          <w:rFonts w:ascii="Calibri" w:hAnsi="Calibri"/>
          <w:lang w:val="mk-MK"/>
        </w:rPr>
        <w:t>харвестирање</w:t>
      </w:r>
      <w:proofErr w:type="spellEnd"/>
      <w:r w:rsidRPr="000A78F9">
        <w:rPr>
          <w:rFonts w:ascii="Calibri" w:hAnsi="Calibri"/>
          <w:lang w:val="mk-MK"/>
        </w:rPr>
        <w:t xml:space="preserve">" од </w:t>
      </w:r>
      <w:r w:rsidR="00A31E8A" w:rsidRPr="000A78F9">
        <w:rPr>
          <w:rFonts w:ascii="Calibri" w:hAnsi="Calibri"/>
          <w:lang w:val="mk-MK"/>
        </w:rPr>
        <w:t xml:space="preserve">страна на </w:t>
      </w:r>
      <w:r w:rsidRPr="000A78F9">
        <w:rPr>
          <w:rFonts w:ascii="Calibri" w:hAnsi="Calibri"/>
          <w:lang w:val="mk-MK"/>
        </w:rPr>
        <w:t xml:space="preserve">Европскиот портал за податоци преку API </w:t>
      </w:r>
      <w:r w:rsidR="00A31E8A" w:rsidRPr="000A78F9">
        <w:rPr>
          <w:rFonts w:ascii="Calibri" w:hAnsi="Calibri"/>
          <w:lang w:val="mk-MK"/>
        </w:rPr>
        <w:t xml:space="preserve">кое е </w:t>
      </w:r>
      <w:r w:rsidRPr="000A78F9">
        <w:rPr>
          <w:rFonts w:ascii="Calibri" w:hAnsi="Calibri"/>
          <w:lang w:val="mk-MK"/>
        </w:rPr>
        <w:t xml:space="preserve">во согласност со </w:t>
      </w:r>
      <w:r w:rsidR="00A31E8A" w:rsidRPr="000A78F9">
        <w:rPr>
          <w:rFonts w:ascii="Calibri" w:hAnsi="Calibri"/>
          <w:lang w:val="mk-MK"/>
        </w:rPr>
        <w:t xml:space="preserve">неговите </w:t>
      </w:r>
      <w:r w:rsidRPr="000A78F9">
        <w:rPr>
          <w:rFonts w:ascii="Calibri" w:hAnsi="Calibri"/>
          <w:lang w:val="mk-MK"/>
        </w:rPr>
        <w:t>барања и процеси</w:t>
      </w:r>
      <w:r w:rsidRPr="000A78F9">
        <w:rPr>
          <w:rStyle w:val="FootnoteReference"/>
          <w:rFonts w:ascii="Calibri" w:hAnsi="Calibri"/>
          <w:lang w:val="mk-MK"/>
        </w:rPr>
        <w:footnoteReference w:id="8"/>
      </w:r>
      <w:r w:rsidRPr="000A78F9">
        <w:rPr>
          <w:rFonts w:ascii="Calibri" w:hAnsi="Calibri"/>
          <w:lang w:val="mk-MK"/>
        </w:rPr>
        <w:t>.</w:t>
      </w:r>
    </w:p>
    <w:p w14:paraId="4A672283" w14:textId="675DBDD7"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lastRenderedPageBreak/>
        <w:t xml:space="preserve">Порталот треба да нуди RSS/ATOM </w:t>
      </w:r>
      <w:proofErr w:type="spellStart"/>
      <w:r w:rsidRPr="000A78F9">
        <w:rPr>
          <w:rFonts w:ascii="Calibri" w:hAnsi="Calibri"/>
          <w:lang w:val="mk-MK"/>
        </w:rPr>
        <w:t>feed</w:t>
      </w:r>
      <w:proofErr w:type="spellEnd"/>
      <w:r w:rsidRPr="000A78F9">
        <w:rPr>
          <w:rFonts w:ascii="Calibri" w:hAnsi="Calibri"/>
          <w:lang w:val="mk-MK"/>
        </w:rPr>
        <w:t xml:space="preserve"> за објавување и ажурирање на податочни сетови и ресурси.</w:t>
      </w:r>
    </w:p>
    <w:p w14:paraId="71A3C70A" w14:textId="77777777" w:rsidR="00247B06" w:rsidRPr="000A78F9" w:rsidRDefault="00247B06" w:rsidP="00247B06">
      <w:pPr>
        <w:ind w:left="360"/>
        <w:jc w:val="both"/>
        <w:rPr>
          <w:rFonts w:ascii="Calibri" w:hAnsi="Calibri" w:cs="Arial"/>
        </w:rPr>
      </w:pPr>
    </w:p>
    <w:p w14:paraId="3317C777" w14:textId="77777777" w:rsidR="00247B06" w:rsidRPr="000A78F9" w:rsidRDefault="00247B06" w:rsidP="00247B06">
      <w:pPr>
        <w:pStyle w:val="ListParagraph"/>
        <w:ind w:left="0"/>
        <w:jc w:val="both"/>
        <w:rPr>
          <w:rFonts w:ascii="Calibri" w:hAnsi="Calibri"/>
          <w:lang w:val="mk-MK"/>
        </w:rPr>
      </w:pPr>
    </w:p>
    <w:p w14:paraId="324BEB62" w14:textId="77777777" w:rsidR="00247B06" w:rsidRPr="000A78F9" w:rsidRDefault="00247B06" w:rsidP="00247B06">
      <w:pPr>
        <w:pStyle w:val="ListParagraph"/>
        <w:numPr>
          <w:ilvl w:val="0"/>
          <w:numId w:val="35"/>
        </w:numPr>
        <w:contextualSpacing/>
        <w:jc w:val="both"/>
        <w:rPr>
          <w:rFonts w:ascii="Calibri" w:hAnsi="Calibri"/>
          <w:b/>
          <w:lang w:val="mk-MK"/>
        </w:rPr>
      </w:pPr>
      <w:r w:rsidRPr="000A78F9">
        <w:rPr>
          <w:rFonts w:ascii="Calibri" w:hAnsi="Calibri"/>
          <w:b/>
          <w:lang w:val="mk-MK"/>
        </w:rPr>
        <w:t>Мета-податоци</w:t>
      </w:r>
    </w:p>
    <w:p w14:paraId="2591EF90" w14:textId="77777777" w:rsidR="00247B06" w:rsidRPr="000A78F9" w:rsidRDefault="00247B06" w:rsidP="00247B06">
      <w:pPr>
        <w:jc w:val="both"/>
        <w:rPr>
          <w:rFonts w:ascii="Calibri" w:hAnsi="Calibri" w:cs="Arial"/>
          <w:u w:val="single"/>
        </w:rPr>
      </w:pPr>
    </w:p>
    <w:p w14:paraId="6AA01C6F" w14:textId="625BF25D"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Порталот треба целосно да го поддржува </w:t>
      </w:r>
      <w:r w:rsidR="00851F1F" w:rsidRPr="000A78F9">
        <w:rPr>
          <w:rFonts w:ascii="Calibri" w:hAnsi="Calibri"/>
          <w:lang w:val="mk-MK"/>
        </w:rPr>
        <w:t>DCAT-AP стандардот з</w:t>
      </w:r>
      <w:r w:rsidRPr="000A78F9">
        <w:rPr>
          <w:rFonts w:ascii="Calibri" w:hAnsi="Calibri"/>
          <w:lang w:val="mk-MK"/>
        </w:rPr>
        <w:t xml:space="preserve">а мета-податоци за портали за </w:t>
      </w:r>
      <w:r w:rsidR="00851F1F" w:rsidRPr="000A78F9">
        <w:rPr>
          <w:rFonts w:ascii="Calibri" w:hAnsi="Calibri"/>
          <w:lang w:val="mk-MK"/>
        </w:rPr>
        <w:t xml:space="preserve">отворени </w:t>
      </w:r>
      <w:r w:rsidRPr="000A78F9">
        <w:rPr>
          <w:rFonts w:ascii="Calibri" w:hAnsi="Calibri"/>
          <w:lang w:val="mk-MK"/>
        </w:rPr>
        <w:t>податоци во Европа (v.1.1.0)</w:t>
      </w:r>
      <w:r w:rsidRPr="000A78F9">
        <w:rPr>
          <w:rStyle w:val="FootnoteReference"/>
          <w:rFonts w:ascii="Calibri" w:hAnsi="Calibri"/>
          <w:lang w:val="mk-MK"/>
        </w:rPr>
        <w:footnoteReference w:id="9"/>
      </w:r>
      <w:r w:rsidRPr="000A78F9">
        <w:rPr>
          <w:rFonts w:ascii="Calibri" w:hAnsi="Calibri"/>
          <w:lang w:val="mk-MK"/>
        </w:rPr>
        <w:t xml:space="preserve"> и сите барања за екстензии или </w:t>
      </w:r>
      <w:proofErr w:type="spellStart"/>
      <w:r w:rsidRPr="000A78F9">
        <w:rPr>
          <w:rFonts w:ascii="Calibri" w:hAnsi="Calibri"/>
          <w:lang w:val="mk-MK"/>
        </w:rPr>
        <w:t>под-профили</w:t>
      </w:r>
      <w:proofErr w:type="spellEnd"/>
      <w:r w:rsidRPr="000A78F9">
        <w:rPr>
          <w:rFonts w:ascii="Calibri" w:hAnsi="Calibri"/>
          <w:lang w:val="mk-MK"/>
        </w:rPr>
        <w:t xml:space="preserve"> специфицирани од МИОА. </w:t>
      </w:r>
      <w:r w:rsidR="00B4746F" w:rsidRPr="000A78F9">
        <w:rPr>
          <w:rFonts w:ascii="Calibri" w:hAnsi="Calibri"/>
          <w:lang w:val="mk-MK"/>
        </w:rPr>
        <w:t>Треба да бидат имплементирани сите</w:t>
      </w:r>
      <w:r w:rsidRPr="000A78F9">
        <w:rPr>
          <w:rFonts w:ascii="Calibri" w:hAnsi="Calibri"/>
          <w:lang w:val="mk-MK"/>
        </w:rPr>
        <w:t xml:space="preserve"> задолжителни и препорачани класи. За имплементираните класи, сите задолжителни и препорачани својства треба да бидат имплементирани. Дополнително, порталот треба да </w:t>
      </w:r>
      <w:r w:rsidR="00851F1F" w:rsidRPr="000A78F9">
        <w:rPr>
          <w:rFonts w:ascii="Calibri" w:hAnsi="Calibri"/>
          <w:lang w:val="mk-MK"/>
        </w:rPr>
        <w:t xml:space="preserve">овозможи </w:t>
      </w:r>
      <w:r w:rsidRPr="000A78F9">
        <w:rPr>
          <w:rFonts w:ascii="Calibri" w:hAnsi="Calibri"/>
          <w:lang w:val="mk-MK"/>
        </w:rPr>
        <w:t xml:space="preserve">конфигурација </w:t>
      </w:r>
      <w:r w:rsidR="00851F1F" w:rsidRPr="000A78F9">
        <w:rPr>
          <w:rFonts w:ascii="Calibri" w:hAnsi="Calibri"/>
          <w:lang w:val="mk-MK"/>
        </w:rPr>
        <w:t xml:space="preserve">од администратор </w:t>
      </w:r>
      <w:r w:rsidRPr="000A78F9">
        <w:rPr>
          <w:rFonts w:ascii="Calibri" w:hAnsi="Calibri"/>
          <w:lang w:val="mk-MK"/>
        </w:rPr>
        <w:t xml:space="preserve">на некои или на сите опционални својства на овие класи, и да овозможи таа конфигурација да </w:t>
      </w:r>
      <w:r w:rsidR="00851F1F" w:rsidRPr="000A78F9">
        <w:rPr>
          <w:rFonts w:ascii="Calibri" w:hAnsi="Calibri"/>
          <w:lang w:val="mk-MK"/>
        </w:rPr>
        <w:t xml:space="preserve">може </w:t>
      </w:r>
      <w:r w:rsidRPr="000A78F9">
        <w:rPr>
          <w:rFonts w:ascii="Calibri" w:hAnsi="Calibri"/>
          <w:lang w:val="mk-MK"/>
        </w:rPr>
        <w:t xml:space="preserve">лесно </w:t>
      </w:r>
      <w:r w:rsidR="00851F1F" w:rsidRPr="000A78F9">
        <w:rPr>
          <w:rFonts w:ascii="Calibri" w:hAnsi="Calibri"/>
          <w:lang w:val="mk-MK"/>
        </w:rPr>
        <w:t>да се менува</w:t>
      </w:r>
      <w:r w:rsidRPr="000A78F9">
        <w:rPr>
          <w:rFonts w:ascii="Calibri" w:hAnsi="Calibri"/>
          <w:lang w:val="mk-MK"/>
        </w:rPr>
        <w:t xml:space="preserve">. (Во суштина порталот треба да ги поддржи сите опционални својства интерно, </w:t>
      </w:r>
      <w:r w:rsidR="00B4746F" w:rsidRPr="000A78F9">
        <w:rPr>
          <w:rFonts w:ascii="Calibri" w:hAnsi="Calibri"/>
          <w:lang w:val="mk-MK"/>
        </w:rPr>
        <w:t xml:space="preserve">а </w:t>
      </w:r>
      <w:r w:rsidRPr="000A78F9">
        <w:rPr>
          <w:rFonts w:ascii="Calibri" w:hAnsi="Calibri"/>
          <w:lang w:val="mk-MK"/>
        </w:rPr>
        <w:t xml:space="preserve">треба да ги направи видливи само они својства кои се тековно конфигурирани за внес и преглед). МИОА ќе ја </w:t>
      </w:r>
      <w:r w:rsidR="00851F1F" w:rsidRPr="000A78F9">
        <w:rPr>
          <w:rFonts w:ascii="Calibri" w:hAnsi="Calibri"/>
          <w:lang w:val="mk-MK"/>
        </w:rPr>
        <w:t xml:space="preserve">достави </w:t>
      </w:r>
      <w:r w:rsidRPr="000A78F9">
        <w:rPr>
          <w:rFonts w:ascii="Calibri" w:hAnsi="Calibri"/>
          <w:lang w:val="mk-MK"/>
        </w:rPr>
        <w:t>иницијалната конфигурација.</w:t>
      </w:r>
    </w:p>
    <w:p w14:paraId="1B6FC636" w14:textId="4062BBA0" w:rsidR="00247B06" w:rsidRPr="000A78F9" w:rsidRDefault="00B73FE3"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Треба</w:t>
      </w:r>
      <w:r w:rsidR="00247B06" w:rsidRPr="000A78F9">
        <w:rPr>
          <w:rFonts w:ascii="Calibri" w:hAnsi="Calibri"/>
          <w:lang w:val="mk-MK"/>
        </w:rPr>
        <w:t xml:space="preserve"> да се следи </w:t>
      </w:r>
      <w:r w:rsidRPr="000A78F9">
        <w:rPr>
          <w:rFonts w:ascii="Calibri" w:hAnsi="Calibri"/>
          <w:lang w:val="mk-MK"/>
        </w:rPr>
        <w:t xml:space="preserve">прифатената добра </w:t>
      </w:r>
      <w:r w:rsidR="00247B06" w:rsidRPr="000A78F9">
        <w:rPr>
          <w:rFonts w:ascii="Calibri" w:hAnsi="Calibri"/>
          <w:lang w:val="mk-MK"/>
        </w:rPr>
        <w:t xml:space="preserve">практика и </w:t>
      </w:r>
      <w:r w:rsidRPr="000A78F9">
        <w:rPr>
          <w:rFonts w:ascii="Calibri" w:hAnsi="Calibri"/>
          <w:lang w:val="mk-MK"/>
        </w:rPr>
        <w:t xml:space="preserve">во еден единствен податочен сет </w:t>
      </w:r>
      <w:r w:rsidR="00247B06" w:rsidRPr="000A78F9">
        <w:rPr>
          <w:rFonts w:ascii="Calibri" w:hAnsi="Calibri"/>
          <w:lang w:val="mk-MK"/>
        </w:rPr>
        <w:t xml:space="preserve">да се објават </w:t>
      </w:r>
      <w:r w:rsidR="00B4746F" w:rsidRPr="000A78F9">
        <w:rPr>
          <w:rFonts w:ascii="Calibri" w:hAnsi="Calibri"/>
          <w:lang w:val="mk-MK"/>
        </w:rPr>
        <w:t xml:space="preserve">сите </w:t>
      </w:r>
      <w:r w:rsidR="00247B06" w:rsidRPr="000A78F9">
        <w:rPr>
          <w:rFonts w:ascii="Calibri" w:hAnsi="Calibri"/>
          <w:lang w:val="mk-MK"/>
        </w:rPr>
        <w:t xml:space="preserve">датотеки </w:t>
      </w:r>
      <w:r w:rsidRPr="000A78F9">
        <w:rPr>
          <w:rFonts w:ascii="Calibri" w:hAnsi="Calibri"/>
          <w:lang w:val="mk-MK"/>
        </w:rPr>
        <w:t>од</w:t>
      </w:r>
      <w:r w:rsidR="00247B06" w:rsidRPr="000A78F9">
        <w:rPr>
          <w:rFonts w:ascii="Calibri" w:hAnsi="Calibri"/>
          <w:lang w:val="mk-MK"/>
        </w:rPr>
        <w:t xml:space="preserve"> иста област што опфаќаат различни временски периоди или </w:t>
      </w:r>
      <w:proofErr w:type="spellStart"/>
      <w:r w:rsidR="00247B06" w:rsidRPr="000A78F9">
        <w:rPr>
          <w:rFonts w:ascii="Calibri" w:hAnsi="Calibri"/>
          <w:lang w:val="mk-MK"/>
        </w:rPr>
        <w:t>геоспацијални</w:t>
      </w:r>
      <w:proofErr w:type="spellEnd"/>
      <w:r w:rsidR="00247B06" w:rsidRPr="000A78F9">
        <w:rPr>
          <w:rFonts w:ascii="Calibri" w:hAnsi="Calibri"/>
          <w:lang w:val="mk-MK"/>
        </w:rPr>
        <w:t xml:space="preserve"> екстензии како CKAN „ресурси"</w:t>
      </w:r>
      <w:r w:rsidR="00247B06" w:rsidRPr="000A78F9">
        <w:rPr>
          <w:rStyle w:val="FootnoteReference"/>
          <w:rFonts w:ascii="Calibri" w:hAnsi="Calibri"/>
          <w:lang w:val="mk-MK"/>
        </w:rPr>
        <w:footnoteReference w:id="10"/>
      </w:r>
      <w:r w:rsidR="00247B06" w:rsidRPr="000A78F9">
        <w:rPr>
          <w:rFonts w:ascii="Calibri" w:hAnsi="Calibri"/>
          <w:lang w:val="mk-MK"/>
        </w:rPr>
        <w:t xml:space="preserve">. Релевантните DCAT-AP својства, вклучувајќи </w:t>
      </w:r>
      <w:proofErr w:type="spellStart"/>
      <w:r w:rsidR="00247B06" w:rsidRPr="000A78F9">
        <w:rPr>
          <w:rFonts w:ascii="Calibri" w:hAnsi="Calibri"/>
          <w:lang w:val="mk-MK"/>
        </w:rPr>
        <w:t>dct</w:t>
      </w:r>
      <w:proofErr w:type="spellEnd"/>
      <w:r w:rsidR="00247B06" w:rsidRPr="000A78F9">
        <w:rPr>
          <w:rFonts w:ascii="Calibri" w:hAnsi="Calibri"/>
          <w:lang w:val="mk-MK"/>
        </w:rPr>
        <w:t>:</w:t>
      </w:r>
      <w:proofErr w:type="spellStart"/>
      <w:r w:rsidR="00247B06" w:rsidRPr="000A78F9">
        <w:rPr>
          <w:rFonts w:ascii="Calibri" w:hAnsi="Calibri"/>
          <w:lang w:val="mk-MK"/>
        </w:rPr>
        <w:t>spatial</w:t>
      </w:r>
      <w:proofErr w:type="spellEnd"/>
      <w:r w:rsidR="00247B06" w:rsidRPr="000A78F9">
        <w:rPr>
          <w:rFonts w:ascii="Calibri" w:hAnsi="Calibri"/>
          <w:lang w:val="mk-MK"/>
        </w:rPr>
        <w:t xml:space="preserve"> и </w:t>
      </w:r>
      <w:proofErr w:type="spellStart"/>
      <w:r w:rsidR="00247B06" w:rsidRPr="000A78F9">
        <w:rPr>
          <w:rFonts w:ascii="Calibri" w:hAnsi="Calibri"/>
          <w:lang w:val="mk-MK"/>
        </w:rPr>
        <w:t>dct</w:t>
      </w:r>
      <w:proofErr w:type="spellEnd"/>
      <w:r w:rsidR="00247B06" w:rsidRPr="000A78F9">
        <w:rPr>
          <w:rFonts w:ascii="Calibri" w:hAnsi="Calibri"/>
          <w:lang w:val="mk-MK"/>
        </w:rPr>
        <w:t>:</w:t>
      </w:r>
      <w:proofErr w:type="spellStart"/>
      <w:r w:rsidR="00B4746F" w:rsidRPr="000A78F9">
        <w:rPr>
          <w:rFonts w:ascii="Calibri" w:hAnsi="Calibri"/>
          <w:lang w:val="mk-MK"/>
        </w:rPr>
        <w:t>t</w:t>
      </w:r>
      <w:r w:rsidR="00247B06" w:rsidRPr="000A78F9">
        <w:rPr>
          <w:rFonts w:ascii="Calibri" w:hAnsi="Calibri"/>
          <w:lang w:val="mk-MK"/>
        </w:rPr>
        <w:t>emporal</w:t>
      </w:r>
      <w:proofErr w:type="spellEnd"/>
      <w:r w:rsidR="00247B06" w:rsidRPr="000A78F9">
        <w:rPr>
          <w:rFonts w:ascii="Calibri" w:hAnsi="Calibri"/>
          <w:lang w:val="mk-MK"/>
        </w:rPr>
        <w:t xml:space="preserve"> треба да се евидентираат за </w:t>
      </w:r>
      <w:r w:rsidRPr="000A78F9">
        <w:rPr>
          <w:rFonts w:ascii="Calibri" w:hAnsi="Calibri"/>
          <w:lang w:val="mk-MK"/>
        </w:rPr>
        <w:t xml:space="preserve">соодветните </w:t>
      </w:r>
      <w:r w:rsidR="00247B06" w:rsidRPr="000A78F9">
        <w:rPr>
          <w:rFonts w:ascii="Calibri" w:hAnsi="Calibri"/>
          <w:lang w:val="mk-MK"/>
        </w:rPr>
        <w:t xml:space="preserve">ресурси („дистрибуции" во DCAT-AP), како и за податочниот сет во целина. </w:t>
      </w:r>
      <w:r w:rsidRPr="000A78F9">
        <w:rPr>
          <w:rFonts w:ascii="Calibri" w:hAnsi="Calibri"/>
          <w:lang w:val="mk-MK"/>
        </w:rPr>
        <w:t xml:space="preserve">Треба </w:t>
      </w:r>
      <w:r w:rsidR="00247B06" w:rsidRPr="000A78F9">
        <w:rPr>
          <w:rFonts w:ascii="Calibri" w:hAnsi="Calibri"/>
          <w:lang w:val="mk-MK"/>
        </w:rPr>
        <w:t xml:space="preserve">да се земе во предвид дека во оваа шема индивидуалните дистрибуции би имале различни вредности на </w:t>
      </w:r>
      <w:proofErr w:type="spellStart"/>
      <w:r w:rsidR="00247B06" w:rsidRPr="000A78F9">
        <w:rPr>
          <w:rFonts w:ascii="Calibri" w:hAnsi="Calibri"/>
          <w:lang w:val="mk-MK"/>
        </w:rPr>
        <w:t>dct</w:t>
      </w:r>
      <w:proofErr w:type="spellEnd"/>
      <w:r w:rsidR="00247B06" w:rsidRPr="000A78F9">
        <w:rPr>
          <w:rFonts w:ascii="Calibri" w:hAnsi="Calibri"/>
          <w:lang w:val="mk-MK"/>
        </w:rPr>
        <w:t>:</w:t>
      </w:r>
      <w:proofErr w:type="spellStart"/>
      <w:r w:rsidR="00247B06" w:rsidRPr="000A78F9">
        <w:rPr>
          <w:rFonts w:ascii="Calibri" w:hAnsi="Calibri"/>
          <w:lang w:val="mk-MK"/>
        </w:rPr>
        <w:t>spatial</w:t>
      </w:r>
      <w:proofErr w:type="spellEnd"/>
      <w:r w:rsidR="00247B06" w:rsidRPr="000A78F9">
        <w:rPr>
          <w:rFonts w:ascii="Calibri" w:hAnsi="Calibri"/>
          <w:lang w:val="mk-MK"/>
        </w:rPr>
        <w:t xml:space="preserve"> и/или </w:t>
      </w:r>
      <w:proofErr w:type="spellStart"/>
      <w:r w:rsidR="00247B06" w:rsidRPr="000A78F9">
        <w:rPr>
          <w:rFonts w:ascii="Calibri" w:hAnsi="Calibri"/>
          <w:lang w:val="mk-MK"/>
        </w:rPr>
        <w:t>dct</w:t>
      </w:r>
      <w:proofErr w:type="spellEnd"/>
      <w:r w:rsidR="00247B06" w:rsidRPr="000A78F9">
        <w:rPr>
          <w:rFonts w:ascii="Calibri" w:hAnsi="Calibri"/>
          <w:lang w:val="mk-MK"/>
        </w:rPr>
        <w:t>:</w:t>
      </w:r>
      <w:proofErr w:type="spellStart"/>
      <w:r w:rsidR="00247B06" w:rsidRPr="000A78F9">
        <w:rPr>
          <w:rFonts w:ascii="Calibri" w:hAnsi="Calibri"/>
          <w:lang w:val="mk-MK"/>
        </w:rPr>
        <w:t>temporal</w:t>
      </w:r>
      <w:proofErr w:type="spellEnd"/>
      <w:r w:rsidR="00247B06" w:rsidRPr="000A78F9">
        <w:rPr>
          <w:rFonts w:ascii="Calibri" w:hAnsi="Calibri"/>
          <w:lang w:val="mk-MK"/>
        </w:rPr>
        <w:t xml:space="preserve"> во зависност од нивната содржина. Вредноста на таквите својства за податочниот сет потоа треба да се </w:t>
      </w:r>
      <w:r w:rsidRPr="000A78F9">
        <w:rPr>
          <w:rFonts w:ascii="Calibri" w:hAnsi="Calibri"/>
          <w:lang w:val="mk-MK"/>
        </w:rPr>
        <w:t xml:space="preserve">постави </w:t>
      </w:r>
      <w:r w:rsidR="00247B06" w:rsidRPr="000A78F9">
        <w:rPr>
          <w:rFonts w:ascii="Calibri" w:hAnsi="Calibri"/>
          <w:lang w:val="mk-MK"/>
        </w:rPr>
        <w:t>како збир на вредности кои ги комбинираат поединечните вредности на дистрибуциите и глобалната вредност што го претставува податочниот сет во целина</w:t>
      </w:r>
      <w:r w:rsidR="00247B06" w:rsidRPr="000A78F9">
        <w:rPr>
          <w:rStyle w:val="FootnoteReference"/>
          <w:rFonts w:ascii="Calibri" w:hAnsi="Calibri"/>
          <w:lang w:val="mk-MK"/>
        </w:rPr>
        <w:footnoteReference w:id="11"/>
      </w:r>
      <w:r w:rsidR="00247B06" w:rsidRPr="000A78F9">
        <w:rPr>
          <w:rFonts w:ascii="Calibri" w:hAnsi="Calibri"/>
          <w:lang w:val="mk-MK"/>
        </w:rPr>
        <w:t>.</w:t>
      </w:r>
    </w:p>
    <w:p w14:paraId="2A13D112" w14:textId="4544A742" w:rsidR="00247B06" w:rsidRPr="000A78F9" w:rsidRDefault="00CA229E"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Во склоп на </w:t>
      </w:r>
      <w:proofErr w:type="spellStart"/>
      <w:r w:rsidRPr="000A78F9">
        <w:rPr>
          <w:rFonts w:ascii="Calibri" w:hAnsi="Calibri"/>
          <w:lang w:val="mk-MK"/>
        </w:rPr>
        <w:t>мета-податоците</w:t>
      </w:r>
      <w:proofErr w:type="spellEnd"/>
      <w:r w:rsidRPr="000A78F9">
        <w:rPr>
          <w:rFonts w:ascii="Calibri" w:hAnsi="Calibri"/>
          <w:lang w:val="mk-MK"/>
        </w:rPr>
        <w:t xml:space="preserve"> за одреден податочен сет, п</w:t>
      </w:r>
      <w:r w:rsidR="00247B06" w:rsidRPr="000A78F9">
        <w:rPr>
          <w:rFonts w:ascii="Calibri" w:hAnsi="Calibri"/>
          <w:lang w:val="mk-MK"/>
        </w:rPr>
        <w:t xml:space="preserve">орталот треба да пресметува и </w:t>
      </w:r>
      <w:r w:rsidRPr="000A78F9">
        <w:rPr>
          <w:rFonts w:ascii="Calibri" w:hAnsi="Calibri"/>
          <w:lang w:val="mk-MK"/>
        </w:rPr>
        <w:t xml:space="preserve">да </w:t>
      </w:r>
      <w:r w:rsidR="00247B06" w:rsidRPr="000A78F9">
        <w:rPr>
          <w:rFonts w:ascii="Calibri" w:hAnsi="Calibri"/>
          <w:lang w:val="mk-MK"/>
        </w:rPr>
        <w:t xml:space="preserve">чува </w:t>
      </w:r>
      <w:r w:rsidRPr="000A78F9">
        <w:rPr>
          <w:rFonts w:ascii="Calibri" w:hAnsi="Calibri"/>
          <w:lang w:val="mk-MK"/>
        </w:rPr>
        <w:t xml:space="preserve">оценка за </w:t>
      </w:r>
      <w:r w:rsidR="00247B06" w:rsidRPr="000A78F9">
        <w:rPr>
          <w:rFonts w:ascii="Calibri" w:hAnsi="Calibri"/>
          <w:lang w:val="mk-MK"/>
        </w:rPr>
        <w:t xml:space="preserve">„ниво на отвореност". Формулата за пресметката треба да </w:t>
      </w:r>
      <w:r w:rsidR="00B4746F" w:rsidRPr="000A78F9">
        <w:rPr>
          <w:rFonts w:ascii="Calibri" w:hAnsi="Calibri"/>
          <w:lang w:val="mk-MK"/>
        </w:rPr>
        <w:t>биде</w:t>
      </w:r>
      <w:r w:rsidRPr="000A78F9">
        <w:rPr>
          <w:rFonts w:ascii="Calibri" w:hAnsi="Calibri"/>
          <w:lang w:val="mk-MK"/>
        </w:rPr>
        <w:t xml:space="preserve"> </w:t>
      </w:r>
      <w:proofErr w:type="spellStart"/>
      <w:r w:rsidR="00247B06" w:rsidRPr="000A78F9">
        <w:rPr>
          <w:rFonts w:ascii="Calibri" w:hAnsi="Calibri"/>
          <w:lang w:val="mk-MK"/>
        </w:rPr>
        <w:t>конфигура</w:t>
      </w:r>
      <w:r w:rsidR="00B4746F" w:rsidRPr="000A78F9">
        <w:rPr>
          <w:rFonts w:ascii="Calibri" w:hAnsi="Calibri"/>
          <w:lang w:val="mk-MK"/>
        </w:rPr>
        <w:t>билна</w:t>
      </w:r>
      <w:proofErr w:type="spellEnd"/>
      <w:r w:rsidR="00247B06" w:rsidRPr="000A78F9">
        <w:rPr>
          <w:rFonts w:ascii="Calibri" w:hAnsi="Calibri"/>
          <w:lang w:val="mk-MK"/>
        </w:rPr>
        <w:t xml:space="preserve"> </w:t>
      </w:r>
      <w:r w:rsidRPr="000A78F9">
        <w:rPr>
          <w:rFonts w:ascii="Calibri" w:hAnsi="Calibri"/>
          <w:lang w:val="mk-MK"/>
        </w:rPr>
        <w:t xml:space="preserve">од </w:t>
      </w:r>
      <w:r w:rsidR="00247B06" w:rsidRPr="000A78F9">
        <w:rPr>
          <w:rFonts w:ascii="Calibri" w:hAnsi="Calibri"/>
          <w:lang w:val="mk-MK"/>
        </w:rPr>
        <w:t xml:space="preserve">администратор, </w:t>
      </w:r>
      <w:r w:rsidRPr="000A78F9">
        <w:rPr>
          <w:rFonts w:ascii="Calibri" w:hAnsi="Calibri"/>
          <w:lang w:val="mk-MK"/>
        </w:rPr>
        <w:t xml:space="preserve">при што </w:t>
      </w:r>
      <w:r w:rsidR="00247B06" w:rsidRPr="000A78F9">
        <w:rPr>
          <w:rFonts w:ascii="Calibri" w:hAnsi="Calibri"/>
          <w:lang w:val="mk-MK"/>
        </w:rPr>
        <w:t xml:space="preserve">треба да има можност да се користат сите информации за податочниот сет во рамките на порталот, вклучувајќи ги DCAT </w:t>
      </w:r>
      <w:proofErr w:type="spellStart"/>
      <w:r w:rsidR="00247B06" w:rsidRPr="000A78F9">
        <w:rPr>
          <w:rFonts w:ascii="Calibri" w:hAnsi="Calibri"/>
          <w:lang w:val="mk-MK"/>
        </w:rPr>
        <w:t>мета-податоци</w:t>
      </w:r>
      <w:r w:rsidRPr="000A78F9">
        <w:rPr>
          <w:rFonts w:ascii="Calibri" w:hAnsi="Calibri"/>
          <w:lang w:val="mk-MK"/>
        </w:rPr>
        <w:t>те</w:t>
      </w:r>
      <w:proofErr w:type="spellEnd"/>
      <w:r w:rsidR="00247B06" w:rsidRPr="000A78F9">
        <w:rPr>
          <w:rFonts w:ascii="Calibri" w:hAnsi="Calibri"/>
          <w:lang w:val="mk-MK"/>
        </w:rPr>
        <w:t>, интерните податоци (</w:t>
      </w:r>
      <w:r w:rsidR="00B4746F" w:rsidRPr="000A78F9">
        <w:rPr>
          <w:rFonts w:ascii="Calibri" w:hAnsi="Calibri"/>
          <w:lang w:val="mk-MK"/>
        </w:rPr>
        <w:t xml:space="preserve">на </w:t>
      </w:r>
      <w:r w:rsidRPr="000A78F9">
        <w:rPr>
          <w:rFonts w:ascii="Calibri" w:hAnsi="Calibri"/>
          <w:lang w:val="mk-MK"/>
        </w:rPr>
        <w:t>пр</w:t>
      </w:r>
      <w:r w:rsidR="00B4746F" w:rsidRPr="000A78F9">
        <w:rPr>
          <w:rFonts w:ascii="Calibri" w:hAnsi="Calibri"/>
          <w:lang w:val="mk-MK"/>
        </w:rPr>
        <w:t>имер</w:t>
      </w:r>
      <w:r w:rsidRPr="000A78F9">
        <w:rPr>
          <w:rFonts w:ascii="Calibri" w:hAnsi="Calibri"/>
          <w:lang w:val="mk-MK"/>
        </w:rPr>
        <w:t xml:space="preserve"> </w:t>
      </w:r>
      <w:r w:rsidR="00247B06" w:rsidRPr="000A78F9">
        <w:rPr>
          <w:rFonts w:ascii="Calibri" w:hAnsi="Calibri"/>
          <w:lang w:val="mk-MK"/>
        </w:rPr>
        <w:t>број на прегледи и број на преземања), социјални</w:t>
      </w:r>
      <w:r w:rsidRPr="000A78F9">
        <w:rPr>
          <w:rFonts w:ascii="Calibri" w:hAnsi="Calibri"/>
          <w:lang w:val="mk-MK"/>
        </w:rPr>
        <w:t>те</w:t>
      </w:r>
      <w:r w:rsidR="00247B06" w:rsidRPr="000A78F9">
        <w:rPr>
          <w:rFonts w:ascii="Calibri" w:hAnsi="Calibri"/>
          <w:lang w:val="mk-MK"/>
        </w:rPr>
        <w:t xml:space="preserve"> податоци (број на „</w:t>
      </w:r>
      <w:proofErr w:type="spellStart"/>
      <w:r w:rsidR="00247B06" w:rsidRPr="000A78F9">
        <w:rPr>
          <w:rFonts w:ascii="Calibri" w:hAnsi="Calibri"/>
          <w:lang w:val="mk-MK"/>
        </w:rPr>
        <w:t>лајкови</w:t>
      </w:r>
      <w:proofErr w:type="spellEnd"/>
      <w:r w:rsidR="00247B06" w:rsidRPr="000A78F9">
        <w:rPr>
          <w:rFonts w:ascii="Calibri" w:hAnsi="Calibri"/>
          <w:lang w:val="mk-MK"/>
        </w:rPr>
        <w:t xml:space="preserve">“ и број на апликации) </w:t>
      </w:r>
      <w:r w:rsidRPr="000A78F9">
        <w:rPr>
          <w:rFonts w:ascii="Calibri" w:hAnsi="Calibri"/>
          <w:lang w:val="mk-MK"/>
        </w:rPr>
        <w:t xml:space="preserve">со цел </w:t>
      </w:r>
      <w:r w:rsidR="00247B06" w:rsidRPr="000A78F9">
        <w:rPr>
          <w:rFonts w:ascii="Calibri" w:hAnsi="Calibri"/>
          <w:lang w:val="mk-MK"/>
        </w:rPr>
        <w:t xml:space="preserve">да се калкулира </w:t>
      </w:r>
      <w:r w:rsidRPr="000A78F9">
        <w:rPr>
          <w:rFonts w:ascii="Calibri" w:hAnsi="Calibri"/>
          <w:lang w:val="mk-MK"/>
        </w:rPr>
        <w:t xml:space="preserve">оценката за ниво на отвореност </w:t>
      </w:r>
      <w:r w:rsidR="00247B06" w:rsidRPr="000A78F9">
        <w:rPr>
          <w:rFonts w:ascii="Calibri" w:hAnsi="Calibri"/>
          <w:lang w:val="mk-MK"/>
        </w:rPr>
        <w:t>за секој податочен сет. Точната формула која треба да се користи ќе биде развиена од МИОА. Треба да има можност администраторот да ја менува формулата за</w:t>
      </w:r>
      <w:r w:rsidRPr="000A78F9">
        <w:rPr>
          <w:rFonts w:ascii="Calibri" w:hAnsi="Calibri"/>
          <w:lang w:val="mk-MK"/>
        </w:rPr>
        <w:t xml:space="preserve"> пресметка на </w:t>
      </w:r>
      <w:r w:rsidR="00247B06" w:rsidRPr="000A78F9">
        <w:rPr>
          <w:rFonts w:ascii="Calibri" w:hAnsi="Calibri"/>
          <w:lang w:val="mk-MK"/>
        </w:rPr>
        <w:t xml:space="preserve">„ниво на отвореност“и да ја </w:t>
      </w:r>
      <w:proofErr w:type="spellStart"/>
      <w:r w:rsidR="00247B06" w:rsidRPr="000A78F9">
        <w:rPr>
          <w:rFonts w:ascii="Calibri" w:hAnsi="Calibri"/>
          <w:lang w:val="mk-MK"/>
        </w:rPr>
        <w:t>рекалкулира</w:t>
      </w:r>
      <w:proofErr w:type="spellEnd"/>
      <w:r w:rsidR="00247B06" w:rsidRPr="000A78F9">
        <w:rPr>
          <w:rFonts w:ascii="Calibri" w:hAnsi="Calibri"/>
          <w:lang w:val="mk-MK"/>
        </w:rPr>
        <w:t xml:space="preserve"> таа вредност за постоечките податочни сетови.</w:t>
      </w:r>
    </w:p>
    <w:p w14:paraId="55487601" w14:textId="571F5C2A"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lastRenderedPageBreak/>
        <w:t xml:space="preserve">За лиценци, треба да </w:t>
      </w:r>
      <w:r w:rsidR="005F16D9" w:rsidRPr="000A78F9">
        <w:rPr>
          <w:rFonts w:ascii="Calibri" w:hAnsi="Calibri"/>
          <w:lang w:val="mk-MK"/>
        </w:rPr>
        <w:t>биде наведено</w:t>
      </w:r>
      <w:r w:rsidRPr="000A78F9">
        <w:rPr>
          <w:rFonts w:ascii="Calibri" w:hAnsi="Calibri"/>
          <w:lang w:val="mk-MK"/>
        </w:rPr>
        <w:t xml:space="preserve"> текст</w:t>
      </w:r>
      <w:r w:rsidR="005F16D9" w:rsidRPr="000A78F9">
        <w:rPr>
          <w:rFonts w:ascii="Calibri" w:hAnsi="Calibri"/>
          <w:lang w:val="mk-MK"/>
        </w:rPr>
        <w:t>уално име на лиценцата (описно)</w:t>
      </w:r>
      <w:r w:rsidRPr="000A78F9">
        <w:rPr>
          <w:rFonts w:ascii="Calibri" w:hAnsi="Calibri"/>
          <w:lang w:val="mk-MK"/>
        </w:rPr>
        <w:t xml:space="preserve">, линк до </w:t>
      </w:r>
      <w:r w:rsidR="005F16D9" w:rsidRPr="000A78F9">
        <w:rPr>
          <w:rFonts w:ascii="Calibri" w:hAnsi="Calibri"/>
          <w:lang w:val="mk-MK"/>
        </w:rPr>
        <w:t xml:space="preserve">описот </w:t>
      </w:r>
      <w:r w:rsidRPr="000A78F9">
        <w:rPr>
          <w:rFonts w:ascii="Calibri" w:hAnsi="Calibri"/>
          <w:lang w:val="mk-MK"/>
        </w:rPr>
        <w:t xml:space="preserve">на лиценцата и линк до </w:t>
      </w:r>
      <w:proofErr w:type="spellStart"/>
      <w:r w:rsidRPr="000A78F9">
        <w:rPr>
          <w:rFonts w:ascii="Calibri" w:hAnsi="Calibri"/>
          <w:lang w:val="mk-MK"/>
        </w:rPr>
        <w:t>машински-читлива</w:t>
      </w:r>
      <w:r w:rsidR="005F16D9" w:rsidRPr="000A78F9">
        <w:rPr>
          <w:rFonts w:ascii="Calibri" w:hAnsi="Calibri"/>
          <w:lang w:val="mk-MK"/>
        </w:rPr>
        <w:t>та</w:t>
      </w:r>
      <w:proofErr w:type="spellEnd"/>
      <w:r w:rsidRPr="000A78F9">
        <w:rPr>
          <w:rFonts w:ascii="Calibri" w:hAnsi="Calibri"/>
          <w:lang w:val="mk-MK"/>
        </w:rPr>
        <w:t xml:space="preserve"> верзија на лиценцата. </w:t>
      </w:r>
      <w:r w:rsidR="005F16D9" w:rsidRPr="000A78F9">
        <w:rPr>
          <w:rFonts w:ascii="Calibri" w:hAnsi="Calibri"/>
          <w:lang w:val="mk-MK"/>
        </w:rPr>
        <w:t xml:space="preserve">На избор треба да бидат достапни само </w:t>
      </w:r>
      <w:r w:rsidRPr="000A78F9">
        <w:rPr>
          <w:rFonts w:ascii="Calibri" w:hAnsi="Calibri"/>
          <w:lang w:val="mk-MK"/>
        </w:rPr>
        <w:t xml:space="preserve">лиценци </w:t>
      </w:r>
      <w:r w:rsidR="005F16D9" w:rsidRPr="000A78F9">
        <w:rPr>
          <w:rFonts w:ascii="Calibri" w:hAnsi="Calibri"/>
          <w:lang w:val="mk-MK"/>
        </w:rPr>
        <w:t>кои администраторот ги има дефинирано во листата на достапни лиценци.</w:t>
      </w:r>
      <w:r w:rsidRPr="000A78F9">
        <w:rPr>
          <w:rFonts w:ascii="Calibri" w:hAnsi="Calibri"/>
          <w:lang w:val="mk-MK"/>
        </w:rPr>
        <w:t xml:space="preserve"> </w:t>
      </w:r>
      <w:r w:rsidR="005F16D9" w:rsidRPr="000A78F9">
        <w:rPr>
          <w:rFonts w:ascii="Calibri" w:hAnsi="Calibri"/>
          <w:lang w:val="mk-MK"/>
        </w:rPr>
        <w:t>На почетокот</w:t>
      </w:r>
      <w:r w:rsidRPr="000A78F9">
        <w:rPr>
          <w:rFonts w:ascii="Calibri" w:hAnsi="Calibri"/>
          <w:lang w:val="mk-MK"/>
        </w:rPr>
        <w:t xml:space="preserve">, </w:t>
      </w:r>
      <w:r w:rsidR="005F16D9" w:rsidRPr="000A78F9">
        <w:rPr>
          <w:rFonts w:ascii="Calibri" w:hAnsi="Calibri"/>
          <w:lang w:val="mk-MK"/>
        </w:rPr>
        <w:t xml:space="preserve">се планира </w:t>
      </w:r>
      <w:r w:rsidRPr="000A78F9">
        <w:rPr>
          <w:rFonts w:ascii="Calibri" w:hAnsi="Calibri"/>
          <w:lang w:val="mk-MK"/>
        </w:rPr>
        <w:t xml:space="preserve">единствената дозволена лиценца </w:t>
      </w:r>
      <w:r w:rsidR="005F16D9" w:rsidRPr="000A78F9">
        <w:rPr>
          <w:rFonts w:ascii="Calibri" w:hAnsi="Calibri"/>
          <w:lang w:val="mk-MK"/>
        </w:rPr>
        <w:t>да</w:t>
      </w:r>
      <w:r w:rsidRPr="000A78F9">
        <w:rPr>
          <w:rFonts w:ascii="Calibri" w:hAnsi="Calibri"/>
          <w:lang w:val="mk-MK"/>
        </w:rPr>
        <w:t xml:space="preserve"> биде "</w:t>
      </w:r>
      <w:proofErr w:type="spellStart"/>
      <w:r w:rsidRPr="000A78F9">
        <w:rPr>
          <w:rFonts w:ascii="Calibri" w:hAnsi="Calibri"/>
          <w:lang w:val="mk-MK"/>
        </w:rPr>
        <w:t>Creative</w:t>
      </w:r>
      <w:proofErr w:type="spellEnd"/>
      <w:r w:rsidRPr="000A78F9">
        <w:rPr>
          <w:rFonts w:ascii="Calibri" w:hAnsi="Calibri"/>
          <w:lang w:val="mk-MK"/>
        </w:rPr>
        <w:t xml:space="preserve"> </w:t>
      </w:r>
      <w:proofErr w:type="spellStart"/>
      <w:r w:rsidRPr="000A78F9">
        <w:rPr>
          <w:rFonts w:ascii="Calibri" w:hAnsi="Calibri"/>
          <w:lang w:val="mk-MK"/>
        </w:rPr>
        <w:t>Commons</w:t>
      </w:r>
      <w:proofErr w:type="spellEnd"/>
      <w:r w:rsidRPr="000A78F9">
        <w:rPr>
          <w:rFonts w:ascii="Calibri" w:hAnsi="Calibri"/>
          <w:lang w:val="mk-MK"/>
        </w:rPr>
        <w:t xml:space="preserve"> </w:t>
      </w:r>
      <w:proofErr w:type="spellStart"/>
      <w:r w:rsidRPr="000A78F9">
        <w:rPr>
          <w:rFonts w:ascii="Calibri" w:hAnsi="Calibri"/>
          <w:lang w:val="mk-MK"/>
        </w:rPr>
        <w:t>Attribution</w:t>
      </w:r>
      <w:proofErr w:type="spellEnd"/>
      <w:r w:rsidRPr="000A78F9">
        <w:rPr>
          <w:rFonts w:ascii="Calibri" w:hAnsi="Calibri"/>
          <w:lang w:val="mk-MK"/>
        </w:rPr>
        <w:t xml:space="preserve"> </w:t>
      </w:r>
      <w:proofErr w:type="spellStart"/>
      <w:r w:rsidRPr="000A78F9">
        <w:rPr>
          <w:rFonts w:ascii="Calibri" w:hAnsi="Calibri"/>
          <w:lang w:val="mk-MK"/>
        </w:rPr>
        <w:t>Attribution</w:t>
      </w:r>
      <w:proofErr w:type="spellEnd"/>
      <w:r w:rsidRPr="000A78F9">
        <w:rPr>
          <w:rFonts w:ascii="Calibri" w:hAnsi="Calibri"/>
          <w:lang w:val="mk-MK"/>
        </w:rPr>
        <w:t xml:space="preserve"> </w:t>
      </w:r>
      <w:proofErr w:type="spellStart"/>
      <w:r w:rsidRPr="000A78F9">
        <w:rPr>
          <w:rFonts w:ascii="Calibri" w:hAnsi="Calibri"/>
          <w:lang w:val="mk-MK"/>
        </w:rPr>
        <w:t>version</w:t>
      </w:r>
      <w:proofErr w:type="spellEnd"/>
      <w:r w:rsidRPr="000A78F9">
        <w:rPr>
          <w:rFonts w:ascii="Calibri" w:hAnsi="Calibri"/>
          <w:lang w:val="mk-MK"/>
        </w:rPr>
        <w:t xml:space="preserve"> 4.0 </w:t>
      </w:r>
      <w:proofErr w:type="spellStart"/>
      <w:r w:rsidRPr="000A78F9">
        <w:rPr>
          <w:rFonts w:ascii="Calibri" w:hAnsi="Calibri"/>
          <w:lang w:val="mk-MK"/>
        </w:rPr>
        <w:t>International</w:t>
      </w:r>
      <w:proofErr w:type="spellEnd"/>
      <w:r w:rsidRPr="000A78F9">
        <w:rPr>
          <w:rFonts w:ascii="Calibri" w:hAnsi="Calibri"/>
          <w:lang w:val="mk-MK"/>
        </w:rPr>
        <w:t>", но треба да се овозможи администраторот да додава лиценци во оваа листа и да ја специфицира стандардната</w:t>
      </w:r>
      <w:r w:rsidR="008621E6" w:rsidRPr="000A78F9">
        <w:rPr>
          <w:rFonts w:ascii="Calibri" w:hAnsi="Calibri"/>
          <w:lang w:val="mk-MK"/>
        </w:rPr>
        <w:t xml:space="preserve"> лиценца</w:t>
      </w:r>
      <w:r w:rsidRPr="000A78F9">
        <w:rPr>
          <w:rFonts w:ascii="Calibri" w:hAnsi="Calibri"/>
          <w:lang w:val="mk-MK"/>
        </w:rPr>
        <w:t>.</w:t>
      </w:r>
    </w:p>
    <w:p w14:paraId="57E3F5BB" w14:textId="4CBE8A69" w:rsidR="00247B06" w:rsidRPr="000A78F9" w:rsidRDefault="008621E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Треба да се овозможи с</w:t>
      </w:r>
      <w:r w:rsidR="00247B06" w:rsidRPr="000A78F9">
        <w:rPr>
          <w:rFonts w:ascii="Calibri" w:hAnsi="Calibri"/>
          <w:lang w:val="mk-MK"/>
        </w:rPr>
        <w:t xml:space="preserve">обирање и пристап до </w:t>
      </w:r>
      <w:r w:rsidRPr="000A78F9">
        <w:rPr>
          <w:rFonts w:ascii="Calibri" w:hAnsi="Calibri"/>
          <w:lang w:val="mk-MK"/>
        </w:rPr>
        <w:t>интерни</w:t>
      </w:r>
      <w:r w:rsidR="00247B06" w:rsidRPr="000A78F9">
        <w:rPr>
          <w:rFonts w:ascii="Calibri" w:hAnsi="Calibri"/>
          <w:lang w:val="mk-MK"/>
        </w:rPr>
        <w:t xml:space="preserve"> мета-податоци, како што се </w:t>
      </w:r>
      <w:r w:rsidRPr="000A78F9">
        <w:rPr>
          <w:rFonts w:ascii="Calibri" w:hAnsi="Calibri"/>
          <w:lang w:val="mk-MK"/>
        </w:rPr>
        <w:t xml:space="preserve">вкупниот </w:t>
      </w:r>
      <w:r w:rsidR="00247B06" w:rsidRPr="000A78F9">
        <w:rPr>
          <w:rFonts w:ascii="Calibri" w:hAnsi="Calibri"/>
          <w:lang w:val="mk-MK"/>
        </w:rPr>
        <w:t>бројот на преземања, бројот на преземања во последниот период, бројот на прегледи и бројот на апликации за кои е пријавено дека го користат податочниот сет.</w:t>
      </w:r>
    </w:p>
    <w:p w14:paraId="5F56D9F4" w14:textId="7DF69F22" w:rsidR="00247B06" w:rsidRPr="000A78F9" w:rsidRDefault="008621E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Треба да се овозможи дефинирање и организирање на </w:t>
      </w:r>
      <w:r w:rsidR="00247B06" w:rsidRPr="000A78F9">
        <w:rPr>
          <w:rFonts w:ascii="Calibri" w:hAnsi="Calibri"/>
          <w:lang w:val="mk-MK"/>
        </w:rPr>
        <w:t xml:space="preserve">категории </w:t>
      </w:r>
      <w:r w:rsidRPr="000A78F9">
        <w:rPr>
          <w:rFonts w:ascii="Calibri" w:hAnsi="Calibri"/>
          <w:lang w:val="mk-MK"/>
        </w:rPr>
        <w:t xml:space="preserve">на податочни сетови од страна на </w:t>
      </w:r>
      <w:r w:rsidR="00247B06" w:rsidRPr="000A78F9">
        <w:rPr>
          <w:rFonts w:ascii="Calibri" w:hAnsi="Calibri"/>
          <w:lang w:val="mk-MK"/>
        </w:rPr>
        <w:t xml:space="preserve">администраторот. </w:t>
      </w:r>
      <w:r w:rsidR="00FE3FF5" w:rsidRPr="000A78F9">
        <w:rPr>
          <w:rFonts w:ascii="Calibri" w:hAnsi="Calibri"/>
          <w:lang w:val="mk-MK"/>
        </w:rPr>
        <w:t>Иницијално</w:t>
      </w:r>
      <w:r w:rsidR="00247B06" w:rsidRPr="000A78F9">
        <w:rPr>
          <w:rFonts w:ascii="Calibri" w:hAnsi="Calibri"/>
          <w:lang w:val="mk-MK"/>
        </w:rPr>
        <w:t xml:space="preserve">, </w:t>
      </w:r>
      <w:r w:rsidR="00FE3FF5" w:rsidRPr="000A78F9">
        <w:rPr>
          <w:rFonts w:ascii="Calibri" w:hAnsi="Calibri"/>
          <w:lang w:val="mk-MK"/>
        </w:rPr>
        <w:t xml:space="preserve">на порталот </w:t>
      </w:r>
      <w:r w:rsidR="00247B06" w:rsidRPr="000A78F9">
        <w:rPr>
          <w:rFonts w:ascii="Calibri" w:hAnsi="Calibri"/>
          <w:lang w:val="mk-MK"/>
        </w:rPr>
        <w:t xml:space="preserve">треба да </w:t>
      </w:r>
      <w:r w:rsidR="00FE3FF5" w:rsidRPr="000A78F9">
        <w:rPr>
          <w:rFonts w:ascii="Calibri" w:hAnsi="Calibri"/>
          <w:lang w:val="mk-MK"/>
        </w:rPr>
        <w:t>бидат конфигурирани</w:t>
      </w:r>
      <w:r w:rsidR="00247B06" w:rsidRPr="000A78F9">
        <w:rPr>
          <w:rFonts w:ascii="Calibri" w:hAnsi="Calibri"/>
          <w:lang w:val="mk-MK"/>
        </w:rPr>
        <w:t xml:space="preserve"> 13-те категории </w:t>
      </w:r>
      <w:r w:rsidR="00FE3FF5" w:rsidRPr="000A78F9">
        <w:rPr>
          <w:rFonts w:ascii="Calibri" w:hAnsi="Calibri"/>
          <w:lang w:val="mk-MK"/>
        </w:rPr>
        <w:t xml:space="preserve">кои се </w:t>
      </w:r>
      <w:r w:rsidR="00247B06" w:rsidRPr="000A78F9">
        <w:rPr>
          <w:rFonts w:ascii="Calibri" w:hAnsi="Calibri"/>
          <w:lang w:val="mk-MK"/>
        </w:rPr>
        <w:t>дефинирани од Европската комисија за Европскиот портал за отворени податоци</w:t>
      </w:r>
      <w:r w:rsidR="00247B06" w:rsidRPr="000A78F9">
        <w:rPr>
          <w:rStyle w:val="FootnoteReference"/>
          <w:rFonts w:ascii="Calibri" w:hAnsi="Calibri"/>
          <w:lang w:val="mk-MK"/>
        </w:rPr>
        <w:footnoteReference w:id="12"/>
      </w:r>
      <w:r w:rsidR="00247B06" w:rsidRPr="000A78F9">
        <w:rPr>
          <w:rFonts w:ascii="Calibri" w:hAnsi="Calibri"/>
          <w:lang w:val="mk-MK"/>
        </w:rPr>
        <w:t>, а својството "</w:t>
      </w:r>
      <w:proofErr w:type="spellStart"/>
      <w:r w:rsidR="00247B06" w:rsidRPr="000A78F9">
        <w:rPr>
          <w:rFonts w:ascii="Calibri" w:hAnsi="Calibri"/>
          <w:lang w:val="mk-MK"/>
        </w:rPr>
        <w:t>category-scheme</w:t>
      </w:r>
      <w:proofErr w:type="spellEnd"/>
      <w:r w:rsidR="00247B06" w:rsidRPr="000A78F9">
        <w:rPr>
          <w:rFonts w:ascii="Calibri" w:hAnsi="Calibri"/>
          <w:lang w:val="mk-MK"/>
        </w:rPr>
        <w:t>" треба да биде поставено на URI шемата на Европскиот портал за отворени податоци.</w:t>
      </w:r>
    </w:p>
    <w:p w14:paraId="21F4495F" w14:textId="77777777" w:rsidR="00247B06" w:rsidRPr="000A78F9" w:rsidRDefault="00247B06" w:rsidP="00247B06">
      <w:pPr>
        <w:pStyle w:val="ListParagraph"/>
        <w:jc w:val="both"/>
        <w:rPr>
          <w:rFonts w:ascii="Calibri" w:hAnsi="Calibri"/>
          <w:lang w:val="mk-MK"/>
        </w:rPr>
      </w:pPr>
    </w:p>
    <w:p w14:paraId="33AF9249" w14:textId="77777777" w:rsidR="00247B06" w:rsidRPr="000A78F9" w:rsidRDefault="00247B06" w:rsidP="00247B06">
      <w:pPr>
        <w:jc w:val="both"/>
        <w:rPr>
          <w:rFonts w:ascii="Calibri" w:hAnsi="Calibri" w:cs="Arial"/>
        </w:rPr>
      </w:pPr>
    </w:p>
    <w:p w14:paraId="718BCD03" w14:textId="77777777" w:rsidR="00247B06" w:rsidRPr="000A78F9" w:rsidRDefault="00247B06" w:rsidP="00247B06">
      <w:pPr>
        <w:pStyle w:val="ListParagraph"/>
        <w:numPr>
          <w:ilvl w:val="0"/>
          <w:numId w:val="35"/>
        </w:numPr>
        <w:contextualSpacing/>
        <w:jc w:val="both"/>
        <w:rPr>
          <w:rFonts w:ascii="Calibri" w:hAnsi="Calibri"/>
          <w:b/>
          <w:lang w:val="mk-MK"/>
        </w:rPr>
      </w:pPr>
      <w:proofErr w:type="spellStart"/>
      <w:r w:rsidRPr="000A78F9">
        <w:rPr>
          <w:rFonts w:ascii="Calibri" w:hAnsi="Calibri"/>
          <w:b/>
          <w:lang w:val="mk-MK"/>
        </w:rPr>
        <w:t>Не-податочни</w:t>
      </w:r>
      <w:proofErr w:type="spellEnd"/>
      <w:r w:rsidRPr="000A78F9">
        <w:rPr>
          <w:rFonts w:ascii="Calibri" w:hAnsi="Calibri"/>
          <w:b/>
          <w:lang w:val="mk-MK"/>
        </w:rPr>
        <w:t xml:space="preserve"> содржини </w:t>
      </w:r>
    </w:p>
    <w:p w14:paraId="1B44EBC5" w14:textId="77777777" w:rsidR="00247B06" w:rsidRPr="000A78F9" w:rsidRDefault="00247B06" w:rsidP="00247B06">
      <w:pPr>
        <w:jc w:val="both"/>
        <w:rPr>
          <w:rFonts w:ascii="Calibri" w:hAnsi="Calibri" w:cs="Arial"/>
        </w:rPr>
      </w:pPr>
    </w:p>
    <w:p w14:paraId="3E15ABD3" w14:textId="5E13D5BB"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Главна страница. Главната (почетна) страница треба да </w:t>
      </w:r>
      <w:r w:rsidR="00B43B8D" w:rsidRPr="000A78F9">
        <w:rPr>
          <w:rFonts w:ascii="Calibri" w:hAnsi="Calibri"/>
          <w:lang w:val="mk-MK"/>
        </w:rPr>
        <w:t xml:space="preserve">овозможи </w:t>
      </w:r>
      <w:r w:rsidRPr="000A78F9">
        <w:rPr>
          <w:rFonts w:ascii="Calibri" w:hAnsi="Calibri"/>
          <w:lang w:val="mk-MK"/>
        </w:rPr>
        <w:t xml:space="preserve">лесен пристап </w:t>
      </w:r>
      <w:r w:rsidR="00B43B8D" w:rsidRPr="000A78F9">
        <w:rPr>
          <w:rFonts w:ascii="Calibri" w:hAnsi="Calibri"/>
          <w:lang w:val="mk-MK"/>
        </w:rPr>
        <w:t xml:space="preserve">и </w:t>
      </w:r>
      <w:r w:rsidRPr="000A78F9">
        <w:rPr>
          <w:rFonts w:ascii="Calibri" w:hAnsi="Calibri"/>
          <w:lang w:val="mk-MK"/>
        </w:rPr>
        <w:t xml:space="preserve">пребарување на </w:t>
      </w:r>
      <w:r w:rsidR="00B43B8D" w:rsidRPr="000A78F9">
        <w:rPr>
          <w:rFonts w:ascii="Calibri" w:hAnsi="Calibri"/>
          <w:lang w:val="mk-MK"/>
        </w:rPr>
        <w:t xml:space="preserve">отворените </w:t>
      </w:r>
      <w:r w:rsidRPr="000A78F9">
        <w:rPr>
          <w:rFonts w:ascii="Calibri" w:hAnsi="Calibri"/>
          <w:lang w:val="mk-MK"/>
        </w:rPr>
        <w:t xml:space="preserve">податоци и </w:t>
      </w:r>
      <w:r w:rsidR="006E1AB4" w:rsidRPr="000A78F9">
        <w:rPr>
          <w:rFonts w:ascii="Calibri" w:hAnsi="Calibri"/>
          <w:lang w:val="mk-MK"/>
        </w:rPr>
        <w:t xml:space="preserve">пристап </w:t>
      </w:r>
      <w:r w:rsidRPr="000A78F9">
        <w:rPr>
          <w:rFonts w:ascii="Calibri" w:hAnsi="Calibri"/>
          <w:lang w:val="mk-MK"/>
        </w:rPr>
        <w:t>до листа</w:t>
      </w:r>
      <w:r w:rsidR="00B43B8D" w:rsidRPr="000A78F9">
        <w:rPr>
          <w:rFonts w:ascii="Calibri" w:hAnsi="Calibri"/>
          <w:lang w:val="mk-MK"/>
        </w:rPr>
        <w:t>та</w:t>
      </w:r>
      <w:r w:rsidRPr="000A78F9">
        <w:rPr>
          <w:rFonts w:ascii="Calibri" w:hAnsi="Calibri"/>
          <w:lang w:val="mk-MK"/>
        </w:rPr>
        <w:t xml:space="preserve"> на податочни сетови кои мож</w:t>
      </w:r>
      <w:r w:rsidR="00B43B8D" w:rsidRPr="000A78F9">
        <w:rPr>
          <w:rFonts w:ascii="Calibri" w:hAnsi="Calibri"/>
          <w:lang w:val="mk-MK"/>
        </w:rPr>
        <w:t>ат</w:t>
      </w:r>
      <w:r w:rsidRPr="000A78F9">
        <w:rPr>
          <w:rFonts w:ascii="Calibri" w:hAnsi="Calibri"/>
          <w:lang w:val="mk-MK"/>
        </w:rPr>
        <w:t xml:space="preserve"> да се прелистуваат</w:t>
      </w:r>
      <w:r w:rsidR="00B43B8D" w:rsidRPr="000A78F9">
        <w:rPr>
          <w:rFonts w:ascii="Calibri" w:hAnsi="Calibri"/>
          <w:lang w:val="mk-MK"/>
        </w:rPr>
        <w:t>. И</w:t>
      </w:r>
      <w:r w:rsidRPr="000A78F9">
        <w:rPr>
          <w:rFonts w:ascii="Calibri" w:hAnsi="Calibri"/>
          <w:lang w:val="mk-MK"/>
        </w:rPr>
        <w:t xml:space="preserve">сто така </w:t>
      </w:r>
      <w:r w:rsidR="00B43B8D" w:rsidRPr="000A78F9">
        <w:rPr>
          <w:rFonts w:ascii="Calibri" w:hAnsi="Calibri"/>
          <w:lang w:val="mk-MK"/>
        </w:rPr>
        <w:t xml:space="preserve">главната страница </w:t>
      </w:r>
      <w:r w:rsidRPr="000A78F9">
        <w:rPr>
          <w:rFonts w:ascii="Calibri" w:hAnsi="Calibri"/>
          <w:lang w:val="mk-MK"/>
        </w:rPr>
        <w:t xml:space="preserve">треба да </w:t>
      </w:r>
      <w:r w:rsidR="00B43B8D" w:rsidRPr="000A78F9">
        <w:rPr>
          <w:rFonts w:ascii="Calibri" w:hAnsi="Calibri"/>
          <w:lang w:val="mk-MK"/>
        </w:rPr>
        <w:t>прикаже примамливи</w:t>
      </w:r>
      <w:r w:rsidRPr="000A78F9">
        <w:rPr>
          <w:rFonts w:ascii="Calibri" w:hAnsi="Calibri"/>
          <w:lang w:val="mk-MK"/>
        </w:rPr>
        <w:t xml:space="preserve"> визуелизации и други содржини </w:t>
      </w:r>
      <w:r w:rsidR="00B43B8D" w:rsidRPr="000A78F9">
        <w:rPr>
          <w:rFonts w:ascii="Calibri" w:hAnsi="Calibri"/>
          <w:lang w:val="mk-MK"/>
        </w:rPr>
        <w:t xml:space="preserve">интересни за </w:t>
      </w:r>
      <w:r w:rsidRPr="000A78F9">
        <w:rPr>
          <w:rFonts w:ascii="Calibri" w:hAnsi="Calibri"/>
          <w:lang w:val="mk-MK"/>
        </w:rPr>
        <w:t>пошироката јавност.</w:t>
      </w:r>
    </w:p>
    <w:p w14:paraId="606D8D86" w14:textId="00E7B354" w:rsidR="00247B06" w:rsidRPr="000A78F9" w:rsidRDefault="006E1AB4"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Порталот треба да прикажува в</w:t>
      </w:r>
      <w:r w:rsidR="00247B06" w:rsidRPr="000A78F9">
        <w:rPr>
          <w:rFonts w:ascii="Calibri" w:hAnsi="Calibri"/>
          <w:lang w:val="mk-MK"/>
        </w:rPr>
        <w:t>ести за иницијативата за отворени податоци</w:t>
      </w:r>
      <w:r w:rsidRPr="000A78F9">
        <w:rPr>
          <w:rFonts w:ascii="Calibri" w:hAnsi="Calibri"/>
          <w:lang w:val="mk-MK"/>
        </w:rPr>
        <w:t>.</w:t>
      </w:r>
      <w:r w:rsidR="00247B06" w:rsidRPr="000A78F9">
        <w:rPr>
          <w:rFonts w:ascii="Calibri" w:hAnsi="Calibri"/>
          <w:lang w:val="mk-MK"/>
        </w:rPr>
        <w:t xml:space="preserve"> </w:t>
      </w:r>
      <w:r w:rsidRPr="000A78F9">
        <w:rPr>
          <w:rFonts w:ascii="Calibri" w:hAnsi="Calibri"/>
          <w:lang w:val="mk-MK"/>
        </w:rPr>
        <w:t>В</w:t>
      </w:r>
      <w:r w:rsidR="00247B06" w:rsidRPr="000A78F9">
        <w:rPr>
          <w:rFonts w:ascii="Calibri" w:hAnsi="Calibri"/>
          <w:lang w:val="mk-MK"/>
        </w:rPr>
        <w:t>ести</w:t>
      </w:r>
      <w:r w:rsidRPr="000A78F9">
        <w:rPr>
          <w:rFonts w:ascii="Calibri" w:hAnsi="Calibri"/>
          <w:lang w:val="mk-MK"/>
        </w:rPr>
        <w:t>те треба да бидат презентирани</w:t>
      </w:r>
      <w:r w:rsidR="00247B06" w:rsidRPr="000A78F9">
        <w:rPr>
          <w:rFonts w:ascii="Calibri" w:hAnsi="Calibri"/>
          <w:lang w:val="mk-MK"/>
        </w:rPr>
        <w:t xml:space="preserve"> во </w:t>
      </w:r>
      <w:proofErr w:type="spellStart"/>
      <w:r w:rsidR="00247B06" w:rsidRPr="000A78F9">
        <w:rPr>
          <w:rFonts w:ascii="Calibri" w:hAnsi="Calibri"/>
          <w:lang w:val="mk-MK"/>
        </w:rPr>
        <w:t>блог-стил</w:t>
      </w:r>
      <w:proofErr w:type="spellEnd"/>
      <w:r w:rsidR="00247B06" w:rsidRPr="000A78F9">
        <w:rPr>
          <w:rFonts w:ascii="Calibri" w:hAnsi="Calibri"/>
          <w:lang w:val="mk-MK"/>
        </w:rPr>
        <w:t xml:space="preserve"> (најновите да бидат први), обележани како „вести“ и </w:t>
      </w:r>
      <w:r w:rsidR="001A73E6" w:rsidRPr="000A78F9">
        <w:rPr>
          <w:rFonts w:ascii="Calibri" w:hAnsi="Calibri"/>
          <w:lang w:val="mk-MK"/>
        </w:rPr>
        <w:t xml:space="preserve">достапни како </w:t>
      </w:r>
      <w:r w:rsidR="00247B06" w:rsidRPr="000A78F9">
        <w:rPr>
          <w:rFonts w:ascii="Calibri" w:hAnsi="Calibri"/>
          <w:lang w:val="mk-MK"/>
        </w:rPr>
        <w:t xml:space="preserve">категорија </w:t>
      </w:r>
      <w:r w:rsidR="001A73E6" w:rsidRPr="000A78F9">
        <w:rPr>
          <w:rFonts w:ascii="Calibri" w:hAnsi="Calibri"/>
          <w:lang w:val="mk-MK"/>
        </w:rPr>
        <w:t xml:space="preserve">за </w:t>
      </w:r>
      <w:r w:rsidR="00247B06" w:rsidRPr="000A78F9">
        <w:rPr>
          <w:rFonts w:ascii="Calibri" w:hAnsi="Calibri"/>
          <w:lang w:val="mk-MK"/>
        </w:rPr>
        <w:t>навигација</w:t>
      </w:r>
      <w:r w:rsidR="001A73E6" w:rsidRPr="000A78F9">
        <w:rPr>
          <w:rFonts w:ascii="Calibri" w:hAnsi="Calibri"/>
          <w:lang w:val="mk-MK"/>
        </w:rPr>
        <w:t xml:space="preserve"> и пребарување</w:t>
      </w:r>
      <w:r w:rsidR="00247B06" w:rsidRPr="000A78F9">
        <w:rPr>
          <w:rFonts w:ascii="Calibri" w:hAnsi="Calibri"/>
          <w:lang w:val="mk-MK"/>
        </w:rPr>
        <w:t>.</w:t>
      </w:r>
    </w:p>
    <w:p w14:paraId="65DB3FA5" w14:textId="22DD48C2" w:rsidR="00247B06" w:rsidRPr="000A78F9" w:rsidRDefault="006E1AB4"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Порталот треба да содржи б</w:t>
      </w:r>
      <w:r w:rsidR="00247B06" w:rsidRPr="000A78F9">
        <w:rPr>
          <w:rFonts w:ascii="Calibri" w:hAnsi="Calibri"/>
          <w:lang w:val="mk-MK"/>
        </w:rPr>
        <w:t xml:space="preserve">логови (релативно мал број на теми на блогови од тимот за отворени податоци, избрани службеници и други </w:t>
      </w:r>
      <w:r w:rsidR="001A73E6" w:rsidRPr="000A78F9">
        <w:rPr>
          <w:rFonts w:ascii="Calibri" w:hAnsi="Calibri"/>
          <w:lang w:val="mk-MK"/>
        </w:rPr>
        <w:t xml:space="preserve">авторизирани </w:t>
      </w:r>
      <w:r w:rsidR="00247B06" w:rsidRPr="000A78F9">
        <w:rPr>
          <w:rFonts w:ascii="Calibri" w:hAnsi="Calibri"/>
          <w:lang w:val="mk-MK"/>
        </w:rPr>
        <w:t xml:space="preserve">корисници). Администраторот на порталот треба да има можност да креира нови блогови и да доделува </w:t>
      </w:r>
      <w:r w:rsidR="001A73E6" w:rsidRPr="000A78F9">
        <w:rPr>
          <w:rFonts w:ascii="Calibri" w:hAnsi="Calibri"/>
          <w:lang w:val="mk-MK"/>
        </w:rPr>
        <w:t xml:space="preserve">привилегии за </w:t>
      </w:r>
      <w:r w:rsidR="00247B06" w:rsidRPr="000A78F9">
        <w:rPr>
          <w:rFonts w:ascii="Calibri" w:hAnsi="Calibri"/>
          <w:lang w:val="mk-MK"/>
        </w:rPr>
        <w:t>автор(и)</w:t>
      </w:r>
      <w:r w:rsidR="001A73E6" w:rsidRPr="000A78F9">
        <w:rPr>
          <w:rFonts w:ascii="Calibri" w:hAnsi="Calibri"/>
          <w:lang w:val="mk-MK"/>
        </w:rPr>
        <w:t xml:space="preserve"> на блогови</w:t>
      </w:r>
      <w:r w:rsidR="00247B06" w:rsidRPr="000A78F9">
        <w:rPr>
          <w:rFonts w:ascii="Calibri" w:hAnsi="Calibri"/>
          <w:lang w:val="mk-MK"/>
        </w:rPr>
        <w:t xml:space="preserve">. Бројот и темите на блоговите ќе се </w:t>
      </w:r>
      <w:r w:rsidR="001A73E6" w:rsidRPr="000A78F9">
        <w:rPr>
          <w:rFonts w:ascii="Calibri" w:hAnsi="Calibri"/>
          <w:lang w:val="mk-MK"/>
        </w:rPr>
        <w:t xml:space="preserve">зголемуваат </w:t>
      </w:r>
      <w:r w:rsidR="00247B06" w:rsidRPr="000A78F9">
        <w:rPr>
          <w:rFonts w:ascii="Calibri" w:hAnsi="Calibri"/>
          <w:lang w:val="mk-MK"/>
        </w:rPr>
        <w:t xml:space="preserve">со текот на времето, </w:t>
      </w:r>
      <w:r w:rsidR="001A73E6" w:rsidRPr="000A78F9">
        <w:rPr>
          <w:rFonts w:ascii="Calibri" w:hAnsi="Calibri"/>
          <w:lang w:val="mk-MK"/>
        </w:rPr>
        <w:t>а се очекува да</w:t>
      </w:r>
      <w:r w:rsidR="00247B06" w:rsidRPr="000A78F9">
        <w:rPr>
          <w:rFonts w:ascii="Calibri" w:hAnsi="Calibri"/>
          <w:lang w:val="mk-MK"/>
        </w:rPr>
        <w:t xml:space="preserve"> го вклучат блогот на централниот тим за прашања и активности во рамките на иницијативата за отворени податоци.</w:t>
      </w:r>
    </w:p>
    <w:p w14:paraId="27258159" w14:textId="77349344" w:rsidR="00247B06" w:rsidRPr="000A78F9" w:rsidRDefault="006E1AB4"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На порталот треба да има г</w:t>
      </w:r>
      <w:r w:rsidR="00247B06" w:rsidRPr="000A78F9">
        <w:rPr>
          <w:rFonts w:ascii="Calibri" w:hAnsi="Calibri"/>
          <w:lang w:val="mk-MK"/>
        </w:rPr>
        <w:t xml:space="preserve">алерија на апликации. </w:t>
      </w:r>
      <w:r w:rsidR="001A73E6" w:rsidRPr="000A78F9">
        <w:rPr>
          <w:rFonts w:ascii="Calibri" w:hAnsi="Calibri"/>
          <w:lang w:val="mk-MK"/>
        </w:rPr>
        <w:t>На с</w:t>
      </w:r>
      <w:r w:rsidR="00247B06" w:rsidRPr="000A78F9">
        <w:rPr>
          <w:rFonts w:ascii="Calibri" w:hAnsi="Calibri"/>
          <w:lang w:val="mk-MK"/>
        </w:rPr>
        <w:t xml:space="preserve">екоја страница треба да </w:t>
      </w:r>
      <w:r w:rsidR="001A73E6" w:rsidRPr="000A78F9">
        <w:rPr>
          <w:rFonts w:ascii="Calibri" w:hAnsi="Calibri"/>
          <w:lang w:val="mk-MK"/>
        </w:rPr>
        <w:t xml:space="preserve">биде </w:t>
      </w:r>
      <w:r w:rsidR="00247B06" w:rsidRPr="000A78F9">
        <w:rPr>
          <w:rFonts w:ascii="Calibri" w:hAnsi="Calibri"/>
          <w:lang w:val="mk-MK"/>
        </w:rPr>
        <w:t>опиш</w:t>
      </w:r>
      <w:r w:rsidR="001A73E6" w:rsidRPr="000A78F9">
        <w:rPr>
          <w:rFonts w:ascii="Calibri" w:hAnsi="Calibri"/>
          <w:lang w:val="mk-MK"/>
        </w:rPr>
        <w:t>ана</w:t>
      </w:r>
      <w:r w:rsidR="00247B06" w:rsidRPr="000A78F9">
        <w:rPr>
          <w:rFonts w:ascii="Calibri" w:hAnsi="Calibri"/>
          <w:lang w:val="mk-MK"/>
        </w:rPr>
        <w:t xml:space="preserve"> апликација која користи еден или повеќе податочни сетови објавени на порталот за отворени податоци. Иницијално, предложената содржина за галеријата на апликации ќе биде испратена по е-пошта од страна на развивачот на апликацијата до централниот тим</w:t>
      </w:r>
      <w:r w:rsidR="003C7C7F" w:rsidRPr="000A78F9">
        <w:rPr>
          <w:rFonts w:ascii="Calibri" w:hAnsi="Calibri"/>
          <w:lang w:val="mk-MK"/>
        </w:rPr>
        <w:t>. Ц</w:t>
      </w:r>
      <w:r w:rsidR="00247B06" w:rsidRPr="000A78F9">
        <w:rPr>
          <w:rFonts w:ascii="Calibri" w:hAnsi="Calibri"/>
          <w:lang w:val="mk-MK"/>
        </w:rPr>
        <w:t xml:space="preserve">ентралниот тим ќе ја креира и одржува страницата со апликации преку </w:t>
      </w:r>
      <w:proofErr w:type="spellStart"/>
      <w:r w:rsidR="00247B06" w:rsidRPr="000A78F9">
        <w:rPr>
          <w:rFonts w:ascii="Calibri" w:hAnsi="Calibri"/>
          <w:lang w:val="mk-MK"/>
        </w:rPr>
        <w:t>content</w:t>
      </w:r>
      <w:proofErr w:type="spellEnd"/>
      <w:r w:rsidR="00247B06" w:rsidRPr="000A78F9">
        <w:rPr>
          <w:rFonts w:ascii="Calibri" w:hAnsi="Calibri"/>
          <w:lang w:val="mk-MK"/>
        </w:rPr>
        <w:t xml:space="preserve"> </w:t>
      </w:r>
      <w:proofErr w:type="spellStart"/>
      <w:r w:rsidR="00247B06" w:rsidRPr="000A78F9">
        <w:rPr>
          <w:rFonts w:ascii="Calibri" w:hAnsi="Calibri"/>
          <w:lang w:val="mk-MK"/>
        </w:rPr>
        <w:t>management</w:t>
      </w:r>
      <w:proofErr w:type="spellEnd"/>
      <w:r w:rsidR="00247B06" w:rsidRPr="000A78F9">
        <w:rPr>
          <w:rFonts w:ascii="Calibri" w:hAnsi="Calibri"/>
          <w:lang w:val="mk-MK"/>
        </w:rPr>
        <w:t xml:space="preserve"> системот. Сепак, порталот треба да ги управува линковите помеѓу галеријата на </w:t>
      </w:r>
      <w:r w:rsidR="001A73E6" w:rsidRPr="000A78F9">
        <w:rPr>
          <w:rFonts w:ascii="Calibri" w:hAnsi="Calibri"/>
          <w:lang w:val="mk-MK"/>
        </w:rPr>
        <w:t xml:space="preserve">апликации </w:t>
      </w:r>
      <w:r w:rsidR="00247B06" w:rsidRPr="000A78F9">
        <w:rPr>
          <w:rFonts w:ascii="Calibri" w:hAnsi="Calibri"/>
          <w:lang w:val="mk-MK"/>
        </w:rPr>
        <w:t>и податочниот сет.</w:t>
      </w:r>
    </w:p>
    <w:p w14:paraId="64DFF617" w14:textId="71D10A05" w:rsidR="00247B06" w:rsidRPr="000A78F9" w:rsidRDefault="00362BCA"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lastRenderedPageBreak/>
        <w:t>Искуства со отворени податоци</w:t>
      </w:r>
      <w:r w:rsidR="00247B06" w:rsidRPr="000A78F9">
        <w:rPr>
          <w:rFonts w:ascii="Calibri" w:hAnsi="Calibri"/>
          <w:lang w:val="mk-MK"/>
        </w:rPr>
        <w:t xml:space="preserve">. Слично на галеријата на апликации, секоја страница ќе </w:t>
      </w:r>
      <w:r w:rsidRPr="000A78F9">
        <w:rPr>
          <w:rFonts w:ascii="Calibri" w:hAnsi="Calibri"/>
          <w:lang w:val="mk-MK"/>
        </w:rPr>
        <w:t>содржи</w:t>
      </w:r>
      <w:r w:rsidR="00247B06" w:rsidRPr="000A78F9">
        <w:rPr>
          <w:rFonts w:ascii="Calibri" w:hAnsi="Calibri"/>
          <w:lang w:val="mk-MK"/>
        </w:rPr>
        <w:t xml:space="preserve"> наоди или анализи направени врз база на еден или повеќе податочни сетови достапни на порталот, но не </w:t>
      </w:r>
      <w:r w:rsidR="009E4662" w:rsidRPr="000A78F9">
        <w:rPr>
          <w:rFonts w:ascii="Calibri" w:hAnsi="Calibri"/>
          <w:lang w:val="mk-MK"/>
        </w:rPr>
        <w:t xml:space="preserve">и </w:t>
      </w:r>
      <w:r w:rsidR="00247B06" w:rsidRPr="000A78F9">
        <w:rPr>
          <w:rFonts w:ascii="Calibri" w:hAnsi="Calibri"/>
          <w:lang w:val="mk-MK"/>
        </w:rPr>
        <w:t xml:space="preserve">апликации во смисла на алатки </w:t>
      </w:r>
      <w:r w:rsidR="009E4662" w:rsidRPr="000A78F9">
        <w:rPr>
          <w:rFonts w:ascii="Calibri" w:hAnsi="Calibri"/>
          <w:lang w:val="mk-MK"/>
        </w:rPr>
        <w:t xml:space="preserve">кои што </w:t>
      </w:r>
      <w:r w:rsidR="00247B06" w:rsidRPr="000A78F9">
        <w:rPr>
          <w:rFonts w:ascii="Calibri" w:hAnsi="Calibri"/>
          <w:lang w:val="mk-MK"/>
        </w:rPr>
        <w:t>други</w:t>
      </w:r>
      <w:r w:rsidR="009E4662" w:rsidRPr="000A78F9">
        <w:rPr>
          <w:rFonts w:ascii="Calibri" w:hAnsi="Calibri"/>
          <w:lang w:val="mk-MK"/>
        </w:rPr>
        <w:t>те можат</w:t>
      </w:r>
      <w:r w:rsidR="00247B06" w:rsidRPr="000A78F9">
        <w:rPr>
          <w:rFonts w:ascii="Calibri" w:hAnsi="Calibri"/>
          <w:lang w:val="mk-MK"/>
        </w:rPr>
        <w:t xml:space="preserve"> да ги користат. Овие истражување ќе се користат за презентирање на добри примери за користење на </w:t>
      </w:r>
      <w:r w:rsidR="009E4662" w:rsidRPr="000A78F9">
        <w:rPr>
          <w:rFonts w:ascii="Calibri" w:hAnsi="Calibri"/>
          <w:lang w:val="mk-MK"/>
        </w:rPr>
        <w:t xml:space="preserve">отворени </w:t>
      </w:r>
      <w:r w:rsidR="00247B06" w:rsidRPr="000A78F9">
        <w:rPr>
          <w:rFonts w:ascii="Calibri" w:hAnsi="Calibri"/>
          <w:lang w:val="mk-MK"/>
        </w:rPr>
        <w:t xml:space="preserve">податоци за </w:t>
      </w:r>
      <w:r w:rsidR="009E4662" w:rsidRPr="000A78F9">
        <w:rPr>
          <w:rFonts w:ascii="Calibri" w:hAnsi="Calibri"/>
          <w:lang w:val="mk-MK"/>
        </w:rPr>
        <w:t xml:space="preserve">подобрување на </w:t>
      </w:r>
      <w:r w:rsidR="00247B06" w:rsidRPr="000A78F9">
        <w:rPr>
          <w:rFonts w:ascii="Calibri" w:hAnsi="Calibri"/>
          <w:lang w:val="mk-MK"/>
        </w:rPr>
        <w:t>транспарентност</w:t>
      </w:r>
      <w:r w:rsidR="009E4662" w:rsidRPr="000A78F9">
        <w:rPr>
          <w:rFonts w:ascii="Calibri" w:hAnsi="Calibri"/>
          <w:lang w:val="mk-MK"/>
        </w:rPr>
        <w:t>а во согласност со определбата за транспарентност на владата на РМ</w:t>
      </w:r>
      <w:r w:rsidR="00247B06" w:rsidRPr="000A78F9">
        <w:rPr>
          <w:rFonts w:ascii="Calibri" w:hAnsi="Calibri"/>
          <w:lang w:val="mk-MK"/>
        </w:rPr>
        <w:t xml:space="preserve">. Како и за апликациите, придонесите ќе бидат испратени преку е-пошта до централниот тим, а централниот тим ќе креира и одржува страница со </w:t>
      </w:r>
      <w:r w:rsidR="009E4662" w:rsidRPr="000A78F9">
        <w:rPr>
          <w:rFonts w:ascii="Calibri" w:hAnsi="Calibri"/>
          <w:lang w:val="mk-MK"/>
        </w:rPr>
        <w:t xml:space="preserve">искуства </w:t>
      </w:r>
      <w:r w:rsidR="00247B06" w:rsidRPr="000A78F9">
        <w:rPr>
          <w:rFonts w:ascii="Calibri" w:hAnsi="Calibri"/>
          <w:lang w:val="mk-MK"/>
        </w:rPr>
        <w:t xml:space="preserve">преку </w:t>
      </w:r>
      <w:proofErr w:type="spellStart"/>
      <w:r w:rsidR="00247B06" w:rsidRPr="000A78F9">
        <w:rPr>
          <w:rFonts w:ascii="Calibri" w:hAnsi="Calibri"/>
          <w:lang w:val="mk-MK"/>
        </w:rPr>
        <w:t>content</w:t>
      </w:r>
      <w:proofErr w:type="spellEnd"/>
      <w:r w:rsidR="00247B06" w:rsidRPr="000A78F9">
        <w:rPr>
          <w:rFonts w:ascii="Calibri" w:hAnsi="Calibri"/>
          <w:lang w:val="mk-MK"/>
        </w:rPr>
        <w:t xml:space="preserve"> </w:t>
      </w:r>
      <w:proofErr w:type="spellStart"/>
      <w:r w:rsidR="00247B06" w:rsidRPr="000A78F9">
        <w:rPr>
          <w:rFonts w:ascii="Calibri" w:hAnsi="Calibri"/>
          <w:lang w:val="mk-MK"/>
        </w:rPr>
        <w:t>management</w:t>
      </w:r>
      <w:proofErr w:type="spellEnd"/>
      <w:r w:rsidR="00247B06" w:rsidRPr="000A78F9">
        <w:rPr>
          <w:rFonts w:ascii="Calibri" w:hAnsi="Calibri"/>
          <w:lang w:val="mk-MK"/>
        </w:rPr>
        <w:t xml:space="preserve"> системот, а порталот треба да управува со линковите помеѓу </w:t>
      </w:r>
      <w:r w:rsidR="009E4662" w:rsidRPr="000A78F9">
        <w:rPr>
          <w:rFonts w:ascii="Calibri" w:hAnsi="Calibri"/>
          <w:lang w:val="mk-MK"/>
        </w:rPr>
        <w:t xml:space="preserve">страницата со искуства </w:t>
      </w:r>
      <w:r w:rsidR="00247B06" w:rsidRPr="000A78F9">
        <w:rPr>
          <w:rFonts w:ascii="Calibri" w:hAnsi="Calibri"/>
          <w:lang w:val="mk-MK"/>
        </w:rPr>
        <w:t>и соодветните податочни сетови.</w:t>
      </w:r>
    </w:p>
    <w:p w14:paraId="7EF0CA7C" w14:textId="387D5024"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Документација. Порталот треба да содржи релевантна </w:t>
      </w:r>
      <w:proofErr w:type="spellStart"/>
      <w:r w:rsidRPr="000A78F9">
        <w:rPr>
          <w:rFonts w:ascii="Calibri" w:hAnsi="Calibri"/>
          <w:lang w:val="mk-MK"/>
        </w:rPr>
        <w:t>референтна</w:t>
      </w:r>
      <w:proofErr w:type="spellEnd"/>
      <w:r w:rsidRPr="000A78F9">
        <w:rPr>
          <w:rFonts w:ascii="Calibri" w:hAnsi="Calibri"/>
          <w:lang w:val="mk-MK"/>
        </w:rPr>
        <w:t xml:space="preserve"> документација за иницијативата за отворени податоци, вклучувајќи ја и </w:t>
      </w:r>
      <w:r w:rsidR="009E4662" w:rsidRPr="000A78F9">
        <w:rPr>
          <w:rFonts w:ascii="Calibri" w:hAnsi="Calibri"/>
          <w:lang w:val="mk-MK"/>
        </w:rPr>
        <w:t>с</w:t>
      </w:r>
      <w:r w:rsidRPr="000A78F9">
        <w:rPr>
          <w:rFonts w:ascii="Calibri" w:hAnsi="Calibri"/>
          <w:lang w:val="mk-MK"/>
        </w:rPr>
        <w:t xml:space="preserve">тратегијата за отворени податоци, </w:t>
      </w:r>
      <w:r w:rsidR="009E4662" w:rsidRPr="000A78F9">
        <w:rPr>
          <w:rFonts w:ascii="Calibri" w:hAnsi="Calibri"/>
          <w:lang w:val="mk-MK"/>
        </w:rPr>
        <w:t>з</w:t>
      </w:r>
      <w:r w:rsidRPr="000A78F9">
        <w:rPr>
          <w:rFonts w:ascii="Calibri" w:hAnsi="Calibri"/>
          <w:lang w:val="mk-MK"/>
        </w:rPr>
        <w:t xml:space="preserve">аконот за користење на податоци од јавниот сектор, стандарди </w:t>
      </w:r>
      <w:r w:rsidR="009E4662" w:rsidRPr="000A78F9">
        <w:rPr>
          <w:rFonts w:ascii="Calibri" w:hAnsi="Calibri"/>
          <w:lang w:val="mk-MK"/>
        </w:rPr>
        <w:t xml:space="preserve">релевантни за отворени податоци и за порталот </w:t>
      </w:r>
      <w:r w:rsidRPr="000A78F9">
        <w:rPr>
          <w:rFonts w:ascii="Calibri" w:hAnsi="Calibri"/>
          <w:lang w:val="mk-MK"/>
        </w:rPr>
        <w:t>(</w:t>
      </w:r>
      <w:r w:rsidR="00AC75C8" w:rsidRPr="000A78F9">
        <w:rPr>
          <w:rFonts w:ascii="Calibri" w:hAnsi="Calibri"/>
          <w:lang w:val="mk-MK"/>
        </w:rPr>
        <w:t xml:space="preserve">на </w:t>
      </w:r>
      <w:r w:rsidR="009E4662" w:rsidRPr="000A78F9">
        <w:rPr>
          <w:rFonts w:ascii="Calibri" w:hAnsi="Calibri"/>
          <w:lang w:val="mk-MK"/>
        </w:rPr>
        <w:t>пр</w:t>
      </w:r>
      <w:r w:rsidR="00AC75C8" w:rsidRPr="000A78F9">
        <w:rPr>
          <w:rFonts w:ascii="Calibri" w:hAnsi="Calibri"/>
          <w:lang w:val="mk-MK"/>
        </w:rPr>
        <w:t>имер</w:t>
      </w:r>
      <w:r w:rsidRPr="000A78F9">
        <w:rPr>
          <w:rFonts w:ascii="Calibri" w:hAnsi="Calibri"/>
          <w:lang w:val="mk-MK"/>
        </w:rPr>
        <w:t xml:space="preserve"> стандардите за мета-податоци) и информациите за клучните процеси (</w:t>
      </w:r>
      <w:r w:rsidR="00AC75C8" w:rsidRPr="000A78F9">
        <w:rPr>
          <w:rFonts w:ascii="Calibri" w:hAnsi="Calibri"/>
          <w:lang w:val="mk-MK"/>
        </w:rPr>
        <w:t>на пример</w:t>
      </w:r>
      <w:r w:rsidRPr="000A78F9">
        <w:rPr>
          <w:rFonts w:ascii="Calibri" w:hAnsi="Calibri"/>
          <w:lang w:val="mk-MK"/>
        </w:rPr>
        <w:t xml:space="preserve"> барања за податоци). Содржината ќе ја одржува централниот тим и </w:t>
      </w:r>
      <w:r w:rsidR="009E4662" w:rsidRPr="000A78F9">
        <w:rPr>
          <w:rFonts w:ascii="Calibri" w:hAnsi="Calibri"/>
          <w:lang w:val="mk-MK"/>
        </w:rPr>
        <w:t xml:space="preserve">треба </w:t>
      </w:r>
      <w:r w:rsidRPr="000A78F9">
        <w:rPr>
          <w:rFonts w:ascii="Calibri" w:hAnsi="Calibri"/>
          <w:lang w:val="mk-MK"/>
        </w:rPr>
        <w:t xml:space="preserve">да се состои од веб-страници и ресурси за преземање. Треба да се земе во предвид дека документацијата за индивидуалните податочни сетови ќе биде прикачена од страна на сопственикот на податоци и ќе биде објавена </w:t>
      </w:r>
      <w:r w:rsidR="009E4662" w:rsidRPr="000A78F9">
        <w:rPr>
          <w:rFonts w:ascii="Calibri" w:hAnsi="Calibri"/>
          <w:lang w:val="mk-MK"/>
        </w:rPr>
        <w:t>во делот наменет за</w:t>
      </w:r>
      <w:r w:rsidRPr="000A78F9">
        <w:rPr>
          <w:rFonts w:ascii="Calibri" w:hAnsi="Calibri"/>
          <w:lang w:val="mk-MK"/>
        </w:rPr>
        <w:t xml:space="preserve"> тој податочен сет. Документацијата за поединечен податочен сет нема да биде реплицирана во општата документација.</w:t>
      </w:r>
    </w:p>
    <w:p w14:paraId="7694FA18" w14:textId="1B1B344D" w:rsidR="00B43B8D"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Информации за управување и перформанси - треба да содржи информации за бројот на подато</w:t>
      </w:r>
      <w:r w:rsidR="009E4662" w:rsidRPr="000A78F9">
        <w:rPr>
          <w:rFonts w:ascii="Calibri" w:hAnsi="Calibri"/>
          <w:lang w:val="mk-MK"/>
        </w:rPr>
        <w:t xml:space="preserve">чни сетови </w:t>
      </w:r>
      <w:r w:rsidRPr="000A78F9">
        <w:rPr>
          <w:rFonts w:ascii="Calibri" w:hAnsi="Calibri"/>
          <w:lang w:val="mk-MK"/>
        </w:rPr>
        <w:t xml:space="preserve">што се </w:t>
      </w:r>
      <w:r w:rsidR="009E4662" w:rsidRPr="000A78F9">
        <w:rPr>
          <w:rFonts w:ascii="Calibri" w:hAnsi="Calibri"/>
          <w:lang w:val="mk-MK"/>
        </w:rPr>
        <w:t>достапни</w:t>
      </w:r>
      <w:r w:rsidRPr="000A78F9">
        <w:rPr>
          <w:rFonts w:ascii="Calibri" w:hAnsi="Calibri"/>
          <w:lang w:val="mk-MK"/>
        </w:rPr>
        <w:t>, по институција, најчесто преземени податочни сетови со тек на време</w:t>
      </w:r>
      <w:r w:rsidRPr="000A78F9">
        <w:rPr>
          <w:rStyle w:val="FootnoteReference"/>
          <w:rFonts w:ascii="Calibri" w:hAnsi="Calibri"/>
          <w:lang w:val="mk-MK"/>
        </w:rPr>
        <w:footnoteReference w:id="13"/>
      </w:r>
      <w:r w:rsidRPr="000A78F9">
        <w:rPr>
          <w:rFonts w:ascii="Calibri" w:hAnsi="Calibri"/>
          <w:lang w:val="mk-MK"/>
        </w:rPr>
        <w:t>, вкупно преземања по институција со тек на време</w:t>
      </w:r>
      <w:r w:rsidRPr="000A78F9">
        <w:rPr>
          <w:rStyle w:val="FootnoteReference"/>
          <w:rFonts w:ascii="Calibri" w:hAnsi="Calibri"/>
          <w:lang w:val="mk-MK"/>
        </w:rPr>
        <w:footnoteReference w:id="14"/>
      </w:r>
      <w:r w:rsidRPr="000A78F9">
        <w:rPr>
          <w:rFonts w:ascii="Calibri" w:hAnsi="Calibri"/>
          <w:lang w:val="mk-MK"/>
        </w:rPr>
        <w:t xml:space="preserve">. Исто така, треба да содржи и </w:t>
      </w:r>
      <w:r w:rsidR="00833BFB" w:rsidRPr="000A78F9">
        <w:rPr>
          <w:rFonts w:ascii="Calibri" w:hAnsi="Calibri"/>
          <w:lang w:val="mk-MK"/>
        </w:rPr>
        <w:t>рангирања (барометар)</w:t>
      </w:r>
      <w:r w:rsidRPr="000A78F9">
        <w:rPr>
          <w:rFonts w:ascii="Calibri" w:hAnsi="Calibri"/>
          <w:lang w:val="mk-MK"/>
        </w:rPr>
        <w:t xml:space="preserve"> за </w:t>
      </w:r>
      <w:r w:rsidR="00833BFB" w:rsidRPr="000A78F9">
        <w:rPr>
          <w:rFonts w:ascii="Calibri" w:hAnsi="Calibri"/>
          <w:lang w:val="mk-MK"/>
        </w:rPr>
        <w:t xml:space="preserve">тоа </w:t>
      </w:r>
      <w:r w:rsidRPr="000A78F9">
        <w:rPr>
          <w:rFonts w:ascii="Calibri" w:hAnsi="Calibri"/>
          <w:lang w:val="mk-MK"/>
        </w:rPr>
        <w:t>колку институции имаат објавено податоци, просечн</w:t>
      </w:r>
      <w:r w:rsidR="00833BFB" w:rsidRPr="000A78F9">
        <w:rPr>
          <w:rFonts w:ascii="Calibri" w:hAnsi="Calibri"/>
          <w:lang w:val="mk-MK"/>
        </w:rPr>
        <w:t>о</w:t>
      </w:r>
      <w:r w:rsidRPr="000A78F9">
        <w:rPr>
          <w:rFonts w:ascii="Calibri" w:hAnsi="Calibri"/>
          <w:lang w:val="mk-MK"/>
        </w:rPr>
        <w:t xml:space="preserve"> р</w:t>
      </w:r>
      <w:r w:rsidR="00833BFB" w:rsidRPr="000A78F9">
        <w:rPr>
          <w:rFonts w:ascii="Calibri" w:hAnsi="Calibri"/>
          <w:lang w:val="mk-MK"/>
        </w:rPr>
        <w:t>ангирање</w:t>
      </w:r>
      <w:r w:rsidRPr="000A78F9">
        <w:rPr>
          <w:rFonts w:ascii="Calibri" w:hAnsi="Calibri"/>
          <w:lang w:val="mk-MK"/>
        </w:rPr>
        <w:t xml:space="preserve"> за „отвореност“ по институција, перформанси </w:t>
      </w:r>
      <w:r w:rsidR="00833BFB" w:rsidRPr="000A78F9">
        <w:rPr>
          <w:rFonts w:ascii="Calibri" w:hAnsi="Calibri"/>
          <w:lang w:val="mk-MK"/>
        </w:rPr>
        <w:t xml:space="preserve">при </w:t>
      </w:r>
      <w:r w:rsidRPr="000A78F9">
        <w:rPr>
          <w:rFonts w:ascii="Calibri" w:hAnsi="Calibri"/>
          <w:lang w:val="mk-MK"/>
        </w:rPr>
        <w:t>ажурирање на податоците, одговор на грешки итн.</w:t>
      </w:r>
    </w:p>
    <w:p w14:paraId="4C4B5F15" w14:textId="77777777" w:rsidR="00247B06" w:rsidRPr="000A78F9" w:rsidRDefault="00247B06" w:rsidP="00247B06">
      <w:pPr>
        <w:jc w:val="both"/>
        <w:rPr>
          <w:rFonts w:ascii="Calibri" w:hAnsi="Calibri" w:cs="Arial"/>
        </w:rPr>
      </w:pPr>
    </w:p>
    <w:p w14:paraId="028B85EB" w14:textId="77777777" w:rsidR="00247B06" w:rsidRPr="000A78F9" w:rsidRDefault="00247B06" w:rsidP="00247B06">
      <w:pPr>
        <w:jc w:val="both"/>
        <w:rPr>
          <w:rFonts w:ascii="Calibri" w:hAnsi="Calibri" w:cs="Arial"/>
        </w:rPr>
      </w:pPr>
    </w:p>
    <w:p w14:paraId="3D9D4151" w14:textId="77777777" w:rsidR="00247B06" w:rsidRPr="000A78F9" w:rsidRDefault="00247B06" w:rsidP="00247B06">
      <w:pPr>
        <w:pStyle w:val="ListParagraph"/>
        <w:numPr>
          <w:ilvl w:val="0"/>
          <w:numId w:val="35"/>
        </w:numPr>
        <w:tabs>
          <w:tab w:val="left" w:pos="540"/>
        </w:tabs>
        <w:contextualSpacing/>
        <w:jc w:val="both"/>
        <w:rPr>
          <w:rFonts w:ascii="Calibri" w:hAnsi="Calibri"/>
          <w:b/>
          <w:lang w:val="mk-MK"/>
        </w:rPr>
      </w:pPr>
      <w:r w:rsidRPr="000A78F9">
        <w:rPr>
          <w:rFonts w:ascii="Calibri" w:hAnsi="Calibri"/>
          <w:b/>
          <w:lang w:val="mk-MK"/>
        </w:rPr>
        <w:t>Социјални алатки</w:t>
      </w:r>
    </w:p>
    <w:p w14:paraId="54DF9C11" w14:textId="77777777" w:rsidR="00247B06" w:rsidRPr="000A78F9" w:rsidRDefault="00247B06" w:rsidP="00247B06">
      <w:pPr>
        <w:jc w:val="both"/>
        <w:rPr>
          <w:rFonts w:ascii="Calibri" w:hAnsi="Calibri" w:cs="Arial"/>
        </w:rPr>
      </w:pPr>
    </w:p>
    <w:p w14:paraId="21730847" w14:textId="2910B5EC"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Ми се допаѓа (</w:t>
      </w:r>
      <w:proofErr w:type="spellStart"/>
      <w:r w:rsidRPr="000A78F9">
        <w:rPr>
          <w:rFonts w:ascii="Calibri" w:hAnsi="Calibri"/>
          <w:lang w:val="mk-MK"/>
        </w:rPr>
        <w:t>like</w:t>
      </w:r>
      <w:proofErr w:type="spellEnd"/>
      <w:r w:rsidRPr="000A78F9">
        <w:rPr>
          <w:rFonts w:ascii="Calibri" w:hAnsi="Calibri"/>
          <w:lang w:val="mk-MK"/>
        </w:rPr>
        <w:t>) на податочни сетови и индивидуални датотеки (</w:t>
      </w:r>
      <w:r w:rsidR="007A41B4" w:rsidRPr="000A78F9">
        <w:rPr>
          <w:rFonts w:ascii="Calibri" w:hAnsi="Calibri"/>
          <w:lang w:val="mk-MK"/>
        </w:rPr>
        <w:t>обрнете внимание „</w:t>
      </w:r>
      <w:r w:rsidRPr="000A78F9">
        <w:rPr>
          <w:rFonts w:ascii="Calibri" w:hAnsi="Calibri"/>
          <w:lang w:val="mk-MK"/>
        </w:rPr>
        <w:t>ѕвезди</w:t>
      </w:r>
      <w:r w:rsidR="007A41B4" w:rsidRPr="000A78F9">
        <w:rPr>
          <w:rFonts w:ascii="Calibri" w:hAnsi="Calibri"/>
          <w:lang w:val="mk-MK"/>
        </w:rPr>
        <w:t>“</w:t>
      </w:r>
      <w:r w:rsidRPr="000A78F9">
        <w:rPr>
          <w:rFonts w:ascii="Calibri" w:hAnsi="Calibri"/>
          <w:lang w:val="mk-MK"/>
        </w:rPr>
        <w:t xml:space="preserve"> </w:t>
      </w:r>
      <w:r w:rsidR="007A41B4" w:rsidRPr="000A78F9">
        <w:rPr>
          <w:rFonts w:ascii="Calibri" w:hAnsi="Calibri"/>
          <w:lang w:val="mk-MK"/>
        </w:rPr>
        <w:t>можат да се разберат погрешно</w:t>
      </w:r>
      <w:r w:rsidRPr="000A78F9">
        <w:rPr>
          <w:rFonts w:ascii="Calibri" w:hAnsi="Calibri"/>
          <w:lang w:val="mk-MK"/>
        </w:rPr>
        <w:t xml:space="preserve"> со скалата на ѕвезди од </w:t>
      </w:r>
      <w:proofErr w:type="spellStart"/>
      <w:r w:rsidRPr="000A78F9">
        <w:rPr>
          <w:rFonts w:ascii="Calibri" w:hAnsi="Calibri"/>
          <w:lang w:val="mk-MK"/>
        </w:rPr>
        <w:t>Бернерс-Ли</w:t>
      </w:r>
      <w:proofErr w:type="spellEnd"/>
      <w:r w:rsidRPr="000A78F9">
        <w:rPr>
          <w:rFonts w:ascii="Calibri" w:hAnsi="Calibri"/>
          <w:lang w:val="mk-MK"/>
        </w:rPr>
        <w:t>)</w:t>
      </w:r>
    </w:p>
    <w:p w14:paraId="551145F0" w14:textId="011FD6A3"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„Ми се допаѓа (</w:t>
      </w:r>
      <w:proofErr w:type="spellStart"/>
      <w:r w:rsidRPr="000A78F9">
        <w:rPr>
          <w:rFonts w:ascii="Calibri" w:hAnsi="Calibri"/>
          <w:lang w:val="mk-MK"/>
        </w:rPr>
        <w:t>like</w:t>
      </w:r>
      <w:proofErr w:type="spellEnd"/>
      <w:r w:rsidRPr="000A78F9">
        <w:rPr>
          <w:rFonts w:ascii="Calibri" w:hAnsi="Calibri"/>
          <w:lang w:val="mk-MK"/>
        </w:rPr>
        <w:t>)" на барања за податочни сетови</w:t>
      </w:r>
    </w:p>
    <w:p w14:paraId="12B4E03B" w14:textId="7DBB5B03" w:rsidR="00247B06" w:rsidRPr="000A78F9" w:rsidRDefault="007A41B4"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Регистрација </w:t>
      </w:r>
      <w:r w:rsidR="00247B06" w:rsidRPr="000A78F9">
        <w:rPr>
          <w:rFonts w:ascii="Calibri" w:hAnsi="Calibri"/>
          <w:lang w:val="mk-MK"/>
        </w:rPr>
        <w:t xml:space="preserve">за добивање </w:t>
      </w:r>
      <w:r w:rsidRPr="000A78F9">
        <w:rPr>
          <w:rFonts w:ascii="Calibri" w:hAnsi="Calibri"/>
          <w:lang w:val="mk-MK"/>
        </w:rPr>
        <w:t xml:space="preserve">информации за </w:t>
      </w:r>
      <w:r w:rsidR="00247B06" w:rsidRPr="000A78F9">
        <w:rPr>
          <w:rFonts w:ascii="Calibri" w:hAnsi="Calibri"/>
          <w:lang w:val="mk-MK"/>
        </w:rPr>
        <w:t>ажурирања на податочни сетови преку е-пошта</w:t>
      </w:r>
      <w:r w:rsidRPr="000A78F9">
        <w:rPr>
          <w:rFonts w:ascii="Calibri" w:hAnsi="Calibri"/>
          <w:lang w:val="mk-MK"/>
        </w:rPr>
        <w:t>,</w:t>
      </w:r>
      <w:r w:rsidR="00247B06" w:rsidRPr="000A78F9">
        <w:rPr>
          <w:rFonts w:ascii="Calibri" w:hAnsi="Calibri"/>
          <w:lang w:val="mk-MK"/>
        </w:rPr>
        <w:t xml:space="preserve"> за избрани податочни сетови. Треба да </w:t>
      </w:r>
      <w:r w:rsidRPr="000A78F9">
        <w:rPr>
          <w:rFonts w:ascii="Calibri" w:hAnsi="Calibri"/>
          <w:lang w:val="mk-MK"/>
        </w:rPr>
        <w:t xml:space="preserve">постои </w:t>
      </w:r>
      <w:r w:rsidR="00247B06" w:rsidRPr="000A78F9">
        <w:rPr>
          <w:rFonts w:ascii="Calibri" w:hAnsi="Calibri"/>
          <w:lang w:val="mk-MK"/>
        </w:rPr>
        <w:t xml:space="preserve">линк за </w:t>
      </w:r>
      <w:r w:rsidRPr="000A78F9">
        <w:rPr>
          <w:rFonts w:ascii="Calibri" w:hAnsi="Calibri"/>
          <w:lang w:val="mk-MK"/>
        </w:rPr>
        <w:t>регистрација</w:t>
      </w:r>
      <w:r w:rsidR="00247B06" w:rsidRPr="000A78F9">
        <w:rPr>
          <w:rFonts w:ascii="Calibri" w:hAnsi="Calibri"/>
          <w:lang w:val="mk-MK"/>
        </w:rPr>
        <w:t xml:space="preserve"> на секоја страница на податочните сетови.</w:t>
      </w:r>
    </w:p>
    <w:p w14:paraId="400AFB52" w14:textId="629C5287" w:rsidR="00247B06" w:rsidRPr="000A78F9" w:rsidRDefault="007A41B4"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Регистрација </w:t>
      </w:r>
      <w:r w:rsidR="00247B06" w:rsidRPr="000A78F9">
        <w:rPr>
          <w:rFonts w:ascii="Calibri" w:hAnsi="Calibri"/>
          <w:lang w:val="mk-MK"/>
        </w:rPr>
        <w:t xml:space="preserve">за известувања преку е-пошта за сите нови/ажурирани податочни сетови или за нови/ажурирани податочни сетови во сите категории, или </w:t>
      </w:r>
      <w:r w:rsidRPr="000A78F9">
        <w:rPr>
          <w:rFonts w:ascii="Calibri" w:hAnsi="Calibri"/>
          <w:lang w:val="mk-MK"/>
        </w:rPr>
        <w:t xml:space="preserve">во </w:t>
      </w:r>
      <w:r w:rsidR="00247B06" w:rsidRPr="000A78F9">
        <w:rPr>
          <w:rFonts w:ascii="Calibri" w:hAnsi="Calibri"/>
          <w:lang w:val="mk-MK"/>
        </w:rPr>
        <w:t>една или повеќе наведени категории.</w:t>
      </w:r>
    </w:p>
    <w:p w14:paraId="00584200" w14:textId="7F764F02" w:rsidR="007A41B4" w:rsidRPr="000A78F9" w:rsidRDefault="007A41B4"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lastRenderedPageBreak/>
        <w:t xml:space="preserve">Регистрација </w:t>
      </w:r>
      <w:r w:rsidR="00247B06" w:rsidRPr="000A78F9">
        <w:rPr>
          <w:rFonts w:ascii="Calibri" w:hAnsi="Calibri"/>
          <w:lang w:val="mk-MK"/>
        </w:rPr>
        <w:t xml:space="preserve">за периодични </w:t>
      </w:r>
      <w:r w:rsidRPr="000A78F9">
        <w:rPr>
          <w:rFonts w:ascii="Calibri" w:hAnsi="Calibri"/>
          <w:lang w:val="mk-MK"/>
        </w:rPr>
        <w:t>билтени (</w:t>
      </w:r>
      <w:proofErr w:type="spellStart"/>
      <w:r w:rsidRPr="000A78F9">
        <w:rPr>
          <w:rFonts w:ascii="Calibri" w:hAnsi="Calibri"/>
          <w:lang w:val="mk-MK"/>
        </w:rPr>
        <w:t>newsletter</w:t>
      </w:r>
      <w:proofErr w:type="spellEnd"/>
      <w:r w:rsidRPr="000A78F9">
        <w:rPr>
          <w:rFonts w:ascii="Calibri" w:hAnsi="Calibri"/>
          <w:lang w:val="mk-MK"/>
        </w:rPr>
        <w:t xml:space="preserve">) преку </w:t>
      </w:r>
      <w:proofErr w:type="spellStart"/>
      <w:r w:rsidRPr="000A78F9">
        <w:rPr>
          <w:rFonts w:ascii="Calibri" w:hAnsi="Calibri"/>
          <w:lang w:val="mk-MK"/>
        </w:rPr>
        <w:t>e-пошта</w:t>
      </w:r>
      <w:proofErr w:type="spellEnd"/>
      <w:r w:rsidRPr="000A78F9">
        <w:rPr>
          <w:rFonts w:ascii="Calibri" w:hAnsi="Calibri"/>
          <w:lang w:val="mk-MK"/>
        </w:rPr>
        <w:t xml:space="preserve">, подготвени </w:t>
      </w:r>
      <w:r w:rsidR="00247B06" w:rsidRPr="000A78F9">
        <w:rPr>
          <w:rFonts w:ascii="Calibri" w:hAnsi="Calibri"/>
          <w:lang w:val="mk-MK"/>
        </w:rPr>
        <w:t>од тимот за отворени податоци.</w:t>
      </w:r>
    </w:p>
    <w:p w14:paraId="54E898DF" w14:textId="3B879880"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Коментар за поединечни податочни сетови и за други релевантни содржини, вклучувајќи блогови, вести, </w:t>
      </w:r>
      <w:r w:rsidR="008D5A56" w:rsidRPr="000A78F9">
        <w:rPr>
          <w:rFonts w:ascii="Calibri" w:hAnsi="Calibri"/>
          <w:lang w:val="mk-MK"/>
        </w:rPr>
        <w:t>искуства с</w:t>
      </w:r>
      <w:r w:rsidR="00CE5594" w:rsidRPr="000A78F9">
        <w:rPr>
          <w:rFonts w:ascii="Calibri" w:hAnsi="Calibri"/>
          <w:lang w:val="mk-MK"/>
        </w:rPr>
        <w:t xml:space="preserve">о </w:t>
      </w:r>
      <w:r w:rsidR="008D5A56" w:rsidRPr="000A78F9">
        <w:rPr>
          <w:rFonts w:ascii="Calibri" w:hAnsi="Calibri"/>
          <w:lang w:val="mk-MK"/>
        </w:rPr>
        <w:t>отворени</w:t>
      </w:r>
      <w:r w:rsidRPr="000A78F9">
        <w:rPr>
          <w:rFonts w:ascii="Calibri" w:hAnsi="Calibri"/>
          <w:lang w:val="mk-MK"/>
        </w:rPr>
        <w:t xml:space="preserve"> податоци, апликации и барања за податоци. Коментарите треба да бидат подложени на одобрување, освен ако не </w:t>
      </w:r>
      <w:r w:rsidR="008D5A56" w:rsidRPr="000A78F9">
        <w:rPr>
          <w:rFonts w:ascii="Calibri" w:hAnsi="Calibri"/>
          <w:lang w:val="mk-MK"/>
        </w:rPr>
        <w:t>с</w:t>
      </w:r>
      <w:r w:rsidRPr="000A78F9">
        <w:rPr>
          <w:rFonts w:ascii="Calibri" w:hAnsi="Calibri"/>
          <w:lang w:val="mk-MK"/>
        </w:rPr>
        <w:t>е направен</w:t>
      </w:r>
      <w:r w:rsidR="008D5A56" w:rsidRPr="000A78F9">
        <w:rPr>
          <w:rFonts w:ascii="Calibri" w:hAnsi="Calibri"/>
          <w:lang w:val="mk-MK"/>
        </w:rPr>
        <w:t>и</w:t>
      </w:r>
      <w:r w:rsidRPr="000A78F9">
        <w:rPr>
          <w:rFonts w:ascii="Calibri" w:hAnsi="Calibri"/>
          <w:lang w:val="mk-MK"/>
        </w:rPr>
        <w:t xml:space="preserve"> од регистриран (најавен) корисник овластен да коментира/одгов</w:t>
      </w:r>
      <w:r w:rsidR="008D5A56" w:rsidRPr="000A78F9">
        <w:rPr>
          <w:rFonts w:ascii="Calibri" w:hAnsi="Calibri"/>
          <w:lang w:val="mk-MK"/>
        </w:rPr>
        <w:t>а</w:t>
      </w:r>
      <w:r w:rsidRPr="000A78F9">
        <w:rPr>
          <w:rFonts w:ascii="Calibri" w:hAnsi="Calibri"/>
          <w:lang w:val="mk-MK"/>
        </w:rPr>
        <w:t>р</w:t>
      </w:r>
      <w:r w:rsidR="008D5A56" w:rsidRPr="000A78F9">
        <w:rPr>
          <w:rFonts w:ascii="Calibri" w:hAnsi="Calibri"/>
          <w:lang w:val="mk-MK"/>
        </w:rPr>
        <w:t>а</w:t>
      </w:r>
      <w:r w:rsidRPr="000A78F9">
        <w:rPr>
          <w:rFonts w:ascii="Calibri" w:hAnsi="Calibri"/>
          <w:lang w:val="mk-MK"/>
        </w:rPr>
        <w:t>. Треба да има податоци за идентификација на оние што коментираат (</w:t>
      </w:r>
      <w:r w:rsidR="00CE5594" w:rsidRPr="000A78F9">
        <w:rPr>
          <w:rFonts w:ascii="Calibri" w:hAnsi="Calibri"/>
          <w:lang w:val="mk-MK"/>
        </w:rPr>
        <w:t>на пример</w:t>
      </w:r>
      <w:r w:rsidRPr="000A78F9">
        <w:rPr>
          <w:rFonts w:ascii="Calibri" w:hAnsi="Calibri"/>
          <w:lang w:val="mk-MK"/>
        </w:rPr>
        <w:t xml:space="preserve"> е-пошта). Доставување на лични податоци </w:t>
      </w:r>
      <w:r w:rsidR="006B5172" w:rsidRPr="000A78F9">
        <w:rPr>
          <w:rFonts w:ascii="Calibri" w:hAnsi="Calibri"/>
          <w:lang w:val="mk-MK"/>
        </w:rPr>
        <w:t xml:space="preserve">при </w:t>
      </w:r>
      <w:r w:rsidRPr="000A78F9">
        <w:rPr>
          <w:rFonts w:ascii="Calibri" w:hAnsi="Calibri"/>
          <w:lang w:val="mk-MK"/>
        </w:rPr>
        <w:t>коментирање треба да биде опцион</w:t>
      </w:r>
      <w:r w:rsidR="006B5172" w:rsidRPr="000A78F9">
        <w:rPr>
          <w:rFonts w:ascii="Calibri" w:hAnsi="Calibri"/>
          <w:lang w:val="mk-MK"/>
        </w:rPr>
        <w:t>ално</w:t>
      </w:r>
      <w:r w:rsidRPr="000A78F9">
        <w:rPr>
          <w:rFonts w:ascii="Calibri" w:hAnsi="Calibri"/>
          <w:lang w:val="mk-MK"/>
        </w:rPr>
        <w:t xml:space="preserve">, а администраторот треба да биде во можност да ги исклучи </w:t>
      </w:r>
      <w:r w:rsidR="006B5172" w:rsidRPr="000A78F9">
        <w:rPr>
          <w:rFonts w:ascii="Calibri" w:hAnsi="Calibri"/>
          <w:lang w:val="mk-MK"/>
        </w:rPr>
        <w:t xml:space="preserve">во целост </w:t>
      </w:r>
      <w:r w:rsidRPr="000A78F9">
        <w:rPr>
          <w:rFonts w:ascii="Calibri" w:hAnsi="Calibri"/>
          <w:lang w:val="mk-MK"/>
        </w:rPr>
        <w:t>барањата за лични податоци (</w:t>
      </w:r>
      <w:r w:rsidR="00CE5594" w:rsidRPr="000A78F9">
        <w:rPr>
          <w:rFonts w:ascii="Calibri" w:hAnsi="Calibri"/>
          <w:lang w:val="mk-MK"/>
        </w:rPr>
        <w:t xml:space="preserve">на пример </w:t>
      </w:r>
      <w:r w:rsidRPr="000A78F9">
        <w:rPr>
          <w:rFonts w:ascii="Calibri" w:hAnsi="Calibri"/>
          <w:lang w:val="mk-MK"/>
        </w:rPr>
        <w:t>е-пошта) во коментари.</w:t>
      </w:r>
    </w:p>
    <w:p w14:paraId="7A3D768E" w14:textId="3D763200"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Поставување URL на тековната страница </w:t>
      </w:r>
      <w:r w:rsidR="006B5172" w:rsidRPr="000A78F9">
        <w:rPr>
          <w:rFonts w:ascii="Calibri" w:hAnsi="Calibri"/>
          <w:lang w:val="mk-MK"/>
        </w:rPr>
        <w:t xml:space="preserve">на </w:t>
      </w:r>
      <w:r w:rsidRPr="000A78F9">
        <w:rPr>
          <w:rFonts w:ascii="Calibri" w:hAnsi="Calibri"/>
          <w:lang w:val="mk-MK"/>
        </w:rPr>
        <w:t>социјалните медиуми (</w:t>
      </w:r>
      <w:proofErr w:type="spellStart"/>
      <w:r w:rsidRPr="000A78F9">
        <w:rPr>
          <w:rFonts w:ascii="Calibri" w:hAnsi="Calibri"/>
          <w:lang w:val="mk-MK"/>
        </w:rPr>
        <w:t>Фејсбук</w:t>
      </w:r>
      <w:proofErr w:type="spellEnd"/>
      <w:r w:rsidRPr="000A78F9">
        <w:rPr>
          <w:rFonts w:ascii="Calibri" w:hAnsi="Calibri"/>
          <w:lang w:val="mk-MK"/>
        </w:rPr>
        <w:t xml:space="preserve">, </w:t>
      </w:r>
      <w:proofErr w:type="spellStart"/>
      <w:r w:rsidRPr="000A78F9">
        <w:rPr>
          <w:rFonts w:ascii="Calibri" w:hAnsi="Calibri"/>
          <w:lang w:val="mk-MK"/>
        </w:rPr>
        <w:t>Твитер</w:t>
      </w:r>
      <w:proofErr w:type="spellEnd"/>
      <w:r w:rsidRPr="000A78F9">
        <w:rPr>
          <w:rFonts w:ascii="Calibri" w:hAnsi="Calibri"/>
          <w:lang w:val="mk-MK"/>
        </w:rPr>
        <w:t xml:space="preserve">, </w:t>
      </w:r>
      <w:proofErr w:type="spellStart"/>
      <w:r w:rsidRPr="000A78F9">
        <w:rPr>
          <w:rFonts w:ascii="Calibri" w:hAnsi="Calibri"/>
          <w:lang w:val="mk-MK"/>
        </w:rPr>
        <w:t>Google</w:t>
      </w:r>
      <w:proofErr w:type="spellEnd"/>
      <w:r w:rsidRPr="000A78F9">
        <w:rPr>
          <w:rFonts w:ascii="Calibri" w:hAnsi="Calibri"/>
          <w:lang w:val="mk-MK"/>
        </w:rPr>
        <w:t xml:space="preserve"> Плус итн.) преку компоненти </w:t>
      </w:r>
      <w:r w:rsidR="006B5172" w:rsidRPr="000A78F9">
        <w:rPr>
          <w:rFonts w:ascii="Calibri" w:hAnsi="Calibri"/>
          <w:lang w:val="mk-MK"/>
        </w:rPr>
        <w:t xml:space="preserve">и </w:t>
      </w:r>
      <w:proofErr w:type="spellStart"/>
      <w:r w:rsidR="006B5172" w:rsidRPr="000A78F9">
        <w:rPr>
          <w:rFonts w:ascii="Calibri" w:hAnsi="Calibri"/>
          <w:lang w:val="mk-MK"/>
        </w:rPr>
        <w:t>брендирање</w:t>
      </w:r>
      <w:proofErr w:type="spellEnd"/>
      <w:r w:rsidR="006B5172" w:rsidRPr="000A78F9">
        <w:rPr>
          <w:rFonts w:ascii="Calibri" w:hAnsi="Calibri"/>
          <w:lang w:val="mk-MK"/>
        </w:rPr>
        <w:t xml:space="preserve"> </w:t>
      </w:r>
      <w:r w:rsidRPr="000A78F9">
        <w:rPr>
          <w:rFonts w:ascii="Calibri" w:hAnsi="Calibri"/>
          <w:lang w:val="mk-MK"/>
        </w:rPr>
        <w:t>на трети страни</w:t>
      </w:r>
      <w:r w:rsidR="00CE5594" w:rsidRPr="000A78F9">
        <w:rPr>
          <w:rFonts w:ascii="Calibri" w:hAnsi="Calibri"/>
          <w:lang w:val="mk-MK"/>
        </w:rPr>
        <w:t>.</w:t>
      </w:r>
    </w:p>
    <w:p w14:paraId="22FA221E" w14:textId="6964F22D" w:rsidR="00247B06" w:rsidRPr="000A78F9" w:rsidRDefault="006B5172"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Пријава на проблем</w:t>
      </w:r>
      <w:r w:rsidR="00247B06" w:rsidRPr="000A78F9">
        <w:rPr>
          <w:rFonts w:ascii="Calibri" w:hAnsi="Calibri"/>
          <w:lang w:val="mk-MK"/>
        </w:rPr>
        <w:t xml:space="preserve">, грешки или корекција на поединечен податочен сет - </w:t>
      </w:r>
      <w:r w:rsidRPr="000A78F9">
        <w:rPr>
          <w:rFonts w:ascii="Calibri" w:hAnsi="Calibri"/>
          <w:lang w:val="mk-MK"/>
        </w:rPr>
        <w:t>во позадина треба да се третира како барање во системот за следење на барања</w:t>
      </w:r>
      <w:r w:rsidR="00247B06" w:rsidRPr="000A78F9">
        <w:rPr>
          <w:rFonts w:ascii="Calibri" w:hAnsi="Calibri"/>
          <w:lang w:val="mk-MK"/>
        </w:rPr>
        <w:t xml:space="preserve"> и </w:t>
      </w:r>
      <w:r w:rsidRPr="000A78F9">
        <w:rPr>
          <w:rFonts w:ascii="Calibri" w:hAnsi="Calibri"/>
          <w:lang w:val="mk-MK"/>
        </w:rPr>
        <w:t xml:space="preserve">треба да се проследи </w:t>
      </w:r>
      <w:r w:rsidR="00247B06" w:rsidRPr="000A78F9">
        <w:rPr>
          <w:rFonts w:ascii="Calibri" w:hAnsi="Calibri"/>
          <w:lang w:val="mk-MK"/>
        </w:rPr>
        <w:t>на сопственикот на податочниот сет.</w:t>
      </w:r>
    </w:p>
    <w:p w14:paraId="70FBAE8A" w14:textId="119D085F" w:rsidR="00247B06" w:rsidRPr="000A78F9" w:rsidRDefault="006B5172"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Пријава за </w:t>
      </w:r>
      <w:r w:rsidR="00247B06" w:rsidRPr="000A78F9">
        <w:rPr>
          <w:rFonts w:ascii="Calibri" w:hAnsi="Calibri"/>
          <w:lang w:val="mk-MK"/>
        </w:rPr>
        <w:t>грешка или корекција за</w:t>
      </w:r>
      <w:r w:rsidRPr="000A78F9">
        <w:rPr>
          <w:rFonts w:ascii="Calibri" w:hAnsi="Calibri"/>
          <w:lang w:val="mk-MK"/>
        </w:rPr>
        <w:t xml:space="preserve"> порталот</w:t>
      </w:r>
      <w:r w:rsidR="00CE5594" w:rsidRPr="000A78F9">
        <w:rPr>
          <w:rFonts w:ascii="Calibri" w:hAnsi="Calibri"/>
          <w:lang w:val="mk-MK"/>
        </w:rPr>
        <w:t xml:space="preserve"> </w:t>
      </w:r>
      <w:r w:rsidR="00247B06" w:rsidRPr="000A78F9">
        <w:rPr>
          <w:rFonts w:ascii="Calibri" w:hAnsi="Calibri"/>
          <w:lang w:val="mk-MK"/>
        </w:rPr>
        <w:t xml:space="preserve">во целина - </w:t>
      </w:r>
      <w:r w:rsidRPr="000A78F9">
        <w:rPr>
          <w:rFonts w:ascii="Calibri" w:hAnsi="Calibri"/>
          <w:lang w:val="mk-MK"/>
        </w:rPr>
        <w:t>во позадина треба да се третира како барање во системот за следење на барања и треба да се проследи до администраторите во МИОА</w:t>
      </w:r>
      <w:r w:rsidR="00247B06" w:rsidRPr="000A78F9">
        <w:rPr>
          <w:rFonts w:ascii="Calibri" w:hAnsi="Calibri"/>
          <w:lang w:val="mk-MK"/>
        </w:rPr>
        <w:t>.</w:t>
      </w:r>
    </w:p>
    <w:p w14:paraId="0263D594" w14:textId="77777777"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Онаму каде се дадени адреси на е-пошта, тие треба да бидат потврдени со испраќање на е-пошта до дадената адреса и притоа </w:t>
      </w:r>
      <w:r w:rsidR="00C119D5" w:rsidRPr="000A78F9">
        <w:rPr>
          <w:rFonts w:ascii="Calibri" w:hAnsi="Calibri"/>
          <w:lang w:val="mk-MK"/>
        </w:rPr>
        <w:t xml:space="preserve">да </w:t>
      </w:r>
      <w:r w:rsidRPr="000A78F9">
        <w:rPr>
          <w:rFonts w:ascii="Calibri" w:hAnsi="Calibri"/>
          <w:lang w:val="mk-MK"/>
        </w:rPr>
        <w:t>се бара од корисникот да кликне на линк за потврда.</w:t>
      </w:r>
    </w:p>
    <w:p w14:paraId="4B05428A" w14:textId="77777777" w:rsidR="00247B06" w:rsidRPr="000A78F9" w:rsidRDefault="00247B06" w:rsidP="00247B06">
      <w:pPr>
        <w:jc w:val="both"/>
        <w:rPr>
          <w:rFonts w:ascii="Calibri" w:hAnsi="Calibri" w:cs="Arial"/>
        </w:rPr>
      </w:pPr>
    </w:p>
    <w:p w14:paraId="23D695AF" w14:textId="77777777" w:rsidR="00247B06" w:rsidRPr="000A78F9" w:rsidRDefault="00247B06" w:rsidP="00247B06">
      <w:pPr>
        <w:pStyle w:val="ListParagraph"/>
        <w:numPr>
          <w:ilvl w:val="0"/>
          <w:numId w:val="35"/>
        </w:numPr>
        <w:contextualSpacing/>
        <w:jc w:val="both"/>
        <w:rPr>
          <w:rFonts w:ascii="Calibri" w:hAnsi="Calibri"/>
          <w:b/>
          <w:lang w:val="mk-MK"/>
        </w:rPr>
      </w:pPr>
      <w:r w:rsidRPr="000A78F9">
        <w:rPr>
          <w:rFonts w:ascii="Calibri" w:hAnsi="Calibri"/>
          <w:b/>
          <w:lang w:val="mk-MK"/>
        </w:rPr>
        <w:t>Барања на податоци</w:t>
      </w:r>
    </w:p>
    <w:p w14:paraId="7A39141E" w14:textId="77777777" w:rsidR="00247B06" w:rsidRPr="000A78F9" w:rsidRDefault="00247B06" w:rsidP="00247B06">
      <w:pPr>
        <w:jc w:val="both"/>
        <w:rPr>
          <w:rFonts w:ascii="Calibri" w:hAnsi="Calibri" w:cs="Arial"/>
        </w:rPr>
      </w:pPr>
    </w:p>
    <w:p w14:paraId="7AC5AFEA" w14:textId="44826D30" w:rsidR="00247B06" w:rsidRPr="000A78F9" w:rsidRDefault="0078224A"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Можност</w:t>
      </w:r>
      <w:r w:rsidR="00247B06" w:rsidRPr="000A78F9">
        <w:rPr>
          <w:rFonts w:ascii="Calibri" w:hAnsi="Calibri"/>
          <w:lang w:val="mk-MK"/>
        </w:rPr>
        <w:t xml:space="preserve"> корисниците да поднесуваат барања за податоци преку интернет, </w:t>
      </w:r>
      <w:r w:rsidRPr="000A78F9">
        <w:rPr>
          <w:rFonts w:ascii="Calibri" w:hAnsi="Calibri"/>
          <w:lang w:val="mk-MK"/>
        </w:rPr>
        <w:t xml:space="preserve">преку пополнување на </w:t>
      </w:r>
      <w:r w:rsidR="00247B06" w:rsidRPr="000A78F9">
        <w:rPr>
          <w:rFonts w:ascii="Calibri" w:hAnsi="Calibri"/>
          <w:lang w:val="mk-MK"/>
        </w:rPr>
        <w:t>формулар за бараните податоци, зошто би било корисно</w:t>
      </w:r>
      <w:r w:rsidRPr="000A78F9">
        <w:rPr>
          <w:rFonts w:ascii="Calibri" w:hAnsi="Calibri"/>
          <w:lang w:val="mk-MK"/>
        </w:rPr>
        <w:t xml:space="preserve"> </w:t>
      </w:r>
      <w:proofErr w:type="spellStart"/>
      <w:r w:rsidRPr="000A78F9">
        <w:rPr>
          <w:rFonts w:ascii="Calibri" w:hAnsi="Calibri"/>
          <w:lang w:val="mk-MK"/>
        </w:rPr>
        <w:t>отварањето</w:t>
      </w:r>
      <w:proofErr w:type="spellEnd"/>
      <w:r w:rsidRPr="000A78F9">
        <w:rPr>
          <w:rFonts w:ascii="Calibri" w:hAnsi="Calibri"/>
          <w:lang w:val="mk-MK"/>
        </w:rPr>
        <w:t xml:space="preserve"> на податоци</w:t>
      </w:r>
      <w:r w:rsidR="00247B06" w:rsidRPr="000A78F9">
        <w:rPr>
          <w:rFonts w:ascii="Calibri" w:hAnsi="Calibri"/>
          <w:lang w:val="mk-MK"/>
        </w:rPr>
        <w:t xml:space="preserve">, потенцијални апликации и сл. </w:t>
      </w:r>
      <w:r w:rsidRPr="000A78F9">
        <w:rPr>
          <w:rFonts w:ascii="Calibri" w:hAnsi="Calibri"/>
          <w:lang w:val="mk-MK"/>
        </w:rPr>
        <w:t>Можност</w:t>
      </w:r>
      <w:r w:rsidR="00247B06" w:rsidRPr="000A78F9">
        <w:rPr>
          <w:rFonts w:ascii="Calibri" w:hAnsi="Calibri"/>
          <w:lang w:val="mk-MK"/>
        </w:rPr>
        <w:t xml:space="preserve"> барателот</w:t>
      </w:r>
      <w:r w:rsidRPr="000A78F9">
        <w:rPr>
          <w:rFonts w:ascii="Calibri" w:hAnsi="Calibri"/>
          <w:lang w:val="mk-MK"/>
        </w:rPr>
        <w:t>, ако сака,</w:t>
      </w:r>
      <w:r w:rsidR="00247B06" w:rsidRPr="000A78F9">
        <w:rPr>
          <w:rFonts w:ascii="Calibri" w:hAnsi="Calibri"/>
          <w:lang w:val="mk-MK"/>
        </w:rPr>
        <w:t xml:space="preserve"> да ги достави податоците за контакт (</w:t>
      </w:r>
      <w:r w:rsidR="00332823" w:rsidRPr="000A78F9">
        <w:rPr>
          <w:rFonts w:ascii="Calibri" w:hAnsi="Calibri"/>
          <w:lang w:val="mk-MK"/>
        </w:rPr>
        <w:t>на пример</w:t>
      </w:r>
      <w:r w:rsidR="00247B06" w:rsidRPr="000A78F9">
        <w:rPr>
          <w:rFonts w:ascii="Calibri" w:hAnsi="Calibri"/>
          <w:lang w:val="mk-MK"/>
        </w:rPr>
        <w:t xml:space="preserve"> адреса на е-пошта) за приватна комуникација или </w:t>
      </w:r>
      <w:r w:rsidRPr="000A78F9">
        <w:rPr>
          <w:rFonts w:ascii="Calibri" w:hAnsi="Calibri"/>
          <w:lang w:val="mk-MK"/>
        </w:rPr>
        <w:t xml:space="preserve">за </w:t>
      </w:r>
      <w:r w:rsidR="00247B06" w:rsidRPr="000A78F9">
        <w:rPr>
          <w:rFonts w:ascii="Calibri" w:hAnsi="Calibri"/>
          <w:lang w:val="mk-MK"/>
        </w:rPr>
        <w:t>следење</w:t>
      </w:r>
      <w:r w:rsidRPr="000A78F9">
        <w:rPr>
          <w:rFonts w:ascii="Calibri" w:hAnsi="Calibri"/>
          <w:lang w:val="mk-MK"/>
        </w:rPr>
        <w:t xml:space="preserve"> на статусот на барањето</w:t>
      </w:r>
      <w:r w:rsidR="00247B06" w:rsidRPr="000A78F9">
        <w:rPr>
          <w:rFonts w:ascii="Calibri" w:hAnsi="Calibri"/>
          <w:lang w:val="mk-MK"/>
        </w:rPr>
        <w:t xml:space="preserve">. </w:t>
      </w:r>
      <w:r w:rsidRPr="000A78F9">
        <w:rPr>
          <w:rFonts w:ascii="Calibri" w:hAnsi="Calibri"/>
          <w:lang w:val="mk-MK"/>
        </w:rPr>
        <w:t xml:space="preserve">Податоците за контакт </w:t>
      </w:r>
      <w:r w:rsidR="00247B06" w:rsidRPr="000A78F9">
        <w:rPr>
          <w:rFonts w:ascii="Calibri" w:hAnsi="Calibri"/>
          <w:lang w:val="mk-MK"/>
        </w:rPr>
        <w:t xml:space="preserve">не треба да бидат прикажани во барањето кое е </w:t>
      </w:r>
      <w:r w:rsidRPr="000A78F9">
        <w:rPr>
          <w:rFonts w:ascii="Calibri" w:hAnsi="Calibri"/>
          <w:lang w:val="mk-MK"/>
        </w:rPr>
        <w:t xml:space="preserve">јавно </w:t>
      </w:r>
      <w:r w:rsidR="00247B06" w:rsidRPr="000A78F9">
        <w:rPr>
          <w:rFonts w:ascii="Calibri" w:hAnsi="Calibri"/>
          <w:lang w:val="mk-MK"/>
        </w:rPr>
        <w:t>објавено.</w:t>
      </w:r>
    </w:p>
    <w:p w14:paraId="0CFAAF4E" w14:textId="15A3752B" w:rsidR="00247B06" w:rsidRPr="000A78F9" w:rsidRDefault="0078224A"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Можност за </w:t>
      </w:r>
      <w:r w:rsidR="00247B06" w:rsidRPr="000A78F9">
        <w:rPr>
          <w:rFonts w:ascii="Calibri" w:hAnsi="Calibri"/>
          <w:lang w:val="mk-MK"/>
        </w:rPr>
        <w:t xml:space="preserve">пребарување </w:t>
      </w:r>
      <w:r w:rsidRPr="000A78F9">
        <w:rPr>
          <w:rFonts w:ascii="Calibri" w:hAnsi="Calibri"/>
          <w:lang w:val="mk-MK"/>
        </w:rPr>
        <w:t xml:space="preserve">низ </w:t>
      </w:r>
      <w:r w:rsidR="00247B06" w:rsidRPr="000A78F9">
        <w:rPr>
          <w:rFonts w:ascii="Calibri" w:hAnsi="Calibri"/>
          <w:lang w:val="mk-MK"/>
        </w:rPr>
        <w:t>барања</w:t>
      </w:r>
      <w:r w:rsidRPr="000A78F9">
        <w:rPr>
          <w:rFonts w:ascii="Calibri" w:hAnsi="Calibri"/>
          <w:lang w:val="mk-MK"/>
        </w:rPr>
        <w:t>та</w:t>
      </w:r>
      <w:r w:rsidR="00247B06" w:rsidRPr="000A78F9">
        <w:rPr>
          <w:rFonts w:ascii="Calibri" w:hAnsi="Calibri"/>
          <w:lang w:val="mk-MK"/>
        </w:rPr>
        <w:t xml:space="preserve"> од </w:t>
      </w:r>
      <w:r w:rsidRPr="000A78F9">
        <w:rPr>
          <w:rFonts w:ascii="Calibri" w:hAnsi="Calibri"/>
          <w:lang w:val="mk-MK"/>
        </w:rPr>
        <w:t xml:space="preserve">страна на </w:t>
      </w:r>
      <w:r w:rsidR="00247B06" w:rsidRPr="000A78F9">
        <w:rPr>
          <w:rFonts w:ascii="Calibri" w:hAnsi="Calibri"/>
          <w:lang w:val="mk-MK"/>
        </w:rPr>
        <w:t xml:space="preserve"> корисници</w:t>
      </w:r>
      <w:r w:rsidRPr="000A78F9">
        <w:rPr>
          <w:rFonts w:ascii="Calibri" w:hAnsi="Calibri"/>
          <w:lang w:val="mk-MK"/>
        </w:rPr>
        <w:t>те</w:t>
      </w:r>
      <w:r w:rsidR="00247B06" w:rsidRPr="000A78F9">
        <w:rPr>
          <w:rFonts w:ascii="Calibri" w:hAnsi="Calibri"/>
          <w:lang w:val="mk-MK"/>
        </w:rPr>
        <w:t xml:space="preserve">; критериумите за пребарување </w:t>
      </w:r>
      <w:r w:rsidRPr="000A78F9">
        <w:rPr>
          <w:rFonts w:ascii="Calibri" w:hAnsi="Calibri"/>
          <w:lang w:val="mk-MK"/>
        </w:rPr>
        <w:t xml:space="preserve">треба да </w:t>
      </w:r>
      <w:r w:rsidR="00247B06" w:rsidRPr="000A78F9">
        <w:rPr>
          <w:rFonts w:ascii="Calibri" w:hAnsi="Calibri"/>
          <w:lang w:val="mk-MK"/>
        </w:rPr>
        <w:t xml:space="preserve">вклучат опис на бараните податоци и </w:t>
      </w:r>
      <w:r w:rsidRPr="000A78F9">
        <w:rPr>
          <w:rFonts w:ascii="Calibri" w:hAnsi="Calibri"/>
          <w:lang w:val="mk-MK"/>
        </w:rPr>
        <w:t xml:space="preserve">институцијата </w:t>
      </w:r>
      <w:r w:rsidR="00247B06" w:rsidRPr="000A78F9">
        <w:rPr>
          <w:rFonts w:ascii="Calibri" w:hAnsi="Calibri"/>
          <w:lang w:val="mk-MK"/>
        </w:rPr>
        <w:t xml:space="preserve">од која е </w:t>
      </w:r>
      <w:r w:rsidRPr="000A78F9">
        <w:rPr>
          <w:rFonts w:ascii="Calibri" w:hAnsi="Calibri"/>
          <w:lang w:val="mk-MK"/>
        </w:rPr>
        <w:t xml:space="preserve">тоа </w:t>
      </w:r>
      <w:r w:rsidR="00247B06" w:rsidRPr="000A78F9">
        <w:rPr>
          <w:rFonts w:ascii="Calibri" w:hAnsi="Calibri"/>
          <w:lang w:val="mk-MK"/>
        </w:rPr>
        <w:t>побарано.</w:t>
      </w:r>
    </w:p>
    <w:p w14:paraId="0823EA3A" w14:textId="3B3BCCB9" w:rsidR="00247B06" w:rsidRPr="000A78F9" w:rsidRDefault="0078224A"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Можност </w:t>
      </w:r>
      <w:r w:rsidR="00247B06" w:rsidRPr="000A78F9">
        <w:rPr>
          <w:rFonts w:ascii="Calibri" w:hAnsi="Calibri"/>
          <w:lang w:val="mk-MK"/>
        </w:rPr>
        <w:t xml:space="preserve">јавните корисници да ги гледаат барањата за податоци, вклучувајќи </w:t>
      </w:r>
      <w:r w:rsidRPr="000A78F9">
        <w:rPr>
          <w:rFonts w:ascii="Calibri" w:hAnsi="Calibri"/>
          <w:lang w:val="mk-MK"/>
        </w:rPr>
        <w:t xml:space="preserve">ги </w:t>
      </w:r>
      <w:r w:rsidR="00247B06" w:rsidRPr="000A78F9">
        <w:rPr>
          <w:rFonts w:ascii="Calibri" w:hAnsi="Calibri"/>
          <w:lang w:val="mk-MK"/>
        </w:rPr>
        <w:t>барањ</w:t>
      </w:r>
      <w:r w:rsidRPr="000A78F9">
        <w:rPr>
          <w:rFonts w:ascii="Calibri" w:hAnsi="Calibri"/>
          <w:lang w:val="mk-MK"/>
        </w:rPr>
        <w:t>ата</w:t>
      </w:r>
      <w:r w:rsidR="00247B06" w:rsidRPr="000A78F9">
        <w:rPr>
          <w:rFonts w:ascii="Calibri" w:hAnsi="Calibri"/>
          <w:lang w:val="mk-MK"/>
        </w:rPr>
        <w:t xml:space="preserve">, коментарите, статусот и </w:t>
      </w:r>
      <w:r w:rsidRPr="000A78F9">
        <w:rPr>
          <w:rFonts w:ascii="Calibri" w:hAnsi="Calibri"/>
          <w:lang w:val="mk-MK"/>
        </w:rPr>
        <w:t>одговорите</w:t>
      </w:r>
      <w:r w:rsidR="00247B06" w:rsidRPr="000A78F9">
        <w:rPr>
          <w:rFonts w:ascii="Calibri" w:hAnsi="Calibri"/>
          <w:lang w:val="mk-MK"/>
        </w:rPr>
        <w:t>.</w:t>
      </w:r>
    </w:p>
    <w:p w14:paraId="64DD70F6" w14:textId="5684B736" w:rsidR="00247B06" w:rsidRPr="000A78F9" w:rsidRDefault="00A12317"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Можност</w:t>
      </w:r>
      <w:r w:rsidR="00247B06" w:rsidRPr="000A78F9">
        <w:rPr>
          <w:rFonts w:ascii="Calibri" w:hAnsi="Calibri"/>
          <w:lang w:val="mk-MK"/>
        </w:rPr>
        <w:t xml:space="preserve"> јавните корисници да коментираат барање и да го поддржат ("ми се допаѓа").</w:t>
      </w:r>
    </w:p>
    <w:p w14:paraId="1E43688F" w14:textId="6097F07D" w:rsidR="00247B06" w:rsidRPr="000A78F9" w:rsidRDefault="00112BF7"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Можност авторизираните</w:t>
      </w:r>
      <w:r w:rsidR="00247B06" w:rsidRPr="000A78F9">
        <w:rPr>
          <w:rFonts w:ascii="Calibri" w:hAnsi="Calibri"/>
          <w:lang w:val="mk-MK"/>
        </w:rPr>
        <w:t xml:space="preserve"> корисници да ги ажурираат </w:t>
      </w:r>
      <w:r w:rsidRPr="000A78F9">
        <w:rPr>
          <w:rFonts w:ascii="Calibri" w:hAnsi="Calibri"/>
          <w:lang w:val="mk-MK"/>
        </w:rPr>
        <w:t xml:space="preserve">јавно видливите </w:t>
      </w:r>
      <w:r w:rsidR="00247B06" w:rsidRPr="000A78F9">
        <w:rPr>
          <w:rFonts w:ascii="Calibri" w:hAnsi="Calibri"/>
          <w:lang w:val="mk-MK"/>
        </w:rPr>
        <w:t>информации за статусот на барањето и јавно да одговорат на барањето.</w:t>
      </w:r>
      <w:r w:rsidR="00247B06" w:rsidRPr="000A78F9">
        <w:rPr>
          <w:rStyle w:val="FootnoteReference"/>
          <w:rFonts w:asciiTheme="minorHAnsi" w:hAnsiTheme="minorHAnsi" w:cstheme="minorHAnsi"/>
          <w:lang w:val="mk-MK"/>
        </w:rPr>
        <w:footnoteReference w:id="15"/>
      </w:r>
    </w:p>
    <w:p w14:paraId="1B0EEB9A" w14:textId="1391BC01"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Прикажување на табеларните и графичките информации </w:t>
      </w:r>
      <w:r w:rsidR="00947AB6" w:rsidRPr="000A78F9">
        <w:rPr>
          <w:rFonts w:ascii="Calibri" w:hAnsi="Calibri"/>
          <w:lang w:val="mk-MK"/>
        </w:rPr>
        <w:t>за</w:t>
      </w:r>
      <w:r w:rsidRPr="000A78F9">
        <w:rPr>
          <w:rFonts w:ascii="Calibri" w:hAnsi="Calibri"/>
          <w:lang w:val="mk-MK"/>
        </w:rPr>
        <w:t xml:space="preserve"> </w:t>
      </w:r>
      <w:r w:rsidR="00947AB6" w:rsidRPr="000A78F9">
        <w:rPr>
          <w:rFonts w:ascii="Calibri" w:hAnsi="Calibri"/>
          <w:lang w:val="mk-MK"/>
        </w:rPr>
        <w:t xml:space="preserve">поднесени барања </w:t>
      </w:r>
      <w:r w:rsidRPr="000A78F9">
        <w:rPr>
          <w:rFonts w:ascii="Calibri" w:hAnsi="Calibri"/>
          <w:lang w:val="mk-MK"/>
        </w:rPr>
        <w:t xml:space="preserve">и </w:t>
      </w:r>
      <w:r w:rsidR="00947AB6" w:rsidRPr="000A78F9">
        <w:rPr>
          <w:rFonts w:ascii="Calibri" w:hAnsi="Calibri"/>
          <w:lang w:val="mk-MK"/>
        </w:rPr>
        <w:t xml:space="preserve">резултати </w:t>
      </w:r>
      <w:r w:rsidRPr="000A78F9">
        <w:rPr>
          <w:rFonts w:ascii="Calibri" w:hAnsi="Calibri"/>
          <w:lang w:val="mk-MK"/>
        </w:rPr>
        <w:t>од барањата</w:t>
      </w:r>
      <w:r w:rsidR="00332823" w:rsidRPr="000A78F9">
        <w:rPr>
          <w:rFonts w:ascii="Calibri" w:hAnsi="Calibri"/>
          <w:lang w:val="mk-MK"/>
        </w:rPr>
        <w:t>.</w:t>
      </w:r>
    </w:p>
    <w:p w14:paraId="26712885" w14:textId="082445EF"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lastRenderedPageBreak/>
        <w:t xml:space="preserve">За </w:t>
      </w:r>
      <w:r w:rsidR="00947AB6" w:rsidRPr="000A78F9">
        <w:rPr>
          <w:rFonts w:ascii="Calibri" w:hAnsi="Calibri"/>
          <w:lang w:val="mk-MK"/>
        </w:rPr>
        <w:t xml:space="preserve">авторизирани </w:t>
      </w:r>
      <w:r w:rsidRPr="000A78F9">
        <w:rPr>
          <w:rFonts w:ascii="Calibri" w:hAnsi="Calibri"/>
          <w:lang w:val="mk-MK"/>
        </w:rPr>
        <w:t>корисници, капацитети за управување со обработката на барањата (користење на систем</w:t>
      </w:r>
      <w:r w:rsidR="00947AB6" w:rsidRPr="000A78F9">
        <w:rPr>
          <w:rFonts w:ascii="Calibri" w:hAnsi="Calibri"/>
          <w:lang w:val="mk-MK"/>
        </w:rPr>
        <w:t xml:space="preserve"> за следење на барања</w:t>
      </w:r>
      <w:r w:rsidRPr="000A78F9">
        <w:rPr>
          <w:rFonts w:ascii="Calibri" w:hAnsi="Calibri"/>
          <w:lang w:val="mk-MK"/>
        </w:rPr>
        <w:t>), вклучувајќи и можност МИОА да доделува барања до поединечни  корисници од институции, за лицата да бидат алармирани преку е-пошта, за овластените корисници да ги видат барањата доделени за нив, и овластените корисници да пребаруваат и подредуваат активни барања (на пример, да идентификуваат бара</w:t>
      </w:r>
      <w:r w:rsidR="00947AB6" w:rsidRPr="000A78F9">
        <w:rPr>
          <w:rFonts w:ascii="Calibri" w:hAnsi="Calibri"/>
          <w:lang w:val="mk-MK"/>
        </w:rPr>
        <w:t>ња</w:t>
      </w:r>
      <w:r w:rsidRPr="000A78F9">
        <w:rPr>
          <w:rFonts w:ascii="Calibri" w:hAnsi="Calibri"/>
          <w:lang w:val="mk-MK"/>
        </w:rPr>
        <w:t xml:space="preserve"> кои не се решени во очекуваното време), за лицата да бидат потсетени преку е-пошта за доцнењето. Бизнис правилата за потсетници итн. треба да бидат </w:t>
      </w:r>
      <w:r w:rsidR="00947AB6" w:rsidRPr="000A78F9">
        <w:rPr>
          <w:rFonts w:ascii="Calibri" w:hAnsi="Calibri"/>
          <w:lang w:val="mk-MK"/>
        </w:rPr>
        <w:t xml:space="preserve">лесно </w:t>
      </w:r>
      <w:r w:rsidRPr="000A78F9">
        <w:rPr>
          <w:rFonts w:ascii="Calibri" w:hAnsi="Calibri"/>
          <w:lang w:val="mk-MK"/>
        </w:rPr>
        <w:t xml:space="preserve"> </w:t>
      </w:r>
      <w:proofErr w:type="spellStart"/>
      <w:r w:rsidR="00947AB6" w:rsidRPr="000A78F9">
        <w:rPr>
          <w:rFonts w:ascii="Calibri" w:hAnsi="Calibri"/>
          <w:lang w:val="mk-MK"/>
        </w:rPr>
        <w:t>конфигурабилни</w:t>
      </w:r>
      <w:proofErr w:type="spellEnd"/>
      <w:r w:rsidR="00947AB6" w:rsidRPr="000A78F9">
        <w:rPr>
          <w:rFonts w:ascii="Calibri" w:hAnsi="Calibri"/>
          <w:lang w:val="mk-MK"/>
        </w:rPr>
        <w:t xml:space="preserve">  </w:t>
      </w:r>
      <w:r w:rsidRPr="000A78F9">
        <w:rPr>
          <w:rFonts w:ascii="Calibri" w:hAnsi="Calibri"/>
          <w:lang w:val="mk-MK"/>
        </w:rPr>
        <w:t>од администраторот.</w:t>
      </w:r>
    </w:p>
    <w:p w14:paraId="6451089B" w14:textId="77777777" w:rsidR="00247B06" w:rsidRPr="000A78F9" w:rsidRDefault="00247B06" w:rsidP="00247B06">
      <w:pPr>
        <w:jc w:val="both"/>
        <w:rPr>
          <w:rFonts w:ascii="Calibri" w:hAnsi="Calibri" w:cs="Arial"/>
        </w:rPr>
      </w:pPr>
    </w:p>
    <w:p w14:paraId="13C42164" w14:textId="77777777" w:rsidR="00247B06" w:rsidRPr="000A78F9" w:rsidRDefault="00247B06" w:rsidP="00247B06">
      <w:pPr>
        <w:pStyle w:val="ListParagraph"/>
        <w:numPr>
          <w:ilvl w:val="0"/>
          <w:numId w:val="35"/>
        </w:numPr>
        <w:contextualSpacing/>
        <w:jc w:val="both"/>
        <w:rPr>
          <w:rFonts w:ascii="Calibri" w:hAnsi="Calibri"/>
          <w:b/>
          <w:lang w:val="mk-MK"/>
        </w:rPr>
      </w:pPr>
      <w:r w:rsidRPr="000A78F9">
        <w:rPr>
          <w:rFonts w:ascii="Calibri" w:hAnsi="Calibri"/>
          <w:b/>
          <w:lang w:val="mk-MK"/>
        </w:rPr>
        <w:t>Прикачување на податоци</w:t>
      </w:r>
    </w:p>
    <w:p w14:paraId="6641AF33" w14:textId="77777777" w:rsidR="00247B06" w:rsidRPr="000A78F9" w:rsidRDefault="00247B06" w:rsidP="00247B06">
      <w:pPr>
        <w:jc w:val="both"/>
        <w:rPr>
          <w:rFonts w:ascii="Calibri" w:hAnsi="Calibri" w:cs="Arial"/>
        </w:rPr>
      </w:pPr>
    </w:p>
    <w:p w14:paraId="00EB2860" w14:textId="66DD5ACB" w:rsidR="00247B06" w:rsidRPr="000A78F9" w:rsidRDefault="00E034DF"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Авторизираните </w:t>
      </w:r>
      <w:r w:rsidR="00247B06" w:rsidRPr="000A78F9">
        <w:rPr>
          <w:rFonts w:ascii="Calibri" w:hAnsi="Calibri"/>
          <w:lang w:val="mk-MK"/>
        </w:rPr>
        <w:t xml:space="preserve">корисници </w:t>
      </w:r>
      <w:r w:rsidRPr="000A78F9">
        <w:rPr>
          <w:rFonts w:ascii="Calibri" w:hAnsi="Calibri"/>
          <w:lang w:val="mk-MK"/>
        </w:rPr>
        <w:t xml:space="preserve">треба </w:t>
      </w:r>
      <w:r w:rsidR="00247B06" w:rsidRPr="000A78F9">
        <w:rPr>
          <w:rFonts w:ascii="Calibri" w:hAnsi="Calibri"/>
          <w:lang w:val="mk-MK"/>
        </w:rPr>
        <w:t xml:space="preserve">да можат да </w:t>
      </w:r>
      <w:r w:rsidRPr="000A78F9">
        <w:rPr>
          <w:rFonts w:ascii="Calibri" w:hAnsi="Calibri"/>
          <w:lang w:val="mk-MK"/>
        </w:rPr>
        <w:t xml:space="preserve">внесуваат нови </w:t>
      </w:r>
      <w:r w:rsidR="00247B06" w:rsidRPr="000A78F9">
        <w:rPr>
          <w:rFonts w:ascii="Calibri" w:hAnsi="Calibri"/>
          <w:lang w:val="mk-MK"/>
        </w:rPr>
        <w:t xml:space="preserve">податочни сетови, да внесуваат мета-податоци </w:t>
      </w:r>
      <w:r w:rsidRPr="000A78F9">
        <w:rPr>
          <w:rFonts w:ascii="Calibri" w:hAnsi="Calibri"/>
          <w:lang w:val="mk-MK"/>
        </w:rPr>
        <w:t xml:space="preserve">за нив </w:t>
      </w:r>
      <w:r w:rsidR="00247B06" w:rsidRPr="000A78F9">
        <w:rPr>
          <w:rFonts w:ascii="Calibri" w:hAnsi="Calibri"/>
          <w:lang w:val="mk-MK"/>
        </w:rPr>
        <w:t xml:space="preserve">и да </w:t>
      </w:r>
      <w:r w:rsidRPr="000A78F9">
        <w:rPr>
          <w:rFonts w:ascii="Calibri" w:hAnsi="Calibri"/>
          <w:lang w:val="mk-MK"/>
        </w:rPr>
        <w:t>прикачуваат (</w:t>
      </w:r>
      <w:proofErr w:type="spellStart"/>
      <w:r w:rsidRPr="000A78F9">
        <w:rPr>
          <w:rFonts w:ascii="Calibri" w:hAnsi="Calibri"/>
          <w:lang w:val="mk-MK"/>
        </w:rPr>
        <w:t>upload</w:t>
      </w:r>
      <w:proofErr w:type="spellEnd"/>
      <w:r w:rsidRPr="000A78F9">
        <w:rPr>
          <w:rFonts w:ascii="Calibri" w:hAnsi="Calibri"/>
          <w:lang w:val="mk-MK"/>
        </w:rPr>
        <w:t xml:space="preserve">) </w:t>
      </w:r>
      <w:r w:rsidR="00247B06" w:rsidRPr="000A78F9">
        <w:rPr>
          <w:rFonts w:ascii="Calibri" w:hAnsi="Calibri"/>
          <w:lang w:val="mk-MK"/>
        </w:rPr>
        <w:t xml:space="preserve">податочни датотеки во записи на податочни сетови; </w:t>
      </w:r>
      <w:r w:rsidRPr="000A78F9">
        <w:rPr>
          <w:rFonts w:ascii="Calibri" w:hAnsi="Calibri"/>
          <w:lang w:val="mk-MK"/>
        </w:rPr>
        <w:t>треба да има можност да</w:t>
      </w:r>
      <w:r w:rsidR="00247B06" w:rsidRPr="000A78F9">
        <w:rPr>
          <w:rFonts w:ascii="Calibri" w:hAnsi="Calibri"/>
          <w:lang w:val="mk-MK"/>
        </w:rPr>
        <w:t xml:space="preserve"> се изменат или дополнат податочни</w:t>
      </w:r>
      <w:r w:rsidRPr="000A78F9">
        <w:rPr>
          <w:rFonts w:ascii="Calibri" w:hAnsi="Calibri"/>
          <w:lang w:val="mk-MK"/>
        </w:rPr>
        <w:t>те</w:t>
      </w:r>
      <w:r w:rsidR="00247B06" w:rsidRPr="000A78F9">
        <w:rPr>
          <w:rFonts w:ascii="Calibri" w:hAnsi="Calibri"/>
          <w:lang w:val="mk-MK"/>
        </w:rPr>
        <w:t xml:space="preserve"> сетови и поврзани</w:t>
      </w:r>
      <w:r w:rsidRPr="000A78F9">
        <w:rPr>
          <w:rFonts w:ascii="Calibri" w:hAnsi="Calibri"/>
          <w:lang w:val="mk-MK"/>
        </w:rPr>
        <w:t>те</w:t>
      </w:r>
      <w:r w:rsidR="00247B06" w:rsidRPr="000A78F9">
        <w:rPr>
          <w:rFonts w:ascii="Calibri" w:hAnsi="Calibri"/>
          <w:lang w:val="mk-MK"/>
        </w:rPr>
        <w:t xml:space="preserve"> мета-податоци на едноставен начин</w:t>
      </w:r>
      <w:r w:rsidRPr="000A78F9">
        <w:rPr>
          <w:rFonts w:ascii="Calibri" w:hAnsi="Calibri"/>
          <w:lang w:val="mk-MK"/>
        </w:rPr>
        <w:t>,</w:t>
      </w:r>
      <w:r w:rsidR="00247B06" w:rsidRPr="000A78F9">
        <w:rPr>
          <w:rFonts w:ascii="Calibri" w:hAnsi="Calibri"/>
          <w:lang w:val="mk-MK"/>
        </w:rPr>
        <w:t xml:space="preserve"> преку </w:t>
      </w:r>
      <w:r w:rsidRPr="000A78F9">
        <w:rPr>
          <w:rFonts w:ascii="Calibri" w:hAnsi="Calibri"/>
          <w:lang w:val="mk-MK"/>
        </w:rPr>
        <w:t>„</w:t>
      </w:r>
      <w:proofErr w:type="spellStart"/>
      <w:r w:rsidR="00247B06" w:rsidRPr="000A78F9">
        <w:rPr>
          <w:rFonts w:ascii="Calibri" w:hAnsi="Calibri"/>
          <w:lang w:val="mk-MK"/>
        </w:rPr>
        <w:t>wizzard</w:t>
      </w:r>
      <w:proofErr w:type="spellEnd"/>
      <w:r w:rsidRPr="000A78F9">
        <w:rPr>
          <w:rFonts w:ascii="Calibri" w:hAnsi="Calibri"/>
          <w:lang w:val="mk-MK"/>
        </w:rPr>
        <w:t>“</w:t>
      </w:r>
      <w:r w:rsidR="00247B06" w:rsidRPr="000A78F9">
        <w:rPr>
          <w:rFonts w:ascii="Calibri" w:hAnsi="Calibri"/>
          <w:lang w:val="mk-MK"/>
        </w:rPr>
        <w:t xml:space="preserve"> пристап, со интерактивна проверка, автоматски внес или</w:t>
      </w:r>
      <w:r w:rsidRPr="000A78F9">
        <w:rPr>
          <w:rFonts w:ascii="Calibri" w:hAnsi="Calibri"/>
          <w:lang w:val="mk-MK"/>
        </w:rPr>
        <w:t xml:space="preserve"> со</w:t>
      </w:r>
      <w:r w:rsidR="00247B06" w:rsidRPr="000A78F9">
        <w:rPr>
          <w:rFonts w:ascii="Calibri" w:hAnsi="Calibri"/>
          <w:lang w:val="mk-MK"/>
        </w:rPr>
        <w:t xml:space="preserve"> сугестија </w:t>
      </w:r>
      <w:r w:rsidRPr="000A78F9">
        <w:rPr>
          <w:rFonts w:ascii="Calibri" w:hAnsi="Calibri"/>
          <w:lang w:val="mk-MK"/>
        </w:rPr>
        <w:t>з</w:t>
      </w:r>
      <w:r w:rsidR="00247B06" w:rsidRPr="000A78F9">
        <w:rPr>
          <w:rFonts w:ascii="Calibri" w:hAnsi="Calibri"/>
          <w:lang w:val="mk-MK"/>
        </w:rPr>
        <w:t>а својства</w:t>
      </w:r>
      <w:r w:rsidRPr="000A78F9">
        <w:rPr>
          <w:rFonts w:ascii="Calibri" w:hAnsi="Calibri"/>
          <w:lang w:val="mk-MK"/>
        </w:rPr>
        <w:t>та</w:t>
      </w:r>
      <w:r w:rsidR="00247B06" w:rsidRPr="000A78F9">
        <w:rPr>
          <w:rFonts w:ascii="Calibri" w:hAnsi="Calibri"/>
          <w:lang w:val="mk-MK"/>
        </w:rPr>
        <w:t xml:space="preserve"> на </w:t>
      </w:r>
      <w:proofErr w:type="spellStart"/>
      <w:r w:rsidR="00247B06" w:rsidRPr="000A78F9">
        <w:rPr>
          <w:rFonts w:ascii="Calibri" w:hAnsi="Calibri"/>
          <w:lang w:val="mk-MK"/>
        </w:rPr>
        <w:t>мета-податоци</w:t>
      </w:r>
      <w:r w:rsidRPr="000A78F9">
        <w:rPr>
          <w:rFonts w:ascii="Calibri" w:hAnsi="Calibri"/>
          <w:lang w:val="mk-MK"/>
        </w:rPr>
        <w:t>те</w:t>
      </w:r>
      <w:proofErr w:type="spellEnd"/>
      <w:r w:rsidR="00247B06" w:rsidRPr="000A78F9">
        <w:rPr>
          <w:rFonts w:ascii="Calibri" w:hAnsi="Calibri"/>
          <w:lang w:val="mk-MK"/>
        </w:rPr>
        <w:t>.</w:t>
      </w:r>
    </w:p>
    <w:p w14:paraId="58788D1E" w14:textId="22DEF204" w:rsidR="00247B06" w:rsidRPr="000A78F9" w:rsidRDefault="00F355E8"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П</w:t>
      </w:r>
      <w:r w:rsidR="00247B06" w:rsidRPr="000A78F9">
        <w:rPr>
          <w:rFonts w:ascii="Calibri" w:hAnsi="Calibri"/>
          <w:lang w:val="mk-MK"/>
        </w:rPr>
        <w:t>олиња</w:t>
      </w:r>
      <w:r w:rsidRPr="000A78F9">
        <w:rPr>
          <w:rFonts w:ascii="Calibri" w:hAnsi="Calibri"/>
          <w:lang w:val="mk-MK"/>
        </w:rPr>
        <w:t>та</w:t>
      </w:r>
      <w:r w:rsidR="00247B06" w:rsidRPr="000A78F9">
        <w:rPr>
          <w:rFonts w:ascii="Calibri" w:hAnsi="Calibri"/>
          <w:lang w:val="mk-MK"/>
        </w:rPr>
        <w:t xml:space="preserve"> </w:t>
      </w:r>
      <w:r w:rsidRPr="000A78F9">
        <w:rPr>
          <w:rFonts w:ascii="Calibri" w:hAnsi="Calibri"/>
          <w:lang w:val="mk-MK"/>
        </w:rPr>
        <w:t xml:space="preserve">со </w:t>
      </w:r>
      <w:r w:rsidR="00247B06" w:rsidRPr="000A78F9">
        <w:rPr>
          <w:rFonts w:ascii="Calibri" w:hAnsi="Calibri"/>
          <w:lang w:val="mk-MK"/>
        </w:rPr>
        <w:t xml:space="preserve">мета-податоци треба </w:t>
      </w:r>
      <w:r w:rsidRPr="000A78F9">
        <w:rPr>
          <w:rFonts w:ascii="Calibri" w:hAnsi="Calibri"/>
          <w:lang w:val="mk-MK"/>
        </w:rPr>
        <w:t xml:space="preserve">автоматски </w:t>
      </w:r>
      <w:r w:rsidR="00247B06" w:rsidRPr="000A78F9">
        <w:rPr>
          <w:rFonts w:ascii="Calibri" w:hAnsi="Calibri"/>
          <w:lang w:val="mk-MK"/>
        </w:rPr>
        <w:t xml:space="preserve">да се пополнат со </w:t>
      </w:r>
      <w:r w:rsidRPr="000A78F9">
        <w:rPr>
          <w:rFonts w:ascii="Calibri" w:hAnsi="Calibri"/>
          <w:lang w:val="mk-MK"/>
        </w:rPr>
        <w:t xml:space="preserve">однапред дефинирани </w:t>
      </w:r>
      <w:r w:rsidR="00247B06" w:rsidRPr="000A78F9">
        <w:rPr>
          <w:rFonts w:ascii="Calibri" w:hAnsi="Calibri"/>
          <w:lang w:val="mk-MK"/>
        </w:rPr>
        <w:t>информации</w:t>
      </w:r>
      <w:r w:rsidRPr="000A78F9">
        <w:rPr>
          <w:rFonts w:ascii="Calibri" w:hAnsi="Calibri"/>
          <w:lang w:val="mk-MK"/>
        </w:rPr>
        <w:t xml:space="preserve"> за корисникот и за институцијата</w:t>
      </w:r>
      <w:r w:rsidR="00247B06" w:rsidRPr="000A78F9">
        <w:rPr>
          <w:rFonts w:ascii="Calibri" w:hAnsi="Calibri"/>
          <w:lang w:val="mk-MK"/>
        </w:rPr>
        <w:t xml:space="preserve">, </w:t>
      </w:r>
      <w:r w:rsidRPr="000A78F9">
        <w:rPr>
          <w:rFonts w:ascii="Calibri" w:hAnsi="Calibri"/>
          <w:lang w:val="mk-MK"/>
        </w:rPr>
        <w:t>се</w:t>
      </w:r>
      <w:r w:rsidR="00247B06" w:rsidRPr="000A78F9">
        <w:rPr>
          <w:rFonts w:ascii="Calibri" w:hAnsi="Calibri"/>
          <w:lang w:val="mk-MK"/>
        </w:rPr>
        <w:t xml:space="preserve">каде </w:t>
      </w:r>
      <w:r w:rsidRPr="000A78F9">
        <w:rPr>
          <w:rFonts w:ascii="Calibri" w:hAnsi="Calibri"/>
          <w:lang w:val="mk-MK"/>
        </w:rPr>
        <w:t xml:space="preserve">каде </w:t>
      </w:r>
      <w:r w:rsidR="00247B06" w:rsidRPr="000A78F9">
        <w:rPr>
          <w:rFonts w:ascii="Calibri" w:hAnsi="Calibri"/>
          <w:lang w:val="mk-MK"/>
        </w:rPr>
        <w:t xml:space="preserve">што е </w:t>
      </w:r>
      <w:r w:rsidRPr="000A78F9">
        <w:rPr>
          <w:rFonts w:ascii="Calibri" w:hAnsi="Calibri"/>
          <w:lang w:val="mk-MK"/>
        </w:rPr>
        <w:t xml:space="preserve">тоа </w:t>
      </w:r>
      <w:r w:rsidR="00247B06" w:rsidRPr="000A78F9">
        <w:rPr>
          <w:rFonts w:ascii="Calibri" w:hAnsi="Calibri"/>
          <w:lang w:val="mk-MK"/>
        </w:rPr>
        <w:t>можно (</w:t>
      </w:r>
      <w:r w:rsidRPr="000A78F9">
        <w:rPr>
          <w:rFonts w:ascii="Calibri" w:hAnsi="Calibri"/>
          <w:lang w:val="mk-MK"/>
        </w:rPr>
        <w:t xml:space="preserve">треба да се земе во предвид дека </w:t>
      </w:r>
      <w:r w:rsidR="00247B06" w:rsidRPr="000A78F9">
        <w:rPr>
          <w:rFonts w:ascii="Calibri" w:hAnsi="Calibri"/>
          <w:lang w:val="mk-MK"/>
        </w:rPr>
        <w:t xml:space="preserve">моделот на авторизирани кориснички привилегии може да му дозволи на корисникот </w:t>
      </w:r>
      <w:r w:rsidR="00332823" w:rsidRPr="000A78F9">
        <w:rPr>
          <w:rFonts w:ascii="Calibri" w:hAnsi="Calibri"/>
          <w:lang w:val="mk-MK"/>
        </w:rPr>
        <w:t xml:space="preserve">од </w:t>
      </w:r>
      <w:r w:rsidR="00247B06" w:rsidRPr="000A78F9">
        <w:rPr>
          <w:rFonts w:ascii="Calibri" w:hAnsi="Calibri"/>
          <w:lang w:val="mk-MK"/>
        </w:rPr>
        <w:t xml:space="preserve">една организација да објавува податоци </w:t>
      </w:r>
      <w:r w:rsidR="001275E3" w:rsidRPr="000A78F9">
        <w:rPr>
          <w:rFonts w:ascii="Calibri" w:hAnsi="Calibri"/>
          <w:lang w:val="mk-MK"/>
        </w:rPr>
        <w:t xml:space="preserve">за </w:t>
      </w:r>
      <w:r w:rsidR="00247B06" w:rsidRPr="000A78F9">
        <w:rPr>
          <w:rFonts w:ascii="Calibri" w:hAnsi="Calibri"/>
          <w:lang w:val="mk-MK"/>
        </w:rPr>
        <w:t xml:space="preserve">друга организација </w:t>
      </w:r>
      <w:r w:rsidRPr="000A78F9">
        <w:rPr>
          <w:rFonts w:ascii="Calibri" w:hAnsi="Calibri"/>
          <w:lang w:val="mk-MK"/>
        </w:rPr>
        <w:t xml:space="preserve">при одредени </w:t>
      </w:r>
      <w:r w:rsidR="00247B06" w:rsidRPr="000A78F9">
        <w:rPr>
          <w:rFonts w:ascii="Calibri" w:hAnsi="Calibri"/>
          <w:lang w:val="mk-MK"/>
        </w:rPr>
        <w:t>околности)</w:t>
      </w:r>
      <w:r w:rsidR="001275E3" w:rsidRPr="000A78F9">
        <w:rPr>
          <w:rFonts w:ascii="Calibri" w:hAnsi="Calibri"/>
          <w:lang w:val="mk-MK"/>
        </w:rPr>
        <w:t>.</w:t>
      </w:r>
    </w:p>
    <w:p w14:paraId="23CA921E" w14:textId="53893BA8"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За сите полиња </w:t>
      </w:r>
      <w:r w:rsidR="00466E9D" w:rsidRPr="000A78F9">
        <w:rPr>
          <w:rFonts w:ascii="Calibri" w:hAnsi="Calibri"/>
          <w:lang w:val="mk-MK"/>
        </w:rPr>
        <w:t>за</w:t>
      </w:r>
      <w:r w:rsidR="00F355E8" w:rsidRPr="000A78F9">
        <w:rPr>
          <w:rFonts w:ascii="Calibri" w:hAnsi="Calibri"/>
          <w:lang w:val="mk-MK"/>
        </w:rPr>
        <w:t xml:space="preserve"> </w:t>
      </w:r>
      <w:r w:rsidRPr="000A78F9">
        <w:rPr>
          <w:rFonts w:ascii="Calibri" w:hAnsi="Calibri"/>
          <w:lang w:val="mk-MK"/>
        </w:rPr>
        <w:t>мета-податоци</w:t>
      </w:r>
      <w:r w:rsidR="00466E9D" w:rsidRPr="000A78F9">
        <w:rPr>
          <w:rFonts w:ascii="Calibri" w:hAnsi="Calibri"/>
          <w:lang w:val="mk-MK"/>
        </w:rPr>
        <w:t xml:space="preserve"> со </w:t>
      </w:r>
      <w:proofErr w:type="spellStart"/>
      <w:r w:rsidR="00466E9D" w:rsidRPr="000A78F9">
        <w:rPr>
          <w:rFonts w:ascii="Calibri" w:hAnsi="Calibri"/>
          <w:lang w:val="mk-MK"/>
        </w:rPr>
        <w:t>однапред-дефиниран</w:t>
      </w:r>
      <w:proofErr w:type="spellEnd"/>
      <w:r w:rsidR="00466E9D" w:rsidRPr="000A78F9">
        <w:rPr>
          <w:rFonts w:ascii="Calibri" w:hAnsi="Calibri"/>
          <w:lang w:val="mk-MK"/>
        </w:rPr>
        <w:t xml:space="preserve"> вокабулар</w:t>
      </w:r>
      <w:r w:rsidRPr="000A78F9">
        <w:rPr>
          <w:rFonts w:ascii="Calibri" w:hAnsi="Calibri"/>
          <w:lang w:val="mk-MK"/>
        </w:rPr>
        <w:t xml:space="preserve"> (на пример, </w:t>
      </w:r>
      <w:proofErr w:type="spellStart"/>
      <w:r w:rsidRPr="000A78F9">
        <w:rPr>
          <w:rFonts w:ascii="Calibri" w:hAnsi="Calibri"/>
          <w:lang w:val="mk-MK"/>
        </w:rPr>
        <w:t>dct</w:t>
      </w:r>
      <w:proofErr w:type="spellEnd"/>
      <w:r w:rsidRPr="000A78F9">
        <w:rPr>
          <w:rFonts w:ascii="Calibri" w:hAnsi="Calibri"/>
          <w:lang w:val="mk-MK"/>
        </w:rPr>
        <w:t>:</w:t>
      </w:r>
      <w:proofErr w:type="spellStart"/>
      <w:r w:rsidRPr="000A78F9">
        <w:rPr>
          <w:rFonts w:ascii="Calibri" w:hAnsi="Calibri"/>
          <w:lang w:val="mk-MK"/>
        </w:rPr>
        <w:t>spatial</w:t>
      </w:r>
      <w:proofErr w:type="spellEnd"/>
      <w:r w:rsidRPr="000A78F9">
        <w:rPr>
          <w:rFonts w:ascii="Calibri" w:hAnsi="Calibri"/>
          <w:lang w:val="mk-MK"/>
        </w:rPr>
        <w:t xml:space="preserve">, </w:t>
      </w:r>
      <w:proofErr w:type="spellStart"/>
      <w:r w:rsidRPr="000A78F9">
        <w:rPr>
          <w:rFonts w:ascii="Calibri" w:hAnsi="Calibri"/>
          <w:lang w:val="mk-MK"/>
        </w:rPr>
        <w:t>dct</w:t>
      </w:r>
      <w:proofErr w:type="spellEnd"/>
      <w:r w:rsidRPr="000A78F9">
        <w:rPr>
          <w:rFonts w:ascii="Calibri" w:hAnsi="Calibri"/>
          <w:lang w:val="mk-MK"/>
        </w:rPr>
        <w:t>:</w:t>
      </w:r>
      <w:proofErr w:type="spellStart"/>
      <w:r w:rsidRPr="000A78F9">
        <w:rPr>
          <w:rFonts w:ascii="Calibri" w:hAnsi="Calibri"/>
          <w:lang w:val="mk-MK"/>
        </w:rPr>
        <w:t>temporal</w:t>
      </w:r>
      <w:proofErr w:type="spellEnd"/>
      <w:r w:rsidRPr="000A78F9">
        <w:rPr>
          <w:rFonts w:ascii="Calibri" w:hAnsi="Calibri"/>
          <w:lang w:val="mk-MK"/>
        </w:rPr>
        <w:t xml:space="preserve"> и </w:t>
      </w:r>
      <w:proofErr w:type="spellStart"/>
      <w:r w:rsidRPr="000A78F9">
        <w:rPr>
          <w:rFonts w:ascii="Calibri" w:hAnsi="Calibri"/>
          <w:lang w:val="mk-MK"/>
        </w:rPr>
        <w:t>dct</w:t>
      </w:r>
      <w:proofErr w:type="spellEnd"/>
      <w:r w:rsidRPr="000A78F9">
        <w:rPr>
          <w:rFonts w:ascii="Calibri" w:hAnsi="Calibri"/>
          <w:lang w:val="mk-MK"/>
        </w:rPr>
        <w:t>:</w:t>
      </w:r>
      <w:proofErr w:type="spellStart"/>
      <w:r w:rsidRPr="000A78F9">
        <w:rPr>
          <w:rFonts w:ascii="Calibri" w:hAnsi="Calibri"/>
          <w:lang w:val="mk-MK"/>
        </w:rPr>
        <w:t>accrualPeriodicity</w:t>
      </w:r>
      <w:proofErr w:type="spellEnd"/>
      <w:r w:rsidRPr="000A78F9">
        <w:rPr>
          <w:rFonts w:ascii="Calibri" w:hAnsi="Calibri"/>
          <w:lang w:val="mk-MK"/>
        </w:rPr>
        <w:t xml:space="preserve">) </w:t>
      </w:r>
      <w:r w:rsidR="00F355E8" w:rsidRPr="000A78F9">
        <w:rPr>
          <w:rFonts w:ascii="Calibri" w:hAnsi="Calibri"/>
          <w:lang w:val="mk-MK"/>
        </w:rPr>
        <w:t xml:space="preserve">авторизираниот </w:t>
      </w:r>
      <w:r w:rsidRPr="000A78F9">
        <w:rPr>
          <w:rFonts w:ascii="Calibri" w:hAnsi="Calibri"/>
          <w:lang w:val="mk-MK"/>
        </w:rPr>
        <w:t xml:space="preserve">корисник треба да </w:t>
      </w:r>
      <w:r w:rsidR="00F355E8" w:rsidRPr="000A78F9">
        <w:rPr>
          <w:rFonts w:ascii="Calibri" w:hAnsi="Calibri"/>
          <w:lang w:val="mk-MK"/>
        </w:rPr>
        <w:t>има можност да ги задржи</w:t>
      </w:r>
      <w:r w:rsidRPr="000A78F9">
        <w:rPr>
          <w:rFonts w:ascii="Calibri" w:hAnsi="Calibri"/>
          <w:lang w:val="mk-MK"/>
        </w:rPr>
        <w:t xml:space="preserve"> однапред дефинирани</w:t>
      </w:r>
      <w:r w:rsidR="00F355E8" w:rsidRPr="000A78F9">
        <w:rPr>
          <w:rFonts w:ascii="Calibri" w:hAnsi="Calibri"/>
          <w:lang w:val="mk-MK"/>
        </w:rPr>
        <w:t>те</w:t>
      </w:r>
      <w:r w:rsidRPr="000A78F9">
        <w:rPr>
          <w:rFonts w:ascii="Calibri" w:hAnsi="Calibri"/>
          <w:lang w:val="mk-MK"/>
        </w:rPr>
        <w:t xml:space="preserve"> стандардни записи</w:t>
      </w:r>
      <w:r w:rsidR="00F355E8" w:rsidRPr="000A78F9">
        <w:rPr>
          <w:rFonts w:ascii="Calibri" w:hAnsi="Calibri"/>
          <w:lang w:val="mk-MK"/>
        </w:rPr>
        <w:t xml:space="preserve"> или да внесе</w:t>
      </w:r>
      <w:r w:rsidRPr="000A78F9">
        <w:rPr>
          <w:rFonts w:ascii="Calibri" w:hAnsi="Calibri"/>
          <w:lang w:val="mk-MK"/>
        </w:rPr>
        <w:t xml:space="preserve"> сопствени записи. Ова треба да </w:t>
      </w:r>
      <w:r w:rsidR="009845BF" w:rsidRPr="000A78F9">
        <w:rPr>
          <w:rFonts w:ascii="Calibri" w:hAnsi="Calibri"/>
          <w:lang w:val="mk-MK"/>
        </w:rPr>
        <w:t>обезбеди можност за креирање</w:t>
      </w:r>
      <w:r w:rsidRPr="000A78F9">
        <w:rPr>
          <w:rFonts w:ascii="Calibri" w:hAnsi="Calibri"/>
          <w:lang w:val="mk-MK"/>
        </w:rPr>
        <w:t xml:space="preserve"> на повеќе верзии на стандардни записи</w:t>
      </w:r>
      <w:r w:rsidR="009845BF" w:rsidRPr="000A78F9">
        <w:rPr>
          <w:rFonts w:ascii="Calibri" w:hAnsi="Calibri"/>
          <w:lang w:val="mk-MK"/>
        </w:rPr>
        <w:t xml:space="preserve"> во зависност од јазикот</w:t>
      </w:r>
      <w:r w:rsidRPr="000A78F9">
        <w:rPr>
          <w:rFonts w:ascii="Calibri" w:hAnsi="Calibri"/>
          <w:lang w:val="mk-MK"/>
        </w:rPr>
        <w:t xml:space="preserve">. Треба да има можност вокабуларите да </w:t>
      </w:r>
      <w:r w:rsidR="009845BF" w:rsidRPr="000A78F9">
        <w:rPr>
          <w:rFonts w:ascii="Calibri" w:hAnsi="Calibri"/>
          <w:lang w:val="mk-MK"/>
        </w:rPr>
        <w:t xml:space="preserve">можат </w:t>
      </w:r>
      <w:r w:rsidRPr="000A78F9">
        <w:rPr>
          <w:rFonts w:ascii="Calibri" w:hAnsi="Calibri"/>
          <w:lang w:val="mk-MK"/>
        </w:rPr>
        <w:t>едноставно</w:t>
      </w:r>
      <w:r w:rsidR="009845BF" w:rsidRPr="000A78F9">
        <w:rPr>
          <w:rFonts w:ascii="Calibri" w:hAnsi="Calibri"/>
          <w:lang w:val="mk-MK"/>
        </w:rPr>
        <w:t xml:space="preserve"> да се </w:t>
      </w:r>
      <w:r w:rsidRPr="000A78F9">
        <w:rPr>
          <w:rFonts w:ascii="Calibri" w:hAnsi="Calibri"/>
          <w:lang w:val="mk-MK"/>
        </w:rPr>
        <w:t xml:space="preserve"> конфигурира</w:t>
      </w:r>
      <w:r w:rsidR="009845BF" w:rsidRPr="000A78F9">
        <w:rPr>
          <w:rFonts w:ascii="Calibri" w:hAnsi="Calibri"/>
          <w:lang w:val="mk-MK"/>
        </w:rPr>
        <w:t>ат</w:t>
      </w:r>
      <w:r w:rsidRPr="000A78F9">
        <w:rPr>
          <w:rFonts w:ascii="Calibri" w:hAnsi="Calibri"/>
          <w:lang w:val="mk-MK"/>
        </w:rPr>
        <w:t xml:space="preserve"> од </w:t>
      </w:r>
      <w:r w:rsidR="009845BF" w:rsidRPr="000A78F9">
        <w:rPr>
          <w:rFonts w:ascii="Calibri" w:hAnsi="Calibri"/>
          <w:lang w:val="mk-MK"/>
        </w:rPr>
        <w:t xml:space="preserve">страна на </w:t>
      </w:r>
      <w:r w:rsidRPr="000A78F9">
        <w:rPr>
          <w:rFonts w:ascii="Calibri" w:hAnsi="Calibri"/>
          <w:lang w:val="mk-MK"/>
        </w:rPr>
        <w:t>администраторот.</w:t>
      </w:r>
    </w:p>
    <w:p w14:paraId="2D543C27" w14:textId="5E5B3D43"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Мета-податоците треба да </w:t>
      </w:r>
      <w:r w:rsidR="009845BF" w:rsidRPr="000A78F9">
        <w:rPr>
          <w:rFonts w:ascii="Calibri" w:hAnsi="Calibri"/>
          <w:lang w:val="mk-MK"/>
        </w:rPr>
        <w:t xml:space="preserve">се </w:t>
      </w:r>
      <w:proofErr w:type="spellStart"/>
      <w:r w:rsidR="009845BF" w:rsidRPr="000A78F9">
        <w:rPr>
          <w:rFonts w:ascii="Calibri" w:hAnsi="Calibri"/>
          <w:lang w:val="mk-MK"/>
        </w:rPr>
        <w:t>валидираат</w:t>
      </w:r>
      <w:proofErr w:type="spellEnd"/>
      <w:r w:rsidR="009845BF" w:rsidRPr="000A78F9">
        <w:rPr>
          <w:rFonts w:ascii="Calibri" w:hAnsi="Calibri"/>
          <w:lang w:val="mk-MK"/>
        </w:rPr>
        <w:t xml:space="preserve"> </w:t>
      </w:r>
      <w:r w:rsidRPr="000A78F9">
        <w:rPr>
          <w:rFonts w:ascii="Calibri" w:hAnsi="Calibri"/>
          <w:lang w:val="mk-MK"/>
        </w:rPr>
        <w:t xml:space="preserve">секогаш кога е </w:t>
      </w:r>
      <w:r w:rsidR="009845BF" w:rsidRPr="000A78F9">
        <w:rPr>
          <w:rFonts w:ascii="Calibri" w:hAnsi="Calibri"/>
          <w:lang w:val="mk-MK"/>
        </w:rPr>
        <w:t xml:space="preserve">тоа </w:t>
      </w:r>
      <w:r w:rsidRPr="000A78F9">
        <w:rPr>
          <w:rFonts w:ascii="Calibri" w:hAnsi="Calibri"/>
          <w:lang w:val="mk-MK"/>
        </w:rPr>
        <w:t xml:space="preserve">можно, </w:t>
      </w:r>
      <w:r w:rsidR="009845BF" w:rsidRPr="000A78F9">
        <w:rPr>
          <w:rFonts w:ascii="Calibri" w:hAnsi="Calibri"/>
          <w:lang w:val="mk-MK"/>
        </w:rPr>
        <w:t>вклучувајќи и контрола на прифатливи вредности</w:t>
      </w:r>
      <w:r w:rsidRPr="000A78F9">
        <w:rPr>
          <w:rFonts w:ascii="Calibri" w:hAnsi="Calibri"/>
          <w:lang w:val="mk-MK"/>
        </w:rPr>
        <w:t>. К</w:t>
      </w:r>
      <w:r w:rsidR="009845BF" w:rsidRPr="000A78F9">
        <w:rPr>
          <w:rFonts w:ascii="Calibri" w:hAnsi="Calibri"/>
          <w:lang w:val="mk-MK"/>
        </w:rPr>
        <w:t xml:space="preserve">ога </w:t>
      </w:r>
      <w:proofErr w:type="spellStart"/>
      <w:r w:rsidR="009845BF" w:rsidRPr="000A78F9">
        <w:rPr>
          <w:rFonts w:ascii="Calibri" w:hAnsi="Calibri"/>
          <w:lang w:val="mk-MK"/>
        </w:rPr>
        <w:t>мета-податокот</w:t>
      </w:r>
      <w:proofErr w:type="spellEnd"/>
      <w:r w:rsidR="009845BF" w:rsidRPr="000A78F9">
        <w:rPr>
          <w:rFonts w:ascii="Calibri" w:hAnsi="Calibri"/>
          <w:lang w:val="mk-MK"/>
        </w:rPr>
        <w:t xml:space="preserve"> </w:t>
      </w:r>
      <w:r w:rsidRPr="000A78F9">
        <w:rPr>
          <w:rFonts w:ascii="Calibri" w:hAnsi="Calibri"/>
          <w:lang w:val="mk-MK"/>
        </w:rPr>
        <w:t>е валиден, но не</w:t>
      </w:r>
      <w:r w:rsidR="009845BF" w:rsidRPr="000A78F9">
        <w:rPr>
          <w:rFonts w:ascii="Calibri" w:hAnsi="Calibri"/>
          <w:lang w:val="mk-MK"/>
        </w:rPr>
        <w:t xml:space="preserve"> е прифатлив</w:t>
      </w:r>
      <w:r w:rsidRPr="000A78F9">
        <w:rPr>
          <w:rFonts w:ascii="Calibri" w:hAnsi="Calibri"/>
          <w:lang w:val="mk-MK"/>
        </w:rPr>
        <w:t>, од корисникот треба да биде побарано експлицитно да ја потврди точноста. На корисниците не треба да им биде дозволено да ја комплетираат задачата</w:t>
      </w:r>
      <w:r w:rsidR="00332823" w:rsidRPr="000A78F9">
        <w:rPr>
          <w:rFonts w:ascii="Calibri" w:hAnsi="Calibri"/>
          <w:lang w:val="mk-MK"/>
        </w:rPr>
        <w:t xml:space="preserve"> </w:t>
      </w:r>
      <w:r w:rsidRPr="000A78F9">
        <w:rPr>
          <w:rFonts w:ascii="Calibri" w:hAnsi="Calibri"/>
          <w:lang w:val="mk-MK"/>
        </w:rPr>
        <w:t xml:space="preserve">ако </w:t>
      </w:r>
      <w:r w:rsidR="009845BF" w:rsidRPr="000A78F9">
        <w:rPr>
          <w:rFonts w:ascii="Calibri" w:hAnsi="Calibri"/>
          <w:lang w:val="mk-MK"/>
        </w:rPr>
        <w:t>постои</w:t>
      </w:r>
      <w:r w:rsidRPr="000A78F9">
        <w:rPr>
          <w:rFonts w:ascii="Calibri" w:hAnsi="Calibri"/>
          <w:lang w:val="mk-MK"/>
        </w:rPr>
        <w:t xml:space="preserve"> грешка во </w:t>
      </w:r>
      <w:proofErr w:type="spellStart"/>
      <w:r w:rsidRPr="000A78F9">
        <w:rPr>
          <w:rFonts w:ascii="Calibri" w:hAnsi="Calibri"/>
          <w:lang w:val="mk-MK"/>
        </w:rPr>
        <w:t>мета-податоците</w:t>
      </w:r>
      <w:proofErr w:type="spellEnd"/>
      <w:r w:rsidRPr="000A78F9">
        <w:rPr>
          <w:rFonts w:ascii="Calibri" w:hAnsi="Calibri"/>
          <w:lang w:val="mk-MK"/>
        </w:rPr>
        <w:t>.</w:t>
      </w:r>
    </w:p>
    <w:p w14:paraId="139460F0" w14:textId="5211F6D5" w:rsidR="00247B06" w:rsidRPr="000A78F9" w:rsidRDefault="009845BF"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Треба да се врши </w:t>
      </w:r>
      <w:r w:rsidR="006570BA" w:rsidRPr="000A78F9">
        <w:rPr>
          <w:rFonts w:ascii="Calibri" w:hAnsi="Calibri"/>
          <w:lang w:val="mk-MK"/>
        </w:rPr>
        <w:t>п</w:t>
      </w:r>
      <w:r w:rsidR="00247B06" w:rsidRPr="000A78F9">
        <w:rPr>
          <w:rFonts w:ascii="Calibri" w:hAnsi="Calibri"/>
          <w:lang w:val="mk-MK"/>
        </w:rPr>
        <w:t xml:space="preserve">роверка на линкот за </w:t>
      </w:r>
      <w:r w:rsidR="00EF4ED3" w:rsidRPr="000A78F9">
        <w:rPr>
          <w:rFonts w:ascii="Calibri" w:hAnsi="Calibri"/>
          <w:lang w:val="mk-MK"/>
        </w:rPr>
        <w:t xml:space="preserve">невалидни </w:t>
      </w:r>
      <w:r w:rsidR="00247B06" w:rsidRPr="000A78F9">
        <w:rPr>
          <w:rFonts w:ascii="Calibri" w:hAnsi="Calibri"/>
          <w:lang w:val="mk-MK"/>
        </w:rPr>
        <w:t>линкови и за валид</w:t>
      </w:r>
      <w:r w:rsidR="00EF4ED3" w:rsidRPr="000A78F9">
        <w:rPr>
          <w:rFonts w:ascii="Calibri" w:hAnsi="Calibri"/>
          <w:lang w:val="mk-MK"/>
        </w:rPr>
        <w:t>е</w:t>
      </w:r>
      <w:r w:rsidR="00247B06" w:rsidRPr="000A78F9">
        <w:rPr>
          <w:rFonts w:ascii="Calibri" w:hAnsi="Calibri"/>
          <w:lang w:val="mk-MK"/>
        </w:rPr>
        <w:t>н</w:t>
      </w:r>
      <w:r w:rsidR="00EF4ED3" w:rsidRPr="000A78F9">
        <w:rPr>
          <w:rFonts w:ascii="Calibri" w:hAnsi="Calibri"/>
          <w:lang w:val="mk-MK"/>
        </w:rPr>
        <w:t xml:space="preserve"> формат</w:t>
      </w:r>
      <w:r w:rsidRPr="000A78F9">
        <w:rPr>
          <w:rFonts w:ascii="Calibri" w:hAnsi="Calibri"/>
          <w:lang w:val="mk-MK"/>
        </w:rPr>
        <w:t xml:space="preserve">. </w:t>
      </w:r>
      <w:r w:rsidR="00247B06" w:rsidRPr="000A78F9">
        <w:rPr>
          <w:rFonts w:ascii="Calibri" w:hAnsi="Calibri"/>
          <w:lang w:val="mk-MK"/>
        </w:rPr>
        <w:t xml:space="preserve"> </w:t>
      </w:r>
      <w:r w:rsidRPr="000A78F9">
        <w:rPr>
          <w:rFonts w:ascii="Calibri" w:hAnsi="Calibri"/>
          <w:lang w:val="mk-MK"/>
        </w:rPr>
        <w:t>Проверката</w:t>
      </w:r>
      <w:r w:rsidR="00247B06" w:rsidRPr="000A78F9">
        <w:rPr>
          <w:rFonts w:ascii="Calibri" w:hAnsi="Calibri"/>
          <w:lang w:val="mk-MK"/>
        </w:rPr>
        <w:t xml:space="preserve"> треба да се </w:t>
      </w:r>
      <w:r w:rsidRPr="000A78F9">
        <w:rPr>
          <w:rFonts w:ascii="Calibri" w:hAnsi="Calibri"/>
          <w:lang w:val="mk-MK"/>
        </w:rPr>
        <w:t xml:space="preserve">врши </w:t>
      </w:r>
      <w:r w:rsidR="00247B06" w:rsidRPr="000A78F9">
        <w:rPr>
          <w:rFonts w:ascii="Calibri" w:hAnsi="Calibri"/>
          <w:lang w:val="mk-MK"/>
        </w:rPr>
        <w:t xml:space="preserve">интерактивно и </w:t>
      </w:r>
      <w:proofErr w:type="spellStart"/>
      <w:r w:rsidR="00247B06" w:rsidRPr="000A78F9">
        <w:rPr>
          <w:rFonts w:ascii="Calibri" w:hAnsi="Calibri"/>
          <w:lang w:val="mk-MK"/>
        </w:rPr>
        <w:t>сихроно</w:t>
      </w:r>
      <w:proofErr w:type="spellEnd"/>
      <w:r w:rsidR="00247B06" w:rsidRPr="000A78F9">
        <w:rPr>
          <w:rFonts w:ascii="Calibri" w:hAnsi="Calibri"/>
          <w:lang w:val="mk-MK"/>
        </w:rPr>
        <w:t xml:space="preserve"> </w:t>
      </w:r>
      <w:r w:rsidRPr="000A78F9">
        <w:rPr>
          <w:rFonts w:ascii="Calibri" w:hAnsi="Calibri"/>
          <w:lang w:val="mk-MK"/>
        </w:rPr>
        <w:t xml:space="preserve">при </w:t>
      </w:r>
      <w:r w:rsidR="00247B06" w:rsidRPr="000A78F9">
        <w:rPr>
          <w:rFonts w:ascii="Calibri" w:hAnsi="Calibri"/>
          <w:lang w:val="mk-MK"/>
        </w:rPr>
        <w:t xml:space="preserve">креирање и ажурирање на мета-податоци и </w:t>
      </w:r>
      <w:r w:rsidRPr="000A78F9">
        <w:rPr>
          <w:rFonts w:ascii="Calibri" w:hAnsi="Calibri"/>
          <w:lang w:val="mk-MK"/>
        </w:rPr>
        <w:t xml:space="preserve">при </w:t>
      </w:r>
      <w:r w:rsidR="00247B06" w:rsidRPr="000A78F9">
        <w:rPr>
          <w:rFonts w:ascii="Calibri" w:hAnsi="Calibri"/>
          <w:lang w:val="mk-MK"/>
        </w:rPr>
        <w:t xml:space="preserve">прикачување </w:t>
      </w:r>
      <w:r w:rsidRPr="000A78F9">
        <w:rPr>
          <w:rFonts w:ascii="Calibri" w:hAnsi="Calibri"/>
          <w:lang w:val="mk-MK"/>
        </w:rPr>
        <w:t xml:space="preserve">на </w:t>
      </w:r>
      <w:r w:rsidR="00247B06" w:rsidRPr="000A78F9">
        <w:rPr>
          <w:rFonts w:ascii="Calibri" w:hAnsi="Calibri"/>
          <w:lang w:val="mk-MK"/>
        </w:rPr>
        <w:t xml:space="preserve">податоци. На корисниците не треба да им биде дозволено да ја комплетираат задачата ако проверката на линкот </w:t>
      </w:r>
      <w:r w:rsidR="00877431" w:rsidRPr="000A78F9">
        <w:rPr>
          <w:rFonts w:ascii="Calibri" w:hAnsi="Calibri"/>
          <w:lang w:val="mk-MK"/>
        </w:rPr>
        <w:t xml:space="preserve">јави </w:t>
      </w:r>
      <w:r w:rsidR="00247B06" w:rsidRPr="000A78F9">
        <w:rPr>
          <w:rFonts w:ascii="Calibri" w:hAnsi="Calibri"/>
          <w:lang w:val="mk-MK"/>
        </w:rPr>
        <w:t>грешка. Дополнително, на овластените лица треба да им биде даден</w:t>
      </w:r>
      <w:r w:rsidR="006570BA" w:rsidRPr="000A78F9">
        <w:rPr>
          <w:rFonts w:ascii="Calibri" w:hAnsi="Calibri"/>
          <w:lang w:val="mk-MK"/>
        </w:rPr>
        <w:t>а</w:t>
      </w:r>
      <w:r w:rsidR="00247B06" w:rsidRPr="000A78F9">
        <w:rPr>
          <w:rFonts w:ascii="Calibri" w:hAnsi="Calibri"/>
          <w:lang w:val="mk-MK"/>
        </w:rPr>
        <w:t xml:space="preserve"> </w:t>
      </w:r>
      <w:r w:rsidR="006570BA" w:rsidRPr="000A78F9">
        <w:rPr>
          <w:rFonts w:ascii="Calibri" w:hAnsi="Calibri"/>
          <w:lang w:val="mk-MK"/>
        </w:rPr>
        <w:t xml:space="preserve">можност </w:t>
      </w:r>
      <w:r w:rsidR="00247B06" w:rsidRPr="000A78F9">
        <w:rPr>
          <w:rFonts w:ascii="Calibri" w:hAnsi="Calibri"/>
          <w:lang w:val="mk-MK"/>
        </w:rPr>
        <w:t>повторно да го проверат дадениот линк</w:t>
      </w:r>
      <w:r w:rsidR="00247B06" w:rsidRPr="000A78F9">
        <w:rPr>
          <w:rStyle w:val="FootnoteReference"/>
          <w:rFonts w:ascii="Calibri" w:hAnsi="Calibri"/>
          <w:lang w:val="mk-MK"/>
        </w:rPr>
        <w:footnoteReference w:id="16"/>
      </w:r>
      <w:r w:rsidR="00247B06" w:rsidRPr="000A78F9">
        <w:rPr>
          <w:rFonts w:ascii="Calibri" w:hAnsi="Calibri"/>
          <w:lang w:val="mk-MK"/>
        </w:rPr>
        <w:t xml:space="preserve">. Проверките кои треба да бидат </w:t>
      </w:r>
      <w:r w:rsidR="006570BA" w:rsidRPr="000A78F9">
        <w:rPr>
          <w:rFonts w:ascii="Calibri" w:hAnsi="Calibri"/>
          <w:lang w:val="mk-MK"/>
        </w:rPr>
        <w:t xml:space="preserve">направени </w:t>
      </w:r>
      <w:r w:rsidR="00247B06" w:rsidRPr="000A78F9">
        <w:rPr>
          <w:rFonts w:ascii="Calibri" w:hAnsi="Calibri"/>
          <w:lang w:val="mk-MK"/>
        </w:rPr>
        <w:t xml:space="preserve">се детално објаснети во 13.2. </w:t>
      </w:r>
    </w:p>
    <w:p w14:paraId="3E579694" w14:textId="77777777"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lastRenderedPageBreak/>
        <w:t>Корисникот треба да има можност да избира од претходно дефинираната листа на отворени лиценци (види 8.4)</w:t>
      </w:r>
      <w:r w:rsidR="006A4F2C" w:rsidRPr="000A78F9">
        <w:rPr>
          <w:rFonts w:ascii="Calibri" w:hAnsi="Calibri"/>
          <w:lang w:val="mk-MK"/>
        </w:rPr>
        <w:t>.</w:t>
      </w:r>
    </w:p>
    <w:p w14:paraId="413878DE" w14:textId="16372B03"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Корисникот треба да има можност да објави датотека на</w:t>
      </w:r>
      <w:r w:rsidR="00F42DEE" w:rsidRPr="000A78F9">
        <w:rPr>
          <w:rFonts w:ascii="Calibri" w:hAnsi="Calibri"/>
          <w:lang w:val="mk-MK"/>
        </w:rPr>
        <w:t xml:space="preserve"> еден од </w:t>
      </w:r>
      <w:r w:rsidRPr="000A78F9">
        <w:rPr>
          <w:rFonts w:ascii="Calibri" w:hAnsi="Calibri"/>
          <w:lang w:val="mk-MK"/>
        </w:rPr>
        <w:t>три</w:t>
      </w:r>
      <w:r w:rsidR="00F42DEE" w:rsidRPr="000A78F9">
        <w:rPr>
          <w:rFonts w:ascii="Calibri" w:hAnsi="Calibri"/>
          <w:lang w:val="mk-MK"/>
        </w:rPr>
        <w:t>те</w:t>
      </w:r>
      <w:r w:rsidRPr="000A78F9">
        <w:rPr>
          <w:rFonts w:ascii="Calibri" w:hAnsi="Calibri"/>
          <w:lang w:val="mk-MK"/>
        </w:rPr>
        <w:t xml:space="preserve"> начини поддржани од CKAN пакетот: </w:t>
      </w:r>
    </w:p>
    <w:p w14:paraId="2E81B2F8" w14:textId="3E2FBB3F" w:rsidR="00247B06" w:rsidRPr="000A78F9" w:rsidRDefault="00247B06" w:rsidP="00F42DEE">
      <w:pPr>
        <w:numPr>
          <w:ilvl w:val="1"/>
          <w:numId w:val="33"/>
        </w:numPr>
        <w:contextualSpacing/>
        <w:jc w:val="both"/>
        <w:rPr>
          <w:rFonts w:ascii="Calibri" w:hAnsi="Calibri"/>
        </w:rPr>
      </w:pPr>
      <w:r w:rsidRPr="000A78F9">
        <w:rPr>
          <w:rFonts w:ascii="Calibri" w:hAnsi="Calibri"/>
        </w:rPr>
        <w:t>Со</w:t>
      </w:r>
      <w:r w:rsidR="006A7E7A" w:rsidRPr="000A78F9">
        <w:rPr>
          <w:rFonts w:ascii="Calibri" w:hAnsi="Calibri"/>
        </w:rPr>
        <w:t xml:space="preserve"> </w:t>
      </w:r>
      <w:r w:rsidRPr="000A78F9">
        <w:rPr>
          <w:rFonts w:ascii="Calibri" w:hAnsi="Calibri"/>
        </w:rPr>
        <w:t xml:space="preserve">апсорбирање на табеларни податоци во CKAN </w:t>
      </w:r>
      <w:r w:rsidR="00F42DEE" w:rsidRPr="000A78F9">
        <w:rPr>
          <w:rFonts w:ascii="Calibri" w:hAnsi="Calibri"/>
        </w:rPr>
        <w:t>податочното складиште</w:t>
      </w:r>
      <w:r w:rsidRPr="000A78F9">
        <w:rPr>
          <w:rFonts w:ascii="Calibri" w:hAnsi="Calibri"/>
        </w:rPr>
        <w:t xml:space="preserve"> (со валидација на тип</w:t>
      </w:r>
      <w:r w:rsidR="00F42DEE" w:rsidRPr="000A78F9">
        <w:rPr>
          <w:rFonts w:ascii="Calibri" w:hAnsi="Calibri"/>
        </w:rPr>
        <w:t>от</w:t>
      </w:r>
      <w:r w:rsidRPr="000A78F9">
        <w:rPr>
          <w:rFonts w:ascii="Calibri" w:hAnsi="Calibri"/>
        </w:rPr>
        <w:t xml:space="preserve"> </w:t>
      </w:r>
      <w:r w:rsidR="00F42DEE" w:rsidRPr="000A78F9">
        <w:rPr>
          <w:rFonts w:ascii="Calibri" w:hAnsi="Calibri"/>
        </w:rPr>
        <w:t xml:space="preserve">и на содржината </w:t>
      </w:r>
      <w:r w:rsidRPr="000A78F9">
        <w:rPr>
          <w:rFonts w:ascii="Calibri" w:hAnsi="Calibri"/>
        </w:rPr>
        <w:t>на датотека</w:t>
      </w:r>
      <w:r w:rsidR="00F42DEE" w:rsidRPr="000A78F9">
        <w:rPr>
          <w:rFonts w:ascii="Calibri" w:hAnsi="Calibri"/>
        </w:rPr>
        <w:t>та</w:t>
      </w:r>
      <w:r w:rsidRPr="000A78F9">
        <w:rPr>
          <w:rFonts w:ascii="Calibri" w:hAnsi="Calibri"/>
        </w:rPr>
        <w:t xml:space="preserve"> </w:t>
      </w:r>
      <w:r w:rsidRPr="000A78F9">
        <w:rPr>
          <w:rStyle w:val="FootnoteReference"/>
          <w:rFonts w:ascii="Calibri" w:hAnsi="Calibri"/>
        </w:rPr>
        <w:footnoteReference w:id="17"/>
      </w:r>
      <w:r w:rsidRPr="000A78F9">
        <w:rPr>
          <w:rFonts w:ascii="Calibri" w:hAnsi="Calibri"/>
        </w:rPr>
        <w:t xml:space="preserve">. Корисникот треба </w:t>
      </w:r>
      <w:r w:rsidR="00EF4ED3" w:rsidRPr="000A78F9">
        <w:rPr>
          <w:rFonts w:ascii="Calibri" w:hAnsi="Calibri"/>
        </w:rPr>
        <w:t xml:space="preserve">веднаш </w:t>
      </w:r>
      <w:r w:rsidRPr="000A78F9">
        <w:rPr>
          <w:rFonts w:ascii="Calibri" w:hAnsi="Calibri"/>
        </w:rPr>
        <w:t>да добие јасна</w:t>
      </w:r>
      <w:r w:rsidR="00EF4ED3" w:rsidRPr="000A78F9">
        <w:rPr>
          <w:rFonts w:ascii="Calibri" w:hAnsi="Calibri"/>
        </w:rPr>
        <w:t xml:space="preserve"> </w:t>
      </w:r>
      <w:r w:rsidRPr="000A78F9">
        <w:rPr>
          <w:rFonts w:ascii="Calibri" w:hAnsi="Calibri"/>
        </w:rPr>
        <w:t xml:space="preserve">индикација за резултатите од валидацијата и </w:t>
      </w:r>
      <w:r w:rsidR="0073242D" w:rsidRPr="000A78F9">
        <w:rPr>
          <w:rFonts w:ascii="Calibri" w:hAnsi="Calibri"/>
        </w:rPr>
        <w:t xml:space="preserve">добра </w:t>
      </w:r>
      <w:r w:rsidRPr="000A78F9">
        <w:rPr>
          <w:rFonts w:ascii="Calibri" w:hAnsi="Calibri"/>
        </w:rPr>
        <w:t xml:space="preserve">дијагностика во случај на грешка). Иако дел од ова е </w:t>
      </w:r>
      <w:r w:rsidR="00334AE2" w:rsidRPr="000A78F9">
        <w:rPr>
          <w:rFonts w:ascii="Calibri" w:hAnsi="Calibri"/>
        </w:rPr>
        <w:t xml:space="preserve">имплементирано </w:t>
      </w:r>
      <w:r w:rsidRPr="000A78F9">
        <w:rPr>
          <w:rFonts w:ascii="Calibri" w:hAnsi="Calibri"/>
        </w:rPr>
        <w:t xml:space="preserve">во </w:t>
      </w:r>
      <w:proofErr w:type="spellStart"/>
      <w:r w:rsidRPr="000A78F9">
        <w:rPr>
          <w:rFonts w:ascii="Calibri" w:hAnsi="Calibri"/>
        </w:rPr>
        <w:t>постоечката</w:t>
      </w:r>
      <w:proofErr w:type="spellEnd"/>
      <w:r w:rsidRPr="000A78F9">
        <w:rPr>
          <w:rFonts w:ascii="Calibri" w:hAnsi="Calibri"/>
        </w:rPr>
        <w:t xml:space="preserve"> функционалност </w:t>
      </w:r>
      <w:r w:rsidR="00334AE2" w:rsidRPr="000A78F9">
        <w:rPr>
          <w:rFonts w:ascii="Calibri" w:hAnsi="Calibri"/>
        </w:rPr>
        <w:t xml:space="preserve">на </w:t>
      </w:r>
      <w:proofErr w:type="spellStart"/>
      <w:r w:rsidRPr="000A78F9">
        <w:rPr>
          <w:rFonts w:ascii="Calibri" w:hAnsi="Calibri"/>
        </w:rPr>
        <w:t>DataPusher</w:t>
      </w:r>
      <w:proofErr w:type="spellEnd"/>
      <w:r w:rsidRPr="000A78F9">
        <w:rPr>
          <w:rFonts w:ascii="Calibri" w:hAnsi="Calibri"/>
        </w:rPr>
        <w:t xml:space="preserve"> во CKAN, </w:t>
      </w:r>
      <w:r w:rsidR="00334AE2" w:rsidRPr="000A78F9">
        <w:rPr>
          <w:rFonts w:ascii="Calibri" w:hAnsi="Calibri"/>
        </w:rPr>
        <w:t>начинот на имплементација е</w:t>
      </w:r>
      <w:r w:rsidRPr="000A78F9">
        <w:rPr>
          <w:rFonts w:ascii="Calibri" w:hAnsi="Calibri"/>
        </w:rPr>
        <w:t xml:space="preserve"> </w:t>
      </w:r>
      <w:proofErr w:type="spellStart"/>
      <w:r w:rsidRPr="000A78F9">
        <w:rPr>
          <w:rFonts w:ascii="Calibri" w:hAnsi="Calibri"/>
        </w:rPr>
        <w:t>асихрон</w:t>
      </w:r>
      <w:proofErr w:type="spellEnd"/>
      <w:r w:rsidRPr="000A78F9">
        <w:rPr>
          <w:rFonts w:ascii="Calibri" w:hAnsi="Calibri"/>
        </w:rPr>
        <w:t xml:space="preserve"> и корисничкиот интерфејс е </w:t>
      </w:r>
      <w:r w:rsidR="00334AE2" w:rsidRPr="000A78F9">
        <w:rPr>
          <w:rFonts w:ascii="Calibri" w:hAnsi="Calibri"/>
        </w:rPr>
        <w:t>несоодветен</w:t>
      </w:r>
      <w:r w:rsidRPr="000A78F9">
        <w:rPr>
          <w:rFonts w:ascii="Calibri" w:hAnsi="Calibri"/>
        </w:rPr>
        <w:t xml:space="preserve">. CKAN заедницата ги има препознаено овие слабости. </w:t>
      </w:r>
      <w:proofErr w:type="spellStart"/>
      <w:r w:rsidRPr="000A78F9">
        <w:rPr>
          <w:rFonts w:ascii="Calibri" w:hAnsi="Calibri"/>
        </w:rPr>
        <w:t>Добавувач</w:t>
      </w:r>
      <w:r w:rsidR="0073242D" w:rsidRPr="000A78F9">
        <w:rPr>
          <w:rFonts w:ascii="Calibri" w:hAnsi="Calibri"/>
        </w:rPr>
        <w:t>о</w:t>
      </w:r>
      <w:r w:rsidRPr="000A78F9">
        <w:rPr>
          <w:rFonts w:ascii="Calibri" w:hAnsi="Calibri"/>
        </w:rPr>
        <w:t>т</w:t>
      </w:r>
      <w:proofErr w:type="spellEnd"/>
      <w:r w:rsidRPr="000A78F9">
        <w:rPr>
          <w:rFonts w:ascii="Calibri" w:hAnsi="Calibri"/>
        </w:rPr>
        <w:t xml:space="preserve"> треба да предлож</w:t>
      </w:r>
      <w:r w:rsidR="0073242D" w:rsidRPr="000A78F9">
        <w:rPr>
          <w:rFonts w:ascii="Calibri" w:hAnsi="Calibri"/>
        </w:rPr>
        <w:t>и</w:t>
      </w:r>
      <w:r w:rsidRPr="000A78F9">
        <w:rPr>
          <w:rFonts w:ascii="Calibri" w:hAnsi="Calibri"/>
        </w:rPr>
        <w:t xml:space="preserve"> подобрувања или алтернативи, </w:t>
      </w:r>
      <w:r w:rsidR="00334AE2" w:rsidRPr="000A78F9">
        <w:rPr>
          <w:rFonts w:ascii="Calibri" w:hAnsi="Calibri"/>
        </w:rPr>
        <w:t xml:space="preserve">а по можност да </w:t>
      </w:r>
      <w:proofErr w:type="spellStart"/>
      <w:r w:rsidR="00334AE2" w:rsidRPr="000A78F9">
        <w:rPr>
          <w:rFonts w:ascii="Calibri" w:hAnsi="Calibri"/>
        </w:rPr>
        <w:t>да</w:t>
      </w:r>
      <w:proofErr w:type="spellEnd"/>
      <w:r w:rsidR="00334AE2" w:rsidRPr="000A78F9">
        <w:rPr>
          <w:rFonts w:ascii="Calibri" w:hAnsi="Calibri"/>
        </w:rPr>
        <w:t xml:space="preserve"> корист</w:t>
      </w:r>
      <w:r w:rsidR="0073242D" w:rsidRPr="000A78F9">
        <w:rPr>
          <w:rFonts w:ascii="Calibri" w:hAnsi="Calibri"/>
        </w:rPr>
        <w:t>и</w:t>
      </w:r>
      <w:r w:rsidRPr="000A78F9">
        <w:rPr>
          <w:rFonts w:ascii="Calibri" w:hAnsi="Calibri"/>
        </w:rPr>
        <w:t xml:space="preserve"> елементи од </w:t>
      </w:r>
      <w:proofErr w:type="spellStart"/>
      <w:r w:rsidRPr="000A78F9">
        <w:rPr>
          <w:rFonts w:ascii="Calibri" w:hAnsi="Calibri"/>
        </w:rPr>
        <w:t>Frictionlessdata.io</w:t>
      </w:r>
      <w:proofErr w:type="spellEnd"/>
      <w:r w:rsidRPr="000A78F9">
        <w:rPr>
          <w:rFonts w:ascii="Calibri" w:hAnsi="Calibri"/>
        </w:rPr>
        <w:t xml:space="preserve"> </w:t>
      </w:r>
      <w:proofErr w:type="spellStart"/>
      <w:r w:rsidRPr="000A78F9">
        <w:rPr>
          <w:rFonts w:ascii="Calibri" w:hAnsi="Calibri"/>
        </w:rPr>
        <w:t>toolchain</w:t>
      </w:r>
      <w:proofErr w:type="spellEnd"/>
      <w:r w:rsidR="00877431" w:rsidRPr="000A78F9">
        <w:rPr>
          <w:rFonts w:ascii="Calibri" w:hAnsi="Calibri"/>
        </w:rPr>
        <w:t>;</w:t>
      </w:r>
    </w:p>
    <w:p w14:paraId="40BB9129" w14:textId="482F3109" w:rsidR="00247B06" w:rsidRPr="000A78F9" w:rsidRDefault="00247B06" w:rsidP="00247B06">
      <w:pPr>
        <w:pStyle w:val="ListParagraph"/>
        <w:numPr>
          <w:ilvl w:val="1"/>
          <w:numId w:val="33"/>
        </w:numPr>
        <w:contextualSpacing/>
        <w:jc w:val="both"/>
        <w:rPr>
          <w:rFonts w:ascii="Calibri" w:hAnsi="Calibri"/>
          <w:lang w:val="mk-MK"/>
        </w:rPr>
      </w:pPr>
      <w:r w:rsidRPr="000A78F9">
        <w:rPr>
          <w:rFonts w:ascii="Calibri" w:hAnsi="Calibri"/>
          <w:lang w:val="mk-MK"/>
        </w:rPr>
        <w:t xml:space="preserve">Со прикачување датотека во CKAN </w:t>
      </w:r>
      <w:r w:rsidR="00334AE2" w:rsidRPr="000A78F9">
        <w:rPr>
          <w:rFonts w:ascii="Calibri" w:hAnsi="Calibri"/>
          <w:lang w:val="mk-MK"/>
        </w:rPr>
        <w:t xml:space="preserve">податочното складиште </w:t>
      </w:r>
      <w:r w:rsidRPr="000A78F9">
        <w:rPr>
          <w:rFonts w:ascii="Calibri" w:hAnsi="Calibri"/>
          <w:lang w:val="mk-MK"/>
        </w:rPr>
        <w:t xml:space="preserve"> управуван</w:t>
      </w:r>
      <w:r w:rsidR="00334AE2" w:rsidRPr="000A78F9">
        <w:rPr>
          <w:rFonts w:ascii="Calibri" w:hAnsi="Calibri"/>
          <w:lang w:val="mk-MK"/>
        </w:rPr>
        <w:t>о</w:t>
      </w:r>
      <w:r w:rsidRPr="000A78F9">
        <w:rPr>
          <w:rFonts w:ascii="Calibri" w:hAnsi="Calibri"/>
          <w:lang w:val="mk-MK"/>
        </w:rPr>
        <w:t xml:space="preserve"> од порталот (со валидација на тип</w:t>
      </w:r>
      <w:r w:rsidR="00334AE2" w:rsidRPr="000A78F9">
        <w:rPr>
          <w:rFonts w:ascii="Calibri" w:hAnsi="Calibri"/>
          <w:lang w:val="mk-MK"/>
        </w:rPr>
        <w:t>от</w:t>
      </w:r>
      <w:r w:rsidRPr="000A78F9">
        <w:rPr>
          <w:rFonts w:ascii="Calibri" w:hAnsi="Calibri"/>
          <w:lang w:val="mk-MK"/>
        </w:rPr>
        <w:t xml:space="preserve"> на датотека)</w:t>
      </w:r>
      <w:r w:rsidR="00877431" w:rsidRPr="000A78F9">
        <w:rPr>
          <w:rFonts w:ascii="Calibri" w:hAnsi="Calibri"/>
          <w:lang w:val="mk-MK"/>
        </w:rPr>
        <w:t>;</w:t>
      </w:r>
    </w:p>
    <w:p w14:paraId="76BCAD27" w14:textId="1C653699" w:rsidR="00247B06" w:rsidRPr="000A78F9" w:rsidRDefault="00247B06" w:rsidP="00247B06">
      <w:pPr>
        <w:pStyle w:val="ListParagraph"/>
        <w:numPr>
          <w:ilvl w:val="1"/>
          <w:numId w:val="33"/>
        </w:numPr>
        <w:contextualSpacing/>
        <w:jc w:val="both"/>
        <w:rPr>
          <w:rFonts w:ascii="Calibri" w:hAnsi="Calibri"/>
          <w:lang w:val="mk-MK"/>
        </w:rPr>
      </w:pPr>
      <w:r w:rsidRPr="000A78F9">
        <w:rPr>
          <w:rFonts w:ascii="Calibri" w:hAnsi="Calibri"/>
          <w:lang w:val="mk-MK"/>
        </w:rPr>
        <w:t>Со обезбедување на линк до податоци</w:t>
      </w:r>
      <w:r w:rsidR="00334AE2" w:rsidRPr="000A78F9">
        <w:rPr>
          <w:rFonts w:ascii="Calibri" w:hAnsi="Calibri"/>
          <w:lang w:val="mk-MK"/>
        </w:rPr>
        <w:t>те</w:t>
      </w:r>
      <w:r w:rsidRPr="000A78F9">
        <w:rPr>
          <w:rFonts w:ascii="Calibri" w:hAnsi="Calibri"/>
          <w:lang w:val="mk-MK"/>
        </w:rPr>
        <w:t xml:space="preserve"> на надворешен </w:t>
      </w:r>
      <w:proofErr w:type="spellStart"/>
      <w:r w:rsidRPr="000A78F9">
        <w:rPr>
          <w:rFonts w:ascii="Calibri" w:hAnsi="Calibri"/>
          <w:lang w:val="mk-MK"/>
        </w:rPr>
        <w:t>веб-сајт</w:t>
      </w:r>
      <w:proofErr w:type="spellEnd"/>
      <w:r w:rsidRPr="000A78F9">
        <w:rPr>
          <w:rFonts w:ascii="Calibri" w:hAnsi="Calibri"/>
          <w:lang w:val="mk-MK"/>
        </w:rPr>
        <w:t>/извор (со валидација на линк</w:t>
      </w:r>
      <w:r w:rsidR="00334AE2" w:rsidRPr="000A78F9">
        <w:rPr>
          <w:rFonts w:ascii="Calibri" w:hAnsi="Calibri"/>
          <w:lang w:val="mk-MK"/>
        </w:rPr>
        <w:t>от</w:t>
      </w:r>
      <w:r w:rsidRPr="000A78F9">
        <w:rPr>
          <w:rFonts w:ascii="Calibri" w:hAnsi="Calibri"/>
          <w:lang w:val="mk-MK"/>
        </w:rPr>
        <w:t xml:space="preserve">  и </w:t>
      </w:r>
      <w:r w:rsidR="00334AE2" w:rsidRPr="000A78F9">
        <w:rPr>
          <w:rFonts w:ascii="Calibri" w:hAnsi="Calibri"/>
          <w:lang w:val="mk-MK"/>
        </w:rPr>
        <w:t xml:space="preserve">на </w:t>
      </w:r>
      <w:r w:rsidRPr="000A78F9">
        <w:rPr>
          <w:rFonts w:ascii="Calibri" w:hAnsi="Calibri"/>
          <w:lang w:val="mk-MK"/>
        </w:rPr>
        <w:t>типот на датотека)</w:t>
      </w:r>
      <w:r w:rsidR="00877431" w:rsidRPr="000A78F9">
        <w:rPr>
          <w:rFonts w:ascii="Calibri" w:hAnsi="Calibri"/>
          <w:lang w:val="mk-MK"/>
        </w:rPr>
        <w:t>.</w:t>
      </w:r>
    </w:p>
    <w:p w14:paraId="3F4BBA83" w14:textId="0D5F7453"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Корисникот треба да </w:t>
      </w:r>
      <w:r w:rsidR="00CD5B4E" w:rsidRPr="000A78F9">
        <w:rPr>
          <w:rFonts w:ascii="Calibri" w:hAnsi="Calibri"/>
          <w:lang w:val="mk-MK"/>
        </w:rPr>
        <w:t xml:space="preserve">има можност </w:t>
      </w:r>
      <w:r w:rsidRPr="000A78F9">
        <w:rPr>
          <w:rFonts w:ascii="Calibri" w:hAnsi="Calibri"/>
          <w:lang w:val="mk-MK"/>
        </w:rPr>
        <w:t xml:space="preserve">да испраќа </w:t>
      </w:r>
      <w:proofErr w:type="spellStart"/>
      <w:r w:rsidRPr="000A78F9">
        <w:rPr>
          <w:rFonts w:ascii="Calibri" w:hAnsi="Calibri"/>
          <w:lang w:val="mk-MK"/>
        </w:rPr>
        <w:t>не-податочни</w:t>
      </w:r>
      <w:proofErr w:type="spellEnd"/>
      <w:r w:rsidRPr="000A78F9">
        <w:rPr>
          <w:rFonts w:ascii="Calibri" w:hAnsi="Calibri"/>
          <w:lang w:val="mk-MK"/>
        </w:rPr>
        <w:t xml:space="preserve"> ресурси за податочниот сет, како што се документација, претходно подготвена графика</w:t>
      </w:r>
      <w:r w:rsidR="00CD5B4E" w:rsidRPr="000A78F9">
        <w:rPr>
          <w:rFonts w:ascii="Calibri" w:hAnsi="Calibri"/>
          <w:lang w:val="mk-MK"/>
        </w:rPr>
        <w:t>,</w:t>
      </w:r>
      <w:r w:rsidRPr="000A78F9">
        <w:rPr>
          <w:rFonts w:ascii="Calibri" w:hAnsi="Calibri"/>
          <w:lang w:val="mk-MK"/>
        </w:rPr>
        <w:t xml:space="preserve"> визуелизации итн. </w:t>
      </w:r>
      <w:r w:rsidR="00CD5B4E" w:rsidRPr="000A78F9">
        <w:rPr>
          <w:rFonts w:ascii="Calibri" w:hAnsi="Calibri"/>
          <w:lang w:val="mk-MK"/>
        </w:rPr>
        <w:t>Треба да има можност с</w:t>
      </w:r>
      <w:r w:rsidRPr="000A78F9">
        <w:rPr>
          <w:rFonts w:ascii="Calibri" w:hAnsi="Calibri"/>
          <w:lang w:val="mk-MK"/>
        </w:rPr>
        <w:t>одржината да се прикачи како датотек</w:t>
      </w:r>
      <w:r w:rsidR="00CD5B4E" w:rsidRPr="000A78F9">
        <w:rPr>
          <w:rFonts w:ascii="Calibri" w:hAnsi="Calibri"/>
          <w:lang w:val="mk-MK"/>
        </w:rPr>
        <w:t>а</w:t>
      </w:r>
      <w:r w:rsidRPr="000A78F9">
        <w:rPr>
          <w:rFonts w:ascii="Calibri" w:hAnsi="Calibri"/>
          <w:lang w:val="mk-MK"/>
        </w:rPr>
        <w:t xml:space="preserve"> или </w:t>
      </w:r>
      <w:r w:rsidR="00CD5B4E" w:rsidRPr="000A78F9">
        <w:rPr>
          <w:rFonts w:ascii="Calibri" w:hAnsi="Calibri"/>
          <w:lang w:val="mk-MK"/>
        </w:rPr>
        <w:t>до неа да се</w:t>
      </w:r>
      <w:r w:rsidRPr="000A78F9">
        <w:rPr>
          <w:rFonts w:ascii="Calibri" w:hAnsi="Calibri"/>
          <w:lang w:val="mk-MK"/>
        </w:rPr>
        <w:t xml:space="preserve"> </w:t>
      </w:r>
      <w:r w:rsidR="00CD5B4E" w:rsidRPr="000A78F9">
        <w:rPr>
          <w:rFonts w:ascii="Calibri" w:hAnsi="Calibri"/>
          <w:lang w:val="mk-MK"/>
        </w:rPr>
        <w:t xml:space="preserve">пристапува </w:t>
      </w:r>
      <w:r w:rsidRPr="000A78F9">
        <w:rPr>
          <w:rFonts w:ascii="Calibri" w:hAnsi="Calibri"/>
          <w:lang w:val="mk-MK"/>
        </w:rPr>
        <w:t>преку надворешен линк.</w:t>
      </w:r>
    </w:p>
    <w:p w14:paraId="573F0B7B" w14:textId="34108275"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Треба да </w:t>
      </w:r>
      <w:r w:rsidR="00466E9D" w:rsidRPr="000A78F9">
        <w:rPr>
          <w:rFonts w:ascii="Calibri" w:hAnsi="Calibri"/>
          <w:lang w:val="mk-MK"/>
        </w:rPr>
        <w:t xml:space="preserve">бидат воспоставени </w:t>
      </w:r>
      <w:r w:rsidRPr="000A78F9">
        <w:rPr>
          <w:rFonts w:ascii="Calibri" w:hAnsi="Calibri"/>
          <w:lang w:val="mk-MK"/>
        </w:rPr>
        <w:t>слични функци</w:t>
      </w:r>
      <w:r w:rsidR="00466E9D" w:rsidRPr="000A78F9">
        <w:rPr>
          <w:rFonts w:ascii="Calibri" w:hAnsi="Calibri"/>
          <w:lang w:val="mk-MK"/>
        </w:rPr>
        <w:t>оналности</w:t>
      </w:r>
      <w:r w:rsidRPr="000A78F9">
        <w:rPr>
          <w:rFonts w:ascii="Calibri" w:hAnsi="Calibri"/>
          <w:lang w:val="mk-MK"/>
        </w:rPr>
        <w:t xml:space="preserve"> за </w:t>
      </w:r>
      <w:r w:rsidR="00466E9D" w:rsidRPr="000A78F9">
        <w:rPr>
          <w:rFonts w:ascii="Calibri" w:hAnsi="Calibri"/>
          <w:lang w:val="mk-MK"/>
        </w:rPr>
        <w:t xml:space="preserve">ажурирање на </w:t>
      </w:r>
      <w:r w:rsidRPr="000A78F9">
        <w:rPr>
          <w:rFonts w:ascii="Calibri" w:hAnsi="Calibri"/>
          <w:lang w:val="mk-MK"/>
        </w:rPr>
        <w:t xml:space="preserve">датотеките и податочните сетови, </w:t>
      </w:r>
      <w:r w:rsidR="00466E9D" w:rsidRPr="000A78F9">
        <w:rPr>
          <w:rFonts w:ascii="Calibri" w:hAnsi="Calibri"/>
          <w:lang w:val="mk-MK"/>
        </w:rPr>
        <w:t xml:space="preserve">модификација на </w:t>
      </w:r>
      <w:proofErr w:type="spellStart"/>
      <w:r w:rsidRPr="000A78F9">
        <w:rPr>
          <w:rFonts w:ascii="Calibri" w:hAnsi="Calibri"/>
          <w:lang w:val="mk-MK"/>
        </w:rPr>
        <w:t>мета-податоците</w:t>
      </w:r>
      <w:proofErr w:type="spellEnd"/>
      <w:r w:rsidRPr="000A78F9">
        <w:rPr>
          <w:rFonts w:ascii="Calibri" w:hAnsi="Calibri"/>
          <w:lang w:val="mk-MK"/>
        </w:rPr>
        <w:t>, архивира</w:t>
      </w:r>
      <w:r w:rsidR="00466E9D" w:rsidRPr="000A78F9">
        <w:rPr>
          <w:rFonts w:ascii="Calibri" w:hAnsi="Calibri"/>
          <w:lang w:val="mk-MK"/>
        </w:rPr>
        <w:t xml:space="preserve">ње </w:t>
      </w:r>
      <w:r w:rsidRPr="000A78F9">
        <w:rPr>
          <w:rFonts w:ascii="Calibri" w:hAnsi="Calibri"/>
          <w:lang w:val="mk-MK"/>
        </w:rPr>
        <w:t xml:space="preserve">и </w:t>
      </w:r>
      <w:r w:rsidR="00466E9D" w:rsidRPr="000A78F9">
        <w:rPr>
          <w:rFonts w:ascii="Calibri" w:hAnsi="Calibri"/>
          <w:lang w:val="mk-MK"/>
        </w:rPr>
        <w:t xml:space="preserve">прекривање на </w:t>
      </w:r>
      <w:r w:rsidRPr="000A78F9">
        <w:rPr>
          <w:rFonts w:ascii="Calibri" w:hAnsi="Calibri"/>
          <w:lang w:val="mk-MK"/>
        </w:rPr>
        <w:t xml:space="preserve">податоците и податочните сетови и </w:t>
      </w:r>
      <w:r w:rsidR="00466E9D" w:rsidRPr="000A78F9">
        <w:rPr>
          <w:rFonts w:ascii="Calibri" w:hAnsi="Calibri"/>
          <w:lang w:val="mk-MK"/>
        </w:rPr>
        <w:t xml:space="preserve">нивно бришење </w:t>
      </w:r>
      <w:r w:rsidRPr="000A78F9">
        <w:rPr>
          <w:rFonts w:ascii="Calibri" w:hAnsi="Calibri"/>
          <w:lang w:val="mk-MK"/>
        </w:rPr>
        <w:t xml:space="preserve">(бришењето треба да се применува само во </w:t>
      </w:r>
      <w:r w:rsidR="00466E9D" w:rsidRPr="000A78F9">
        <w:rPr>
          <w:rFonts w:ascii="Calibri" w:hAnsi="Calibri"/>
          <w:lang w:val="mk-MK"/>
        </w:rPr>
        <w:t xml:space="preserve">исклучителни </w:t>
      </w:r>
      <w:r w:rsidRPr="000A78F9">
        <w:rPr>
          <w:rFonts w:ascii="Calibri" w:hAnsi="Calibri"/>
          <w:lang w:val="mk-MK"/>
        </w:rPr>
        <w:t xml:space="preserve">случаи на </w:t>
      </w:r>
      <w:r w:rsidR="00466E9D" w:rsidRPr="000A78F9">
        <w:rPr>
          <w:rFonts w:ascii="Calibri" w:hAnsi="Calibri"/>
          <w:lang w:val="mk-MK"/>
        </w:rPr>
        <w:t xml:space="preserve">грешен внес при што </w:t>
      </w:r>
      <w:r w:rsidRPr="000A78F9">
        <w:rPr>
          <w:rFonts w:ascii="Calibri" w:hAnsi="Calibri"/>
          <w:lang w:val="mk-MK"/>
        </w:rPr>
        <w:t>треба да се бара експлицитно овластување). Сите промени треба да бидат предмет на верификација на ист начин како и нови записи.</w:t>
      </w:r>
    </w:p>
    <w:p w14:paraId="28A849FF" w14:textId="2305CFD7"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Заменетите податочни сетови и заменетите ресурси/датотеки треба да се архивираат - линковите треба да </w:t>
      </w:r>
      <w:r w:rsidR="00466E9D" w:rsidRPr="000A78F9">
        <w:rPr>
          <w:rFonts w:ascii="Calibri" w:hAnsi="Calibri"/>
          <w:lang w:val="mk-MK"/>
        </w:rPr>
        <w:t>останат функционални</w:t>
      </w:r>
      <w:r w:rsidRPr="000A78F9">
        <w:rPr>
          <w:rFonts w:ascii="Calibri" w:hAnsi="Calibri"/>
          <w:lang w:val="mk-MK"/>
        </w:rPr>
        <w:t xml:space="preserve"> (со предупредување), податоците треба да бидат </w:t>
      </w:r>
      <w:proofErr w:type="spellStart"/>
      <w:r w:rsidRPr="000A78F9">
        <w:rPr>
          <w:rFonts w:ascii="Calibri" w:hAnsi="Calibri"/>
          <w:lang w:val="mk-MK"/>
        </w:rPr>
        <w:t>сеуште</w:t>
      </w:r>
      <w:proofErr w:type="spellEnd"/>
      <w:r w:rsidRPr="000A78F9">
        <w:rPr>
          <w:rFonts w:ascii="Calibri" w:hAnsi="Calibri"/>
          <w:lang w:val="mk-MK"/>
        </w:rPr>
        <w:t xml:space="preserve"> достапни, но ресурсот не треба да се појавува во </w:t>
      </w:r>
      <w:r w:rsidR="00466E9D" w:rsidRPr="000A78F9">
        <w:rPr>
          <w:rFonts w:ascii="Calibri" w:hAnsi="Calibri"/>
          <w:lang w:val="mk-MK"/>
        </w:rPr>
        <w:t>стандардни</w:t>
      </w:r>
      <w:r w:rsidR="00071A2E" w:rsidRPr="000A78F9">
        <w:rPr>
          <w:rFonts w:ascii="Calibri" w:hAnsi="Calibri"/>
          <w:lang w:val="mk-MK"/>
        </w:rPr>
        <w:t xml:space="preserve"> </w:t>
      </w:r>
      <w:r w:rsidRPr="000A78F9">
        <w:rPr>
          <w:rFonts w:ascii="Calibri" w:hAnsi="Calibri"/>
          <w:lang w:val="mk-MK"/>
        </w:rPr>
        <w:t xml:space="preserve">пребарувања, </w:t>
      </w:r>
      <w:r w:rsidR="00071A2E" w:rsidRPr="000A78F9">
        <w:rPr>
          <w:rFonts w:ascii="Calibri" w:hAnsi="Calibri"/>
          <w:lang w:val="mk-MK"/>
        </w:rPr>
        <w:t xml:space="preserve">туку само кога се пребарува и по </w:t>
      </w:r>
      <w:r w:rsidRPr="000A78F9">
        <w:rPr>
          <w:rFonts w:ascii="Calibri" w:hAnsi="Calibri"/>
          <w:lang w:val="mk-MK"/>
        </w:rPr>
        <w:t xml:space="preserve"> архивираните извори. Ова значи дека на секој ресурс и секој податочен сет кој се креира </w:t>
      </w:r>
      <w:r w:rsidR="00071A2E" w:rsidRPr="000A78F9">
        <w:rPr>
          <w:rFonts w:ascii="Calibri" w:hAnsi="Calibri"/>
          <w:lang w:val="mk-MK"/>
        </w:rPr>
        <w:t xml:space="preserve">треба да му </w:t>
      </w:r>
      <w:r w:rsidRPr="000A78F9">
        <w:rPr>
          <w:rFonts w:ascii="Calibri" w:hAnsi="Calibri"/>
          <w:lang w:val="mk-MK"/>
        </w:rPr>
        <w:t xml:space="preserve">се </w:t>
      </w:r>
      <w:r w:rsidR="00071A2E" w:rsidRPr="000A78F9">
        <w:rPr>
          <w:rFonts w:ascii="Calibri" w:hAnsi="Calibri"/>
          <w:lang w:val="mk-MK"/>
        </w:rPr>
        <w:t xml:space="preserve">даде </w:t>
      </w:r>
      <w:r w:rsidRPr="000A78F9">
        <w:rPr>
          <w:rFonts w:ascii="Calibri" w:hAnsi="Calibri"/>
          <w:lang w:val="mk-MK"/>
        </w:rPr>
        <w:t>постојан, уникатен идентификатор.</w:t>
      </w:r>
    </w:p>
    <w:p w14:paraId="5B2B8D15" w14:textId="01E0AF71"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Корисникот треба да биде обврзан да даде експлицитна согласност во посебен чекор </w:t>
      </w:r>
      <w:r w:rsidR="00071A2E" w:rsidRPr="000A78F9">
        <w:rPr>
          <w:rFonts w:ascii="Calibri" w:hAnsi="Calibri"/>
          <w:lang w:val="mk-MK"/>
        </w:rPr>
        <w:t xml:space="preserve">при </w:t>
      </w:r>
      <w:r w:rsidRPr="000A78F9">
        <w:rPr>
          <w:rFonts w:ascii="Calibri" w:hAnsi="Calibri"/>
          <w:lang w:val="mk-MK"/>
        </w:rPr>
        <w:t>објавување</w:t>
      </w:r>
      <w:r w:rsidR="00071A2E" w:rsidRPr="000A78F9">
        <w:rPr>
          <w:rFonts w:ascii="Calibri" w:hAnsi="Calibri"/>
          <w:lang w:val="mk-MK"/>
        </w:rPr>
        <w:t>то</w:t>
      </w:r>
      <w:r w:rsidRPr="000A78F9">
        <w:rPr>
          <w:rFonts w:ascii="Calibri" w:hAnsi="Calibri"/>
          <w:lang w:val="mk-MK"/>
        </w:rPr>
        <w:t xml:space="preserve"> на податоците. Корисникот треба да биде обврзан да го внесе овластувањето за објавувањето на податоците, иницијално во </w:t>
      </w:r>
      <w:r w:rsidR="00466E9D" w:rsidRPr="000A78F9">
        <w:rPr>
          <w:rFonts w:ascii="Calibri" w:hAnsi="Calibri"/>
          <w:lang w:val="mk-MK"/>
        </w:rPr>
        <w:t xml:space="preserve">датотека со незадолжителен </w:t>
      </w:r>
      <w:r w:rsidRPr="000A78F9">
        <w:rPr>
          <w:rFonts w:ascii="Calibri" w:hAnsi="Calibri"/>
          <w:lang w:val="mk-MK"/>
        </w:rPr>
        <w:t>форма</w:t>
      </w:r>
      <w:r w:rsidR="00466E9D" w:rsidRPr="000A78F9">
        <w:rPr>
          <w:rFonts w:ascii="Calibri" w:hAnsi="Calibri"/>
          <w:lang w:val="mk-MK"/>
        </w:rPr>
        <w:t>т</w:t>
      </w:r>
      <w:r w:rsidRPr="000A78F9">
        <w:rPr>
          <w:rStyle w:val="FootnoteReference"/>
          <w:rFonts w:ascii="Calibri" w:hAnsi="Calibri"/>
          <w:lang w:val="mk-MK"/>
        </w:rPr>
        <w:footnoteReference w:id="18"/>
      </w:r>
      <w:r w:rsidRPr="000A78F9">
        <w:rPr>
          <w:rFonts w:ascii="Calibri" w:hAnsi="Calibri"/>
          <w:lang w:val="mk-MK"/>
        </w:rPr>
        <w:t>, и да даде согласност за објавување преку кликање на копче за објавување кое НЕ е</w:t>
      </w:r>
      <w:r w:rsidR="00466E9D" w:rsidRPr="000A78F9">
        <w:rPr>
          <w:rFonts w:ascii="Calibri" w:hAnsi="Calibri"/>
          <w:lang w:val="mk-MK"/>
        </w:rPr>
        <w:t xml:space="preserve"> поставено како првичен избор</w:t>
      </w:r>
      <w:r w:rsidRPr="000A78F9">
        <w:rPr>
          <w:rFonts w:ascii="Calibri" w:hAnsi="Calibri"/>
          <w:lang w:val="mk-MK"/>
        </w:rPr>
        <w:t>. Овој настан и информации</w:t>
      </w:r>
      <w:r w:rsidR="00466E9D" w:rsidRPr="000A78F9">
        <w:rPr>
          <w:rFonts w:ascii="Calibri" w:hAnsi="Calibri"/>
          <w:lang w:val="mk-MK"/>
        </w:rPr>
        <w:t>те</w:t>
      </w:r>
      <w:r w:rsidR="00A05693" w:rsidRPr="000A78F9">
        <w:rPr>
          <w:rFonts w:ascii="Calibri" w:hAnsi="Calibri"/>
          <w:lang w:val="mk-MK"/>
        </w:rPr>
        <w:t xml:space="preserve"> за него</w:t>
      </w:r>
      <w:r w:rsidRPr="000A78F9">
        <w:rPr>
          <w:rFonts w:ascii="Calibri" w:hAnsi="Calibri"/>
          <w:lang w:val="mk-MK"/>
        </w:rPr>
        <w:t xml:space="preserve">, вклучувајќи го текстот со кој се дава овластување, треба </w:t>
      </w:r>
      <w:r w:rsidRPr="000A78F9">
        <w:rPr>
          <w:rFonts w:ascii="Calibri" w:hAnsi="Calibri"/>
          <w:lang w:val="mk-MK"/>
        </w:rPr>
        <w:lastRenderedPageBreak/>
        <w:t xml:space="preserve">да се </w:t>
      </w:r>
      <w:r w:rsidR="00A05693" w:rsidRPr="000A78F9">
        <w:rPr>
          <w:rFonts w:ascii="Calibri" w:hAnsi="Calibri"/>
          <w:lang w:val="mk-MK"/>
        </w:rPr>
        <w:t xml:space="preserve">запишат </w:t>
      </w:r>
      <w:r w:rsidRPr="000A78F9">
        <w:rPr>
          <w:rFonts w:ascii="Calibri" w:hAnsi="Calibri"/>
          <w:lang w:val="mk-MK"/>
        </w:rPr>
        <w:t xml:space="preserve">во </w:t>
      </w:r>
      <w:r w:rsidR="00A05693" w:rsidRPr="000A78F9">
        <w:rPr>
          <w:rFonts w:ascii="Calibri" w:hAnsi="Calibri"/>
          <w:lang w:val="mk-MK"/>
        </w:rPr>
        <w:t>ревизорската трага (</w:t>
      </w:r>
      <w:proofErr w:type="spellStart"/>
      <w:r w:rsidR="00A05693" w:rsidRPr="000A78F9">
        <w:rPr>
          <w:rFonts w:ascii="Calibri" w:hAnsi="Calibri"/>
          <w:lang w:val="mk-MK"/>
        </w:rPr>
        <w:t>audit</w:t>
      </w:r>
      <w:proofErr w:type="spellEnd"/>
      <w:r w:rsidR="00A05693" w:rsidRPr="000A78F9">
        <w:rPr>
          <w:rFonts w:ascii="Calibri" w:hAnsi="Calibri"/>
          <w:lang w:val="mk-MK"/>
        </w:rPr>
        <w:t xml:space="preserve"> </w:t>
      </w:r>
      <w:proofErr w:type="spellStart"/>
      <w:r w:rsidR="00A05693" w:rsidRPr="000A78F9">
        <w:rPr>
          <w:rFonts w:ascii="Calibri" w:hAnsi="Calibri"/>
          <w:lang w:val="mk-MK"/>
        </w:rPr>
        <w:t>log</w:t>
      </w:r>
      <w:proofErr w:type="spellEnd"/>
      <w:r w:rsidR="00A05693" w:rsidRPr="000A78F9">
        <w:rPr>
          <w:rFonts w:ascii="Calibri" w:hAnsi="Calibri"/>
          <w:lang w:val="mk-MK"/>
        </w:rPr>
        <w:t>)</w:t>
      </w:r>
      <w:r w:rsidRPr="000A78F9">
        <w:rPr>
          <w:rFonts w:ascii="Calibri" w:hAnsi="Calibri"/>
          <w:lang w:val="mk-MK"/>
        </w:rPr>
        <w:t>. Текстот со кој се дава согласност не треба да биде јавно</w:t>
      </w:r>
      <w:r w:rsidR="00A05693" w:rsidRPr="000A78F9">
        <w:rPr>
          <w:rFonts w:ascii="Calibri" w:hAnsi="Calibri"/>
          <w:lang w:val="mk-MK"/>
        </w:rPr>
        <w:t xml:space="preserve"> видлив</w:t>
      </w:r>
      <w:r w:rsidRPr="000A78F9">
        <w:rPr>
          <w:rFonts w:ascii="Calibri" w:hAnsi="Calibri"/>
          <w:lang w:val="mk-MK"/>
        </w:rPr>
        <w:t>.</w:t>
      </w:r>
      <w:r w:rsidRPr="000A78F9">
        <w:rPr>
          <w:rStyle w:val="FootnoteReference"/>
          <w:rFonts w:ascii="Calibri" w:hAnsi="Calibri"/>
          <w:lang w:val="mk-MK"/>
        </w:rPr>
        <w:footnoteReference w:id="19"/>
      </w:r>
    </w:p>
    <w:p w14:paraId="30D0497A" w14:textId="14C0C294"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Корисникот треба да има </w:t>
      </w:r>
      <w:r w:rsidR="00A05693" w:rsidRPr="000A78F9">
        <w:rPr>
          <w:rFonts w:ascii="Calibri" w:hAnsi="Calibri"/>
          <w:lang w:val="mk-MK"/>
        </w:rPr>
        <w:t xml:space="preserve">можност </w:t>
      </w:r>
      <w:r w:rsidRPr="000A78F9">
        <w:rPr>
          <w:rFonts w:ascii="Calibri" w:hAnsi="Calibri"/>
          <w:lang w:val="mk-MK"/>
        </w:rPr>
        <w:t xml:space="preserve">да </w:t>
      </w:r>
      <w:r w:rsidR="00A05693" w:rsidRPr="000A78F9">
        <w:rPr>
          <w:rFonts w:ascii="Calibri" w:hAnsi="Calibri"/>
          <w:lang w:val="mk-MK"/>
        </w:rPr>
        <w:t xml:space="preserve">го постави </w:t>
      </w:r>
      <w:r w:rsidRPr="000A78F9">
        <w:rPr>
          <w:rFonts w:ascii="Calibri" w:hAnsi="Calibri"/>
          <w:lang w:val="mk-MK"/>
        </w:rPr>
        <w:t xml:space="preserve"> податочниот сет и/или ресурс</w:t>
      </w:r>
      <w:r w:rsidR="00A05693" w:rsidRPr="000A78F9">
        <w:rPr>
          <w:rFonts w:ascii="Calibri" w:hAnsi="Calibri"/>
          <w:lang w:val="mk-MK"/>
        </w:rPr>
        <w:t>, а притоа да означи дека истиот ќе биде јавно достапен</w:t>
      </w:r>
      <w:r w:rsidRPr="000A78F9">
        <w:rPr>
          <w:rFonts w:ascii="Calibri" w:hAnsi="Calibri"/>
          <w:lang w:val="mk-MK"/>
        </w:rPr>
        <w:t xml:space="preserve"> </w:t>
      </w:r>
      <w:r w:rsidR="00A05693" w:rsidRPr="000A78F9">
        <w:rPr>
          <w:rFonts w:ascii="Calibri" w:hAnsi="Calibri"/>
          <w:lang w:val="mk-MK"/>
        </w:rPr>
        <w:t xml:space="preserve">во </w:t>
      </w:r>
      <w:r w:rsidRPr="000A78F9">
        <w:rPr>
          <w:rFonts w:ascii="Calibri" w:hAnsi="Calibri"/>
          <w:lang w:val="mk-MK"/>
        </w:rPr>
        <w:t xml:space="preserve">одредено време/датум во иднина. Ова </w:t>
      </w:r>
      <w:r w:rsidR="00A05693" w:rsidRPr="000A78F9">
        <w:rPr>
          <w:rFonts w:ascii="Calibri" w:hAnsi="Calibri"/>
          <w:lang w:val="mk-MK"/>
        </w:rPr>
        <w:t>се прави</w:t>
      </w:r>
      <w:r w:rsidRPr="000A78F9">
        <w:rPr>
          <w:rFonts w:ascii="Calibri" w:hAnsi="Calibri"/>
          <w:lang w:val="mk-MK"/>
        </w:rPr>
        <w:t xml:space="preserve"> со цел да се овозможи податоците да бидат прикачени пред </w:t>
      </w:r>
      <w:r w:rsidR="00A05693" w:rsidRPr="000A78F9">
        <w:rPr>
          <w:rFonts w:ascii="Calibri" w:hAnsi="Calibri"/>
          <w:lang w:val="mk-MK"/>
        </w:rPr>
        <w:t xml:space="preserve">одреден </w:t>
      </w:r>
      <w:r w:rsidRPr="000A78F9">
        <w:rPr>
          <w:rFonts w:ascii="Calibri" w:hAnsi="Calibri"/>
          <w:lang w:val="mk-MK"/>
        </w:rPr>
        <w:t>настан поврзан</w:t>
      </w:r>
      <w:r w:rsidR="00A05693" w:rsidRPr="000A78F9">
        <w:rPr>
          <w:rFonts w:ascii="Calibri" w:hAnsi="Calibri"/>
          <w:lang w:val="mk-MK"/>
        </w:rPr>
        <w:t xml:space="preserve"> со</w:t>
      </w:r>
      <w:r w:rsidRPr="000A78F9">
        <w:rPr>
          <w:rFonts w:ascii="Calibri" w:hAnsi="Calibri"/>
          <w:lang w:val="mk-MK"/>
        </w:rPr>
        <w:t xml:space="preserve"> нивното објавување</w:t>
      </w:r>
      <w:r w:rsidR="00A05693" w:rsidRPr="000A78F9">
        <w:rPr>
          <w:rFonts w:ascii="Calibri" w:hAnsi="Calibri"/>
          <w:lang w:val="mk-MK"/>
        </w:rPr>
        <w:t>,</w:t>
      </w:r>
      <w:r w:rsidRPr="000A78F9">
        <w:rPr>
          <w:rFonts w:ascii="Calibri" w:hAnsi="Calibri"/>
          <w:lang w:val="mk-MK"/>
        </w:rPr>
        <w:t xml:space="preserve"> или да се дозволи податоците </w:t>
      </w:r>
      <w:r w:rsidR="00A05693" w:rsidRPr="000A78F9">
        <w:rPr>
          <w:rFonts w:ascii="Calibri" w:hAnsi="Calibri"/>
          <w:lang w:val="mk-MK"/>
        </w:rPr>
        <w:t xml:space="preserve">да </w:t>
      </w:r>
      <w:r w:rsidRPr="000A78F9">
        <w:rPr>
          <w:rFonts w:ascii="Calibri" w:hAnsi="Calibri"/>
          <w:lang w:val="mk-MK"/>
        </w:rPr>
        <w:t xml:space="preserve">бидат поставени </w:t>
      </w:r>
      <w:r w:rsidR="00A05693" w:rsidRPr="000A78F9">
        <w:rPr>
          <w:rFonts w:ascii="Calibri" w:hAnsi="Calibri"/>
          <w:lang w:val="mk-MK"/>
        </w:rPr>
        <w:t>во тек на работното време, а да се објават</w:t>
      </w:r>
      <w:r w:rsidRPr="000A78F9">
        <w:rPr>
          <w:rFonts w:ascii="Calibri" w:hAnsi="Calibri"/>
          <w:lang w:val="mk-MK"/>
        </w:rPr>
        <w:t xml:space="preserve"> </w:t>
      </w:r>
      <w:r w:rsidR="006A7E7A" w:rsidRPr="000A78F9">
        <w:rPr>
          <w:rFonts w:ascii="Calibri" w:hAnsi="Calibri"/>
          <w:lang w:val="mk-MK"/>
        </w:rPr>
        <w:t>покасно</w:t>
      </w:r>
      <w:r w:rsidR="00A05693" w:rsidRPr="000A78F9">
        <w:rPr>
          <w:rFonts w:ascii="Calibri" w:hAnsi="Calibri"/>
          <w:lang w:val="mk-MK"/>
        </w:rPr>
        <w:t xml:space="preserve">. </w:t>
      </w:r>
      <w:r w:rsidRPr="000A78F9">
        <w:rPr>
          <w:rFonts w:ascii="Calibri" w:hAnsi="Calibri"/>
          <w:lang w:val="mk-MK"/>
        </w:rPr>
        <w:t xml:space="preserve">Податоците кои се прикачени однапред не смеат да бидат јавно </w:t>
      </w:r>
      <w:r w:rsidR="00A05693" w:rsidRPr="000A78F9">
        <w:rPr>
          <w:rFonts w:ascii="Calibri" w:hAnsi="Calibri"/>
          <w:lang w:val="mk-MK"/>
        </w:rPr>
        <w:t>достапни,</w:t>
      </w:r>
      <w:r w:rsidRPr="000A78F9">
        <w:rPr>
          <w:rFonts w:ascii="Calibri" w:hAnsi="Calibri"/>
          <w:lang w:val="mk-MK"/>
        </w:rPr>
        <w:t xml:space="preserve"> </w:t>
      </w:r>
      <w:r w:rsidR="003D5533" w:rsidRPr="000A78F9">
        <w:rPr>
          <w:rFonts w:ascii="Calibri" w:hAnsi="Calibri"/>
          <w:lang w:val="mk-MK"/>
        </w:rPr>
        <w:t xml:space="preserve">ниту </w:t>
      </w:r>
      <w:r w:rsidRPr="000A78F9">
        <w:rPr>
          <w:rFonts w:ascii="Calibri" w:hAnsi="Calibri"/>
          <w:lang w:val="mk-MK"/>
        </w:rPr>
        <w:t>директно или со пребарување</w:t>
      </w:r>
      <w:r w:rsidR="0061232D" w:rsidRPr="000A78F9">
        <w:rPr>
          <w:rFonts w:ascii="Calibri" w:hAnsi="Calibri"/>
          <w:lang w:val="mk-MK"/>
        </w:rPr>
        <w:t>,</w:t>
      </w:r>
      <w:r w:rsidRPr="000A78F9">
        <w:rPr>
          <w:rFonts w:ascii="Calibri" w:hAnsi="Calibri"/>
          <w:lang w:val="mk-MK"/>
        </w:rPr>
        <w:t xml:space="preserve"> </w:t>
      </w:r>
      <w:r w:rsidR="0061232D" w:rsidRPr="000A78F9">
        <w:rPr>
          <w:rFonts w:ascii="Calibri" w:hAnsi="Calibri"/>
          <w:lang w:val="mk-MK"/>
        </w:rPr>
        <w:t xml:space="preserve">пред </w:t>
      </w:r>
      <w:r w:rsidRPr="000A78F9">
        <w:rPr>
          <w:rFonts w:ascii="Calibri" w:hAnsi="Calibri"/>
          <w:lang w:val="mk-MK"/>
        </w:rPr>
        <w:t xml:space="preserve">одреденото време и датум </w:t>
      </w:r>
      <w:r w:rsidR="003D5533" w:rsidRPr="000A78F9">
        <w:rPr>
          <w:rFonts w:ascii="Calibri" w:hAnsi="Calibri"/>
          <w:lang w:val="mk-MK"/>
        </w:rPr>
        <w:t>наведено за</w:t>
      </w:r>
      <w:r w:rsidRPr="000A78F9">
        <w:rPr>
          <w:rFonts w:ascii="Calibri" w:hAnsi="Calibri"/>
          <w:lang w:val="mk-MK"/>
        </w:rPr>
        <w:t xml:space="preserve"> објавување. </w:t>
      </w:r>
      <w:r w:rsidR="00A05693" w:rsidRPr="000A78F9">
        <w:rPr>
          <w:rFonts w:ascii="Calibri" w:hAnsi="Calibri"/>
          <w:lang w:val="mk-MK"/>
        </w:rPr>
        <w:t xml:space="preserve">Во </w:t>
      </w:r>
      <w:r w:rsidR="0061232D" w:rsidRPr="000A78F9">
        <w:rPr>
          <w:rFonts w:ascii="Calibri" w:hAnsi="Calibri"/>
          <w:lang w:val="mk-MK"/>
        </w:rPr>
        <w:t xml:space="preserve">одреденото </w:t>
      </w:r>
      <w:r w:rsidRPr="000A78F9">
        <w:rPr>
          <w:rFonts w:ascii="Calibri" w:hAnsi="Calibri"/>
          <w:lang w:val="mk-MK"/>
        </w:rPr>
        <w:t xml:space="preserve">време и датум податоците треба </w:t>
      </w:r>
      <w:r w:rsidR="0061232D" w:rsidRPr="000A78F9">
        <w:rPr>
          <w:rFonts w:ascii="Calibri" w:hAnsi="Calibri"/>
          <w:lang w:val="mk-MK"/>
        </w:rPr>
        <w:t xml:space="preserve">автоматски </w:t>
      </w:r>
      <w:r w:rsidRPr="000A78F9">
        <w:rPr>
          <w:rFonts w:ascii="Calibri" w:hAnsi="Calibri"/>
          <w:lang w:val="mk-MK"/>
        </w:rPr>
        <w:t xml:space="preserve">да </w:t>
      </w:r>
      <w:r w:rsidR="0061232D" w:rsidRPr="000A78F9">
        <w:rPr>
          <w:rFonts w:ascii="Calibri" w:hAnsi="Calibri"/>
          <w:lang w:val="mk-MK"/>
        </w:rPr>
        <w:t>станат достапни</w:t>
      </w:r>
      <w:r w:rsidRPr="000A78F9">
        <w:rPr>
          <w:rFonts w:ascii="Calibri" w:hAnsi="Calibri"/>
          <w:lang w:val="mk-MK"/>
        </w:rPr>
        <w:t xml:space="preserve">. Треба да </w:t>
      </w:r>
      <w:r w:rsidR="00A05693" w:rsidRPr="000A78F9">
        <w:rPr>
          <w:rFonts w:ascii="Calibri" w:hAnsi="Calibri"/>
          <w:lang w:val="mk-MK"/>
        </w:rPr>
        <w:t xml:space="preserve">постои </w:t>
      </w:r>
      <w:r w:rsidRPr="000A78F9">
        <w:rPr>
          <w:rFonts w:ascii="Calibri" w:hAnsi="Calibri"/>
          <w:lang w:val="mk-MK"/>
        </w:rPr>
        <w:t>можно</w:t>
      </w:r>
      <w:r w:rsidR="00A05693" w:rsidRPr="000A78F9">
        <w:rPr>
          <w:rFonts w:ascii="Calibri" w:hAnsi="Calibri"/>
          <w:lang w:val="mk-MK"/>
        </w:rPr>
        <w:t>ст</w:t>
      </w:r>
      <w:r w:rsidRPr="000A78F9">
        <w:rPr>
          <w:rFonts w:ascii="Calibri" w:hAnsi="Calibri"/>
          <w:lang w:val="mk-MK"/>
        </w:rPr>
        <w:t xml:space="preserve"> да се смени датумот на објавување или целосно да се откаже идното објавување. Доколку датумот на објавување </w:t>
      </w:r>
      <w:r w:rsidR="003D5533" w:rsidRPr="000A78F9">
        <w:rPr>
          <w:rFonts w:ascii="Calibri" w:hAnsi="Calibri"/>
          <w:lang w:val="mk-MK"/>
        </w:rPr>
        <w:t xml:space="preserve">биде променет во време во минатото (пред времето во </w:t>
      </w:r>
      <w:proofErr w:type="spellStart"/>
      <w:r w:rsidR="003D5533" w:rsidRPr="000A78F9">
        <w:rPr>
          <w:rFonts w:ascii="Calibri" w:hAnsi="Calibri"/>
          <w:lang w:val="mk-MK"/>
        </w:rPr>
        <w:t>мементот</w:t>
      </w:r>
      <w:proofErr w:type="spellEnd"/>
      <w:r w:rsidR="003D5533" w:rsidRPr="000A78F9">
        <w:rPr>
          <w:rFonts w:ascii="Calibri" w:hAnsi="Calibri"/>
          <w:lang w:val="mk-MK"/>
        </w:rPr>
        <w:t xml:space="preserve"> на извршување на акцијата)</w:t>
      </w:r>
      <w:r w:rsidR="0061232D" w:rsidRPr="000A78F9">
        <w:rPr>
          <w:rFonts w:ascii="Calibri" w:hAnsi="Calibri"/>
          <w:lang w:val="mk-MK"/>
        </w:rPr>
        <w:t>,</w:t>
      </w:r>
      <w:r w:rsidRPr="000A78F9">
        <w:rPr>
          <w:rFonts w:ascii="Calibri" w:hAnsi="Calibri"/>
          <w:lang w:val="mk-MK"/>
        </w:rPr>
        <w:t xml:space="preserve"> тогаш треба да се даде предупредување</w:t>
      </w:r>
      <w:r w:rsidR="00A05693" w:rsidRPr="000A78F9">
        <w:rPr>
          <w:rFonts w:ascii="Calibri" w:hAnsi="Calibri"/>
          <w:lang w:val="mk-MK"/>
        </w:rPr>
        <w:t>, па</w:t>
      </w:r>
      <w:r w:rsidRPr="000A78F9">
        <w:rPr>
          <w:rFonts w:ascii="Calibri" w:hAnsi="Calibri"/>
          <w:lang w:val="mk-MK"/>
        </w:rPr>
        <w:t xml:space="preserve"> доколку е прифатено, податоците веднаш треба да </w:t>
      </w:r>
      <w:r w:rsidR="00A05693" w:rsidRPr="000A78F9">
        <w:rPr>
          <w:rFonts w:ascii="Calibri" w:hAnsi="Calibri"/>
          <w:lang w:val="mk-MK"/>
        </w:rPr>
        <w:t>станат јавно достапни</w:t>
      </w:r>
      <w:r w:rsidRPr="000A78F9">
        <w:rPr>
          <w:rFonts w:ascii="Calibri" w:hAnsi="Calibri"/>
          <w:lang w:val="mk-MK"/>
        </w:rPr>
        <w:t>.</w:t>
      </w:r>
    </w:p>
    <w:p w14:paraId="419FA7E9" w14:textId="284F0000"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Системот треба да детектира обиди за прикачување на податоци кои се веќе прикачени (на пример преку безбедна </w:t>
      </w:r>
      <w:proofErr w:type="spellStart"/>
      <w:r w:rsidRPr="000A78F9">
        <w:rPr>
          <w:rFonts w:ascii="Calibri" w:hAnsi="Calibri"/>
          <w:lang w:val="mk-MK"/>
        </w:rPr>
        <w:t>хаш</w:t>
      </w:r>
      <w:proofErr w:type="spellEnd"/>
      <w:r w:rsidRPr="000A78F9">
        <w:rPr>
          <w:rFonts w:ascii="Calibri" w:hAnsi="Calibri"/>
          <w:lang w:val="mk-MK"/>
        </w:rPr>
        <w:t xml:space="preserve"> вредност или бинарна датотека) и </w:t>
      </w:r>
      <w:r w:rsidR="0061232D" w:rsidRPr="000A78F9">
        <w:rPr>
          <w:rFonts w:ascii="Calibri" w:hAnsi="Calibri"/>
          <w:lang w:val="mk-MK"/>
        </w:rPr>
        <w:t xml:space="preserve">за тоа </w:t>
      </w:r>
      <w:r w:rsidRPr="000A78F9">
        <w:rPr>
          <w:rFonts w:ascii="Calibri" w:hAnsi="Calibri"/>
          <w:lang w:val="mk-MK"/>
        </w:rPr>
        <w:t xml:space="preserve">да </w:t>
      </w:r>
      <w:r w:rsidR="0061232D" w:rsidRPr="000A78F9">
        <w:rPr>
          <w:rFonts w:ascii="Calibri" w:hAnsi="Calibri"/>
          <w:lang w:val="mk-MK"/>
        </w:rPr>
        <w:t>го</w:t>
      </w:r>
      <w:r w:rsidRPr="000A78F9">
        <w:rPr>
          <w:rFonts w:ascii="Calibri" w:hAnsi="Calibri"/>
          <w:lang w:val="mk-MK"/>
        </w:rPr>
        <w:t xml:space="preserve"> предупред</w:t>
      </w:r>
      <w:r w:rsidR="0061232D" w:rsidRPr="000A78F9">
        <w:rPr>
          <w:rFonts w:ascii="Calibri" w:hAnsi="Calibri"/>
          <w:lang w:val="mk-MK"/>
        </w:rPr>
        <w:t>и</w:t>
      </w:r>
      <w:r w:rsidRPr="000A78F9">
        <w:rPr>
          <w:rFonts w:ascii="Calibri" w:hAnsi="Calibri"/>
          <w:lang w:val="mk-MK"/>
        </w:rPr>
        <w:t xml:space="preserve"> корисникот. Ако корисникот и покрај </w:t>
      </w:r>
      <w:r w:rsidR="0061232D" w:rsidRPr="000A78F9">
        <w:rPr>
          <w:rFonts w:ascii="Calibri" w:hAnsi="Calibri"/>
          <w:lang w:val="mk-MK"/>
        </w:rPr>
        <w:t xml:space="preserve">предупредувањето </w:t>
      </w:r>
      <w:r w:rsidRPr="000A78F9">
        <w:rPr>
          <w:rFonts w:ascii="Calibri" w:hAnsi="Calibri"/>
          <w:lang w:val="mk-MK"/>
        </w:rPr>
        <w:t>сака да ја прикачи датотеката</w:t>
      </w:r>
      <w:r w:rsidR="00907258" w:rsidRPr="000A78F9">
        <w:rPr>
          <w:rStyle w:val="FootnoteReference"/>
          <w:rFonts w:ascii="Calibri" w:hAnsi="Calibri"/>
          <w:lang w:val="mk-MK"/>
        </w:rPr>
        <w:footnoteReference w:id="20"/>
      </w:r>
      <w:r w:rsidRPr="000A78F9">
        <w:rPr>
          <w:rFonts w:ascii="Calibri" w:hAnsi="Calibri"/>
          <w:lang w:val="mk-MK"/>
        </w:rPr>
        <w:t>, тогаш тој експлицитно треба да го авторизира тоа</w:t>
      </w:r>
      <w:r w:rsidR="0061232D" w:rsidRPr="000A78F9">
        <w:rPr>
          <w:rFonts w:ascii="Calibri" w:hAnsi="Calibri"/>
          <w:lang w:val="mk-MK"/>
        </w:rPr>
        <w:t>, а истото како акција</w:t>
      </w:r>
      <w:r w:rsidRPr="000A78F9">
        <w:rPr>
          <w:rFonts w:ascii="Calibri" w:hAnsi="Calibri"/>
          <w:lang w:val="mk-MK"/>
        </w:rPr>
        <w:t xml:space="preserve"> треба да биде </w:t>
      </w:r>
      <w:r w:rsidR="0061232D" w:rsidRPr="000A78F9">
        <w:rPr>
          <w:rFonts w:ascii="Calibri" w:hAnsi="Calibri"/>
          <w:lang w:val="mk-MK"/>
        </w:rPr>
        <w:t>запишано во ревизорската трага</w:t>
      </w:r>
      <w:r w:rsidRPr="000A78F9">
        <w:rPr>
          <w:rFonts w:ascii="Calibri" w:hAnsi="Calibri"/>
          <w:lang w:val="mk-MK"/>
        </w:rPr>
        <w:t>.</w:t>
      </w:r>
    </w:p>
    <w:p w14:paraId="24F96046" w14:textId="77777777" w:rsidR="00247B06" w:rsidRPr="000A78F9" w:rsidRDefault="00247B06" w:rsidP="00247B06">
      <w:pPr>
        <w:jc w:val="both"/>
        <w:rPr>
          <w:rFonts w:ascii="Calibri" w:hAnsi="Calibri" w:cs="Arial"/>
        </w:rPr>
      </w:pPr>
    </w:p>
    <w:p w14:paraId="0DEF33FA" w14:textId="77777777" w:rsidR="00247B06" w:rsidRPr="000A78F9" w:rsidRDefault="00247B06" w:rsidP="00247B06">
      <w:pPr>
        <w:pStyle w:val="ListParagraph"/>
        <w:numPr>
          <w:ilvl w:val="0"/>
          <w:numId w:val="35"/>
        </w:numPr>
        <w:contextualSpacing/>
        <w:jc w:val="both"/>
        <w:rPr>
          <w:rFonts w:ascii="Calibri" w:hAnsi="Calibri"/>
          <w:b/>
          <w:lang w:val="mk-MK"/>
        </w:rPr>
      </w:pPr>
      <w:r w:rsidRPr="000A78F9">
        <w:rPr>
          <w:rFonts w:ascii="Calibri" w:hAnsi="Calibri"/>
          <w:b/>
          <w:lang w:val="mk-MK"/>
        </w:rPr>
        <w:t xml:space="preserve">Управување </w:t>
      </w:r>
      <w:r w:rsidR="00EF4B3B" w:rsidRPr="000A78F9">
        <w:rPr>
          <w:rFonts w:ascii="Calibri" w:hAnsi="Calibri"/>
          <w:b/>
          <w:lang w:val="mk-MK"/>
        </w:rPr>
        <w:t>со порталот</w:t>
      </w:r>
    </w:p>
    <w:p w14:paraId="2CA9A96E" w14:textId="77777777" w:rsidR="00247B06" w:rsidRPr="000A78F9" w:rsidRDefault="00247B06" w:rsidP="00247B06">
      <w:pPr>
        <w:pStyle w:val="ListParagraph"/>
        <w:tabs>
          <w:tab w:val="left" w:pos="540"/>
        </w:tabs>
        <w:ind w:left="540"/>
        <w:jc w:val="both"/>
        <w:rPr>
          <w:rFonts w:ascii="Calibri" w:hAnsi="Calibri"/>
          <w:lang w:val="mk-MK"/>
        </w:rPr>
      </w:pPr>
    </w:p>
    <w:p w14:paraId="03D5AFDD" w14:textId="4E126CEE"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Порталот треба јавно да прикажува </w:t>
      </w:r>
      <w:r w:rsidR="00A73A4B" w:rsidRPr="000A78F9">
        <w:rPr>
          <w:rFonts w:ascii="Calibri" w:hAnsi="Calibri"/>
          <w:lang w:val="mk-MK"/>
        </w:rPr>
        <w:t>статистички податоци за</w:t>
      </w:r>
      <w:r w:rsidR="00406663" w:rsidRPr="000A78F9">
        <w:rPr>
          <w:rFonts w:ascii="Calibri" w:hAnsi="Calibri"/>
          <w:lang w:val="mk-MK"/>
        </w:rPr>
        <w:t xml:space="preserve"> </w:t>
      </w:r>
      <w:r w:rsidR="00A73A4B" w:rsidRPr="000A78F9">
        <w:rPr>
          <w:rFonts w:ascii="Calibri" w:hAnsi="Calibri"/>
          <w:lang w:val="mk-MK"/>
        </w:rPr>
        <w:t>број на</w:t>
      </w:r>
      <w:r w:rsidRPr="000A78F9">
        <w:rPr>
          <w:rFonts w:ascii="Calibri" w:hAnsi="Calibri"/>
          <w:lang w:val="mk-MK"/>
        </w:rPr>
        <w:t xml:space="preserve"> посети, прегледи на страници, прегледи на податочни сетови и датотеки по датотека и </w:t>
      </w:r>
      <w:r w:rsidR="00A73A4B" w:rsidRPr="000A78F9">
        <w:rPr>
          <w:rFonts w:ascii="Calibri" w:hAnsi="Calibri"/>
          <w:lang w:val="mk-MK"/>
        </w:rPr>
        <w:t xml:space="preserve">по </w:t>
      </w:r>
      <w:r w:rsidRPr="000A78F9">
        <w:rPr>
          <w:rFonts w:ascii="Calibri" w:hAnsi="Calibri"/>
          <w:lang w:val="mk-MK"/>
        </w:rPr>
        <w:t>податочен сет, преземања по датотека и</w:t>
      </w:r>
      <w:r w:rsidR="00A73A4B" w:rsidRPr="000A78F9">
        <w:rPr>
          <w:rFonts w:ascii="Calibri" w:hAnsi="Calibri"/>
          <w:lang w:val="mk-MK"/>
        </w:rPr>
        <w:t xml:space="preserve"> по </w:t>
      </w:r>
      <w:r w:rsidRPr="000A78F9">
        <w:rPr>
          <w:rFonts w:ascii="Calibri" w:hAnsi="Calibri"/>
          <w:lang w:val="mk-MK"/>
        </w:rPr>
        <w:t xml:space="preserve"> податочен сет.</w:t>
      </w:r>
    </w:p>
    <w:p w14:paraId="37C86F07" w14:textId="5B4065D6"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Порталот треба да </w:t>
      </w:r>
      <w:r w:rsidR="00A73A4B" w:rsidRPr="000A78F9">
        <w:rPr>
          <w:rFonts w:ascii="Calibri" w:hAnsi="Calibri"/>
          <w:lang w:val="mk-MK"/>
        </w:rPr>
        <w:t xml:space="preserve">има функционалност за </w:t>
      </w:r>
      <w:r w:rsidRPr="000A78F9">
        <w:rPr>
          <w:rFonts w:ascii="Calibri" w:hAnsi="Calibri"/>
          <w:lang w:val="mk-MK"/>
        </w:rPr>
        <w:t xml:space="preserve">континуирана автоматска проверка на линкови - откривање на </w:t>
      </w:r>
      <w:r w:rsidR="00A73A4B" w:rsidRPr="000A78F9">
        <w:rPr>
          <w:rFonts w:ascii="Calibri" w:hAnsi="Calibri"/>
          <w:lang w:val="mk-MK"/>
        </w:rPr>
        <w:t xml:space="preserve">нефункционални </w:t>
      </w:r>
      <w:r w:rsidRPr="000A78F9">
        <w:rPr>
          <w:rFonts w:ascii="Calibri" w:hAnsi="Calibri"/>
          <w:lang w:val="mk-MK"/>
        </w:rPr>
        <w:t xml:space="preserve">линкови и погрешни линкови (на пример, кога линкот не укажува на очекуваниот тип на ресурс). Проверката на линкот треба да се одвива интерактивно за време на активностите на објавување податоци и периодично потоа, испраќајќи е-пошта до сопственикот на податочниот сет и </w:t>
      </w:r>
      <w:r w:rsidR="00A73A4B" w:rsidRPr="000A78F9">
        <w:rPr>
          <w:rFonts w:ascii="Calibri" w:hAnsi="Calibri"/>
          <w:lang w:val="mk-MK"/>
        </w:rPr>
        <w:t>креирање</w:t>
      </w:r>
      <w:r w:rsidRPr="000A78F9">
        <w:rPr>
          <w:rFonts w:ascii="Calibri" w:hAnsi="Calibri"/>
          <w:lang w:val="mk-MK"/>
        </w:rPr>
        <w:t>/ажурирање/</w:t>
      </w:r>
      <w:r w:rsidR="00A73A4B" w:rsidRPr="000A78F9">
        <w:rPr>
          <w:rFonts w:ascii="Calibri" w:hAnsi="Calibri"/>
          <w:lang w:val="mk-MK"/>
        </w:rPr>
        <w:t xml:space="preserve">затварање </w:t>
      </w:r>
      <w:r w:rsidRPr="000A78F9">
        <w:rPr>
          <w:rFonts w:ascii="Calibri" w:hAnsi="Calibri"/>
          <w:lang w:val="mk-MK"/>
        </w:rPr>
        <w:t>на билет за проблем</w:t>
      </w:r>
      <w:r w:rsidR="00A73A4B" w:rsidRPr="000A78F9">
        <w:rPr>
          <w:rFonts w:ascii="Calibri" w:hAnsi="Calibri"/>
          <w:lang w:val="mk-MK"/>
        </w:rPr>
        <w:t>от</w:t>
      </w:r>
      <w:r w:rsidRPr="000A78F9">
        <w:rPr>
          <w:rFonts w:ascii="Calibri" w:hAnsi="Calibri"/>
          <w:lang w:val="mk-MK"/>
        </w:rPr>
        <w:t xml:space="preserve"> во системот</w:t>
      </w:r>
      <w:r w:rsidR="00A73A4B" w:rsidRPr="000A78F9">
        <w:rPr>
          <w:rFonts w:ascii="Calibri" w:hAnsi="Calibri"/>
          <w:lang w:val="mk-MK"/>
        </w:rPr>
        <w:t xml:space="preserve"> за следење на барања</w:t>
      </w:r>
      <w:r w:rsidRPr="000A78F9">
        <w:rPr>
          <w:rFonts w:ascii="Calibri" w:hAnsi="Calibri"/>
          <w:lang w:val="mk-MK"/>
        </w:rPr>
        <w:t xml:space="preserve">. Проверката на линкови треба да вклучува: </w:t>
      </w:r>
      <w:proofErr w:type="spellStart"/>
      <w:r w:rsidRPr="000A78F9">
        <w:rPr>
          <w:rFonts w:ascii="Calibri" w:hAnsi="Calibri"/>
          <w:lang w:val="mk-MK"/>
        </w:rPr>
        <w:t>непостоечки</w:t>
      </w:r>
      <w:proofErr w:type="spellEnd"/>
      <w:r w:rsidRPr="000A78F9">
        <w:rPr>
          <w:rFonts w:ascii="Calibri" w:hAnsi="Calibri"/>
          <w:lang w:val="mk-MK"/>
        </w:rPr>
        <w:t xml:space="preserve"> или нерешлив </w:t>
      </w:r>
      <w:proofErr w:type="spellStart"/>
      <w:r w:rsidRPr="000A78F9">
        <w:rPr>
          <w:rFonts w:ascii="Calibri" w:hAnsi="Calibri"/>
          <w:lang w:val="mk-MK"/>
        </w:rPr>
        <w:t>хост</w:t>
      </w:r>
      <w:proofErr w:type="spellEnd"/>
      <w:r w:rsidRPr="000A78F9">
        <w:rPr>
          <w:rFonts w:ascii="Calibri" w:hAnsi="Calibri"/>
          <w:lang w:val="mk-MK"/>
        </w:rPr>
        <w:t xml:space="preserve">; </w:t>
      </w:r>
      <w:proofErr w:type="spellStart"/>
      <w:r w:rsidRPr="000A78F9">
        <w:rPr>
          <w:rFonts w:ascii="Calibri" w:hAnsi="Calibri"/>
          <w:lang w:val="mk-MK"/>
        </w:rPr>
        <w:t>хост</w:t>
      </w:r>
      <w:proofErr w:type="spellEnd"/>
      <w:r w:rsidRPr="000A78F9">
        <w:rPr>
          <w:rFonts w:ascii="Calibri" w:hAnsi="Calibri"/>
          <w:lang w:val="mk-MK"/>
        </w:rPr>
        <w:t xml:space="preserve"> кој не одговара; 404 </w:t>
      </w:r>
      <w:proofErr w:type="spellStart"/>
      <w:r w:rsidRPr="000A78F9">
        <w:rPr>
          <w:rFonts w:ascii="Calibri" w:hAnsi="Calibri"/>
          <w:lang w:val="mk-MK"/>
        </w:rPr>
        <w:t>not</w:t>
      </w:r>
      <w:proofErr w:type="spellEnd"/>
      <w:r w:rsidRPr="000A78F9">
        <w:rPr>
          <w:rFonts w:ascii="Calibri" w:hAnsi="Calibri"/>
          <w:lang w:val="mk-MK"/>
        </w:rPr>
        <w:t xml:space="preserve"> </w:t>
      </w:r>
      <w:proofErr w:type="spellStart"/>
      <w:r w:rsidRPr="000A78F9">
        <w:rPr>
          <w:rFonts w:ascii="Calibri" w:hAnsi="Calibri"/>
          <w:lang w:val="mk-MK"/>
        </w:rPr>
        <w:t>found</w:t>
      </w:r>
      <w:proofErr w:type="spellEnd"/>
      <w:r w:rsidRPr="000A78F9">
        <w:rPr>
          <w:rFonts w:ascii="Calibri" w:hAnsi="Calibri"/>
          <w:lang w:val="mk-MK"/>
        </w:rPr>
        <w:t xml:space="preserve">; 401/403 </w:t>
      </w:r>
      <w:proofErr w:type="spellStart"/>
      <w:r w:rsidRPr="000A78F9">
        <w:rPr>
          <w:rFonts w:ascii="Calibri" w:hAnsi="Calibri"/>
          <w:lang w:val="mk-MK"/>
        </w:rPr>
        <w:t>permission</w:t>
      </w:r>
      <w:proofErr w:type="spellEnd"/>
      <w:r w:rsidRPr="000A78F9">
        <w:rPr>
          <w:rFonts w:ascii="Calibri" w:hAnsi="Calibri"/>
          <w:lang w:val="mk-MK"/>
        </w:rPr>
        <w:t xml:space="preserve"> </w:t>
      </w:r>
      <w:proofErr w:type="spellStart"/>
      <w:r w:rsidRPr="000A78F9">
        <w:rPr>
          <w:rFonts w:ascii="Calibri" w:hAnsi="Calibri"/>
          <w:lang w:val="mk-MK"/>
        </w:rPr>
        <w:t>failure</w:t>
      </w:r>
      <w:proofErr w:type="spellEnd"/>
      <w:r w:rsidRPr="000A78F9">
        <w:rPr>
          <w:rFonts w:ascii="Calibri" w:hAnsi="Calibri"/>
          <w:lang w:val="mk-MK"/>
        </w:rPr>
        <w:t xml:space="preserve">; други 400/500 грешки; 301 </w:t>
      </w:r>
      <w:proofErr w:type="spellStart"/>
      <w:r w:rsidRPr="000A78F9">
        <w:rPr>
          <w:rFonts w:ascii="Calibri" w:hAnsi="Calibri"/>
          <w:lang w:val="mk-MK"/>
        </w:rPr>
        <w:t>moved</w:t>
      </w:r>
      <w:proofErr w:type="spellEnd"/>
      <w:r w:rsidRPr="000A78F9">
        <w:rPr>
          <w:rFonts w:ascii="Calibri" w:hAnsi="Calibri"/>
          <w:lang w:val="mk-MK"/>
        </w:rPr>
        <w:t xml:space="preserve"> </w:t>
      </w:r>
      <w:proofErr w:type="spellStart"/>
      <w:r w:rsidRPr="000A78F9">
        <w:rPr>
          <w:rFonts w:ascii="Calibri" w:hAnsi="Calibri"/>
          <w:lang w:val="mk-MK"/>
        </w:rPr>
        <w:t>permanently</w:t>
      </w:r>
      <w:proofErr w:type="spellEnd"/>
      <w:r w:rsidR="00907258" w:rsidRPr="000A78F9">
        <w:rPr>
          <w:rStyle w:val="FootnoteReference"/>
          <w:rFonts w:ascii="Calibri" w:hAnsi="Calibri"/>
          <w:lang w:val="mk-MK"/>
        </w:rPr>
        <w:footnoteReference w:id="21"/>
      </w:r>
      <w:r w:rsidRPr="000A78F9">
        <w:rPr>
          <w:rFonts w:ascii="Calibri" w:hAnsi="Calibri"/>
          <w:lang w:val="mk-MK"/>
        </w:rPr>
        <w:t>; погрешен MIME тип; погрешна екстензија на датотека; погрешна екстензија на име на датотека; неможни содржини на датотека (вклучувајќи погрешен “</w:t>
      </w:r>
      <w:proofErr w:type="spellStart"/>
      <w:r w:rsidRPr="000A78F9">
        <w:rPr>
          <w:rFonts w:ascii="Calibri" w:hAnsi="Calibri"/>
          <w:lang w:val="mk-MK"/>
        </w:rPr>
        <w:t>magic</w:t>
      </w:r>
      <w:proofErr w:type="spellEnd"/>
      <w:r w:rsidRPr="000A78F9">
        <w:rPr>
          <w:rFonts w:ascii="Calibri" w:hAnsi="Calibri"/>
          <w:lang w:val="mk-MK"/>
        </w:rPr>
        <w:t xml:space="preserve"> </w:t>
      </w:r>
      <w:proofErr w:type="spellStart"/>
      <w:r w:rsidRPr="000A78F9">
        <w:rPr>
          <w:rFonts w:ascii="Calibri" w:hAnsi="Calibri"/>
          <w:lang w:val="mk-MK"/>
        </w:rPr>
        <w:t>number</w:t>
      </w:r>
      <w:proofErr w:type="spellEnd"/>
      <w:r w:rsidRPr="000A78F9">
        <w:rPr>
          <w:rFonts w:ascii="Calibri" w:hAnsi="Calibri"/>
          <w:lang w:val="mk-MK"/>
        </w:rPr>
        <w:t xml:space="preserve">”, </w:t>
      </w:r>
      <w:r w:rsidRPr="000A78F9">
        <w:rPr>
          <w:rFonts w:ascii="Calibri" w:hAnsi="Calibri"/>
          <w:lang w:val="mk-MK"/>
        </w:rPr>
        <w:lastRenderedPageBreak/>
        <w:t>загубен BOM/UTF8 индикатор (</w:t>
      </w:r>
      <w:proofErr w:type="spellStart"/>
      <w:r w:rsidRPr="000A78F9">
        <w:rPr>
          <w:rFonts w:ascii="Calibri" w:hAnsi="Calibri"/>
          <w:lang w:val="mk-MK"/>
        </w:rPr>
        <w:t>cf</w:t>
      </w:r>
      <w:proofErr w:type="spellEnd"/>
      <w:r w:rsidRPr="000A78F9">
        <w:rPr>
          <w:rFonts w:ascii="Calibri" w:hAnsi="Calibri"/>
          <w:lang w:val="mk-MK"/>
        </w:rPr>
        <w:t xml:space="preserve"> XML датотека), датотека која личи на бинарна кога се очекува текстуална датотека).</w:t>
      </w:r>
    </w:p>
    <w:p w14:paraId="1F582CCC" w14:textId="54D87E85" w:rsidR="00247B06" w:rsidRPr="000A78F9" w:rsidRDefault="0002371F" w:rsidP="000A78F9">
      <w:pPr>
        <w:numPr>
          <w:ilvl w:val="1"/>
          <w:numId w:val="35"/>
        </w:numPr>
        <w:tabs>
          <w:tab w:val="left" w:pos="540"/>
        </w:tabs>
        <w:spacing w:after="80"/>
        <w:ind w:left="539" w:hanging="539"/>
        <w:jc w:val="both"/>
        <w:rPr>
          <w:rFonts w:ascii="Calibri" w:hAnsi="Calibri"/>
        </w:rPr>
      </w:pPr>
      <w:r w:rsidRPr="000A78F9">
        <w:rPr>
          <w:rFonts w:ascii="Calibri" w:hAnsi="Calibri"/>
        </w:rPr>
        <w:t>Нотификации за а</w:t>
      </w:r>
      <w:r w:rsidR="00247B06" w:rsidRPr="000A78F9">
        <w:rPr>
          <w:rFonts w:ascii="Calibri" w:hAnsi="Calibri"/>
        </w:rPr>
        <w:t xml:space="preserve">журирање на </w:t>
      </w:r>
      <w:r w:rsidRPr="000A78F9">
        <w:rPr>
          <w:rFonts w:ascii="Calibri" w:hAnsi="Calibri"/>
        </w:rPr>
        <w:t>податочни сетови</w:t>
      </w:r>
      <w:r w:rsidR="00247B06" w:rsidRPr="000A78F9">
        <w:rPr>
          <w:rFonts w:ascii="Calibri" w:hAnsi="Calibri"/>
        </w:rPr>
        <w:t>: испраќање е-пошта до сопственици</w:t>
      </w:r>
      <w:r w:rsidR="00EC7804" w:rsidRPr="000A78F9">
        <w:rPr>
          <w:rFonts w:ascii="Calibri" w:hAnsi="Calibri"/>
        </w:rPr>
        <w:t>те</w:t>
      </w:r>
      <w:r w:rsidR="00247B06" w:rsidRPr="000A78F9">
        <w:rPr>
          <w:rFonts w:ascii="Calibri" w:hAnsi="Calibri"/>
        </w:rPr>
        <w:t xml:space="preserve"> на </w:t>
      </w:r>
      <w:r w:rsidR="00EC7804" w:rsidRPr="000A78F9">
        <w:rPr>
          <w:rFonts w:ascii="Calibri" w:hAnsi="Calibri"/>
        </w:rPr>
        <w:t xml:space="preserve">податочните сетови </w:t>
      </w:r>
      <w:r w:rsidR="00247B06" w:rsidRPr="000A78F9">
        <w:rPr>
          <w:rFonts w:ascii="Calibri" w:hAnsi="Calibri"/>
        </w:rPr>
        <w:t>потсетувајќи ги кога податочниот сет треба да се ажурира (на пр. од својството</w:t>
      </w:r>
      <w:r w:rsidR="00EC7804" w:rsidRPr="000A78F9">
        <w:rPr>
          <w:rFonts w:ascii="Calibri" w:hAnsi="Calibri"/>
        </w:rPr>
        <w:t xml:space="preserve"> </w:t>
      </w:r>
      <w:proofErr w:type="spellStart"/>
      <w:r w:rsidR="00247B06" w:rsidRPr="000A78F9">
        <w:rPr>
          <w:rFonts w:ascii="Calibri" w:hAnsi="Calibri"/>
        </w:rPr>
        <w:t>dct</w:t>
      </w:r>
      <w:proofErr w:type="spellEnd"/>
      <w:r w:rsidR="00247B06" w:rsidRPr="000A78F9">
        <w:rPr>
          <w:rFonts w:ascii="Calibri" w:hAnsi="Calibri"/>
        </w:rPr>
        <w:t xml:space="preserve">: </w:t>
      </w:r>
      <w:proofErr w:type="spellStart"/>
      <w:r w:rsidR="00247B06" w:rsidRPr="000A78F9">
        <w:rPr>
          <w:rFonts w:ascii="Calibri" w:hAnsi="Calibri"/>
        </w:rPr>
        <w:t>accrualPeriodicity</w:t>
      </w:r>
      <w:proofErr w:type="spellEnd"/>
      <w:r w:rsidR="00247B06" w:rsidRPr="000A78F9">
        <w:rPr>
          <w:rFonts w:ascii="Calibri" w:hAnsi="Calibri"/>
        </w:rPr>
        <w:t xml:space="preserve">). Функционалноста треба да </w:t>
      </w:r>
      <w:r w:rsidR="00EC7804" w:rsidRPr="000A78F9">
        <w:rPr>
          <w:rFonts w:ascii="Calibri" w:hAnsi="Calibri"/>
        </w:rPr>
        <w:t>креира барање во системот за следење на барања и да го</w:t>
      </w:r>
      <w:r w:rsidR="00247B06" w:rsidRPr="000A78F9">
        <w:rPr>
          <w:rFonts w:ascii="Calibri" w:hAnsi="Calibri"/>
        </w:rPr>
        <w:t xml:space="preserve"> </w:t>
      </w:r>
      <w:r w:rsidR="00EC7804" w:rsidRPr="000A78F9">
        <w:rPr>
          <w:rFonts w:ascii="Calibri" w:hAnsi="Calibri"/>
        </w:rPr>
        <w:t xml:space="preserve">додели </w:t>
      </w:r>
      <w:r w:rsidR="00247B06" w:rsidRPr="000A78F9">
        <w:rPr>
          <w:rFonts w:ascii="Calibri" w:hAnsi="Calibri"/>
        </w:rPr>
        <w:t xml:space="preserve">на тој корисник со цел сопственикот на податоци (и централниот тим) да </w:t>
      </w:r>
      <w:proofErr w:type="spellStart"/>
      <w:r w:rsidR="00EC7804" w:rsidRPr="000A78F9">
        <w:rPr>
          <w:rFonts w:ascii="Calibri" w:hAnsi="Calibri"/>
        </w:rPr>
        <w:t>превземе</w:t>
      </w:r>
      <w:proofErr w:type="spellEnd"/>
      <w:r w:rsidR="00EC7804" w:rsidRPr="000A78F9">
        <w:rPr>
          <w:rFonts w:ascii="Calibri" w:hAnsi="Calibri"/>
        </w:rPr>
        <w:t xml:space="preserve"> акции за навремено ажурирање на податочниот сет</w:t>
      </w:r>
      <w:r w:rsidR="00247B06" w:rsidRPr="000A78F9">
        <w:rPr>
          <w:rStyle w:val="FootnoteReference"/>
          <w:rFonts w:ascii="Calibri" w:hAnsi="Calibri"/>
        </w:rPr>
        <w:footnoteReference w:id="22"/>
      </w:r>
      <w:r w:rsidR="00247B06" w:rsidRPr="000A78F9">
        <w:rPr>
          <w:rFonts w:ascii="Calibri" w:hAnsi="Calibri"/>
        </w:rPr>
        <w:t xml:space="preserve">. </w:t>
      </w:r>
      <w:r w:rsidR="00EC7804" w:rsidRPr="000A78F9">
        <w:rPr>
          <w:rFonts w:ascii="Calibri" w:hAnsi="Calibri"/>
        </w:rPr>
        <w:t xml:space="preserve">Системот за следење на барања </w:t>
      </w:r>
      <w:r w:rsidR="00247B06" w:rsidRPr="000A78F9">
        <w:rPr>
          <w:rFonts w:ascii="Calibri" w:hAnsi="Calibri"/>
        </w:rPr>
        <w:t xml:space="preserve">треба да има можност </w:t>
      </w:r>
      <w:r w:rsidR="00EC7804" w:rsidRPr="000A78F9">
        <w:rPr>
          <w:rFonts w:ascii="Calibri" w:hAnsi="Calibri"/>
        </w:rPr>
        <w:t xml:space="preserve">за додавање на </w:t>
      </w:r>
      <w:r w:rsidR="00247B06" w:rsidRPr="000A78F9">
        <w:rPr>
          <w:rFonts w:ascii="Calibri" w:hAnsi="Calibri"/>
        </w:rPr>
        <w:t xml:space="preserve">бизнис правила кои автоматски </w:t>
      </w:r>
      <w:r w:rsidR="00EC7804" w:rsidRPr="000A78F9">
        <w:rPr>
          <w:rFonts w:ascii="Calibri" w:hAnsi="Calibri"/>
        </w:rPr>
        <w:t>ќе праќаат нотификации за ажурирање на податочни сетови</w:t>
      </w:r>
      <w:r w:rsidR="00247B06" w:rsidRPr="000A78F9">
        <w:rPr>
          <w:rFonts w:ascii="Calibri" w:hAnsi="Calibri"/>
        </w:rPr>
        <w:t xml:space="preserve"> со рокови кои се надминати, </w:t>
      </w:r>
      <w:r w:rsidR="00EC7804" w:rsidRPr="000A78F9">
        <w:rPr>
          <w:rFonts w:ascii="Calibri" w:hAnsi="Calibri"/>
        </w:rPr>
        <w:t xml:space="preserve">а дополнително </w:t>
      </w:r>
      <w:r w:rsidR="00247B06" w:rsidRPr="000A78F9">
        <w:rPr>
          <w:rFonts w:ascii="Calibri" w:hAnsi="Calibri"/>
        </w:rPr>
        <w:t>да алармира</w:t>
      </w:r>
      <w:r w:rsidR="00EC7804" w:rsidRPr="000A78F9">
        <w:rPr>
          <w:rFonts w:ascii="Calibri" w:hAnsi="Calibri"/>
        </w:rPr>
        <w:t>ат</w:t>
      </w:r>
      <w:r w:rsidR="00247B06" w:rsidRPr="000A78F9">
        <w:rPr>
          <w:rFonts w:ascii="Calibri" w:hAnsi="Calibri"/>
        </w:rPr>
        <w:t xml:space="preserve"> други корисници</w:t>
      </w:r>
      <w:r w:rsidR="00EC7804" w:rsidRPr="000A78F9">
        <w:rPr>
          <w:rFonts w:ascii="Calibri" w:hAnsi="Calibri"/>
        </w:rPr>
        <w:t xml:space="preserve"> вертикално во хиерархијата на институцијата</w:t>
      </w:r>
      <w:r w:rsidR="00247B06" w:rsidRPr="000A78F9">
        <w:rPr>
          <w:rFonts w:ascii="Calibri" w:hAnsi="Calibri"/>
        </w:rPr>
        <w:t xml:space="preserve">, </w:t>
      </w:r>
      <w:r w:rsidR="00EC7804" w:rsidRPr="000A78F9">
        <w:rPr>
          <w:rFonts w:ascii="Calibri" w:hAnsi="Calibri"/>
        </w:rPr>
        <w:t>како</w:t>
      </w:r>
      <w:r w:rsidR="00247B06" w:rsidRPr="000A78F9">
        <w:rPr>
          <w:rFonts w:ascii="Calibri" w:hAnsi="Calibri"/>
        </w:rPr>
        <w:t xml:space="preserve"> и </w:t>
      </w:r>
      <w:r w:rsidR="00EC7804" w:rsidRPr="000A78F9">
        <w:rPr>
          <w:rFonts w:ascii="Calibri" w:hAnsi="Calibri"/>
        </w:rPr>
        <w:t xml:space="preserve">хоризонтално, кај </w:t>
      </w:r>
      <w:r w:rsidR="00247B06" w:rsidRPr="000A78F9">
        <w:rPr>
          <w:rFonts w:ascii="Calibri" w:hAnsi="Calibri"/>
        </w:rPr>
        <w:t>администраторите од МИОА.</w:t>
      </w:r>
    </w:p>
    <w:p w14:paraId="14BB4C01" w14:textId="5F2040BF" w:rsidR="00247B06" w:rsidRPr="000A78F9" w:rsidRDefault="00365D6B" w:rsidP="000A78F9">
      <w:pPr>
        <w:numPr>
          <w:ilvl w:val="1"/>
          <w:numId w:val="35"/>
        </w:numPr>
        <w:tabs>
          <w:tab w:val="left" w:pos="540"/>
        </w:tabs>
        <w:spacing w:after="80"/>
        <w:ind w:left="539" w:hanging="539"/>
        <w:jc w:val="both"/>
        <w:rPr>
          <w:rFonts w:ascii="Calibri" w:hAnsi="Calibri"/>
        </w:rPr>
      </w:pPr>
      <w:r w:rsidRPr="000A78F9">
        <w:rPr>
          <w:rFonts w:ascii="Calibri" w:hAnsi="Calibri"/>
        </w:rPr>
        <w:t>Порталот треба да има е</w:t>
      </w:r>
      <w:r w:rsidR="00247B06" w:rsidRPr="000A78F9">
        <w:rPr>
          <w:rFonts w:ascii="Calibri" w:hAnsi="Calibri"/>
        </w:rPr>
        <w:t xml:space="preserve">дноставни </w:t>
      </w:r>
      <w:proofErr w:type="spellStart"/>
      <w:r w:rsidRPr="000A78F9">
        <w:rPr>
          <w:rFonts w:ascii="Calibri" w:hAnsi="Calibri"/>
        </w:rPr>
        <w:t>администраторски</w:t>
      </w:r>
      <w:proofErr w:type="spellEnd"/>
      <w:r w:rsidRPr="000A78F9">
        <w:rPr>
          <w:rFonts w:ascii="Calibri" w:hAnsi="Calibri"/>
        </w:rPr>
        <w:t xml:space="preserve"> </w:t>
      </w:r>
      <w:r w:rsidR="00247B06" w:rsidRPr="000A78F9">
        <w:rPr>
          <w:rFonts w:ascii="Calibri" w:hAnsi="Calibri"/>
        </w:rPr>
        <w:t>алатки за креира</w:t>
      </w:r>
      <w:r w:rsidRPr="000A78F9">
        <w:rPr>
          <w:rFonts w:ascii="Calibri" w:hAnsi="Calibri"/>
        </w:rPr>
        <w:t>ње</w:t>
      </w:r>
      <w:r w:rsidR="00247B06" w:rsidRPr="000A78F9">
        <w:rPr>
          <w:rFonts w:ascii="Calibri" w:hAnsi="Calibri"/>
        </w:rPr>
        <w:t xml:space="preserve"> и доделува</w:t>
      </w:r>
      <w:r w:rsidRPr="000A78F9">
        <w:rPr>
          <w:rFonts w:ascii="Calibri" w:hAnsi="Calibri"/>
        </w:rPr>
        <w:t>ње на барања во системот за следење на барања</w:t>
      </w:r>
      <w:r w:rsidR="00247B06" w:rsidRPr="000A78F9">
        <w:rPr>
          <w:rFonts w:ascii="Calibri" w:hAnsi="Calibri"/>
        </w:rPr>
        <w:t xml:space="preserve"> за еден или повеќе податочни сетови, користејќи </w:t>
      </w:r>
      <w:r w:rsidRPr="000A78F9">
        <w:rPr>
          <w:rFonts w:ascii="Calibri" w:hAnsi="Calibri"/>
        </w:rPr>
        <w:t xml:space="preserve">ги соодветните </w:t>
      </w:r>
      <w:r w:rsidR="00247B06" w:rsidRPr="000A78F9">
        <w:rPr>
          <w:rFonts w:ascii="Calibri" w:hAnsi="Calibri"/>
        </w:rPr>
        <w:t>мета-податоци за секој податочен сет</w:t>
      </w:r>
      <w:r w:rsidR="00247B06" w:rsidRPr="000A78F9">
        <w:rPr>
          <w:rStyle w:val="FootnoteReference"/>
          <w:rFonts w:ascii="Calibri" w:hAnsi="Calibri"/>
        </w:rPr>
        <w:footnoteReference w:id="23"/>
      </w:r>
      <w:r w:rsidR="00247B06" w:rsidRPr="000A78F9">
        <w:rPr>
          <w:rFonts w:ascii="Calibri" w:hAnsi="Calibri"/>
        </w:rPr>
        <w:t>.</w:t>
      </w:r>
    </w:p>
    <w:p w14:paraId="705F772F" w14:textId="6FCA56AF"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Решението треба да </w:t>
      </w:r>
      <w:r w:rsidR="00301C45" w:rsidRPr="000A78F9">
        <w:rPr>
          <w:rFonts w:ascii="Calibri" w:hAnsi="Calibri"/>
          <w:lang w:val="mk-MK"/>
        </w:rPr>
        <w:t xml:space="preserve">има модул </w:t>
      </w:r>
      <w:r w:rsidRPr="000A78F9">
        <w:rPr>
          <w:rFonts w:ascii="Calibri" w:hAnsi="Calibri"/>
          <w:lang w:val="mk-MK"/>
        </w:rPr>
        <w:t>за управување со корисници во CKAN, CMS и системот</w:t>
      </w:r>
      <w:r w:rsidR="00301C45" w:rsidRPr="000A78F9">
        <w:rPr>
          <w:rFonts w:ascii="Calibri" w:hAnsi="Calibri"/>
          <w:lang w:val="mk-MK"/>
        </w:rPr>
        <w:t xml:space="preserve"> за следење на барања</w:t>
      </w:r>
      <w:r w:rsidRPr="000A78F9">
        <w:rPr>
          <w:rFonts w:ascii="Calibri" w:hAnsi="Calibri"/>
          <w:lang w:val="mk-MK"/>
        </w:rPr>
        <w:t xml:space="preserve">. </w:t>
      </w:r>
      <w:r w:rsidR="00301C45" w:rsidRPr="000A78F9">
        <w:rPr>
          <w:rFonts w:ascii="Calibri" w:hAnsi="Calibri"/>
          <w:lang w:val="mk-MK"/>
        </w:rPr>
        <w:t>Притоа</w:t>
      </w:r>
      <w:r w:rsidRPr="000A78F9">
        <w:rPr>
          <w:rFonts w:ascii="Calibri" w:hAnsi="Calibri"/>
          <w:lang w:val="mk-MK"/>
        </w:rPr>
        <w:t xml:space="preserve">, треба </w:t>
      </w:r>
      <w:r w:rsidR="00301C45" w:rsidRPr="000A78F9">
        <w:rPr>
          <w:rFonts w:ascii="Calibri" w:hAnsi="Calibri"/>
          <w:lang w:val="mk-MK"/>
        </w:rPr>
        <w:t xml:space="preserve">целосно </w:t>
      </w:r>
      <w:r w:rsidRPr="000A78F9">
        <w:rPr>
          <w:rFonts w:ascii="Calibri" w:hAnsi="Calibri"/>
          <w:lang w:val="mk-MK"/>
        </w:rPr>
        <w:t xml:space="preserve">да се </w:t>
      </w:r>
      <w:r w:rsidR="00301C45" w:rsidRPr="000A78F9">
        <w:rPr>
          <w:rFonts w:ascii="Calibri" w:hAnsi="Calibri"/>
          <w:lang w:val="mk-MK"/>
        </w:rPr>
        <w:t>ис</w:t>
      </w:r>
      <w:r w:rsidRPr="000A78F9">
        <w:rPr>
          <w:rFonts w:ascii="Calibri" w:hAnsi="Calibri"/>
          <w:lang w:val="mk-MK"/>
        </w:rPr>
        <w:t>корист</w:t>
      </w:r>
      <w:r w:rsidR="00301C45" w:rsidRPr="000A78F9">
        <w:rPr>
          <w:rFonts w:ascii="Calibri" w:hAnsi="Calibri"/>
          <w:lang w:val="mk-MK"/>
        </w:rPr>
        <w:t>ат</w:t>
      </w:r>
      <w:r w:rsidRPr="000A78F9">
        <w:rPr>
          <w:rFonts w:ascii="Calibri" w:hAnsi="Calibri"/>
          <w:lang w:val="mk-MK"/>
        </w:rPr>
        <w:t xml:space="preserve"> </w:t>
      </w:r>
      <w:r w:rsidR="00301C45" w:rsidRPr="000A78F9">
        <w:rPr>
          <w:rFonts w:ascii="Calibri" w:hAnsi="Calibri"/>
          <w:lang w:val="mk-MK"/>
        </w:rPr>
        <w:t xml:space="preserve">постоечките функционалности на клучните компоненти на решението (CKAN, CMS и системот за следење на барања) </w:t>
      </w:r>
      <w:r w:rsidRPr="000A78F9">
        <w:rPr>
          <w:rFonts w:ascii="Calibri" w:hAnsi="Calibri"/>
          <w:lang w:val="mk-MK"/>
        </w:rPr>
        <w:t>за управување со корисници</w:t>
      </w:r>
      <w:r w:rsidR="00301C45" w:rsidRPr="000A78F9">
        <w:rPr>
          <w:rFonts w:ascii="Calibri" w:hAnsi="Calibri"/>
          <w:lang w:val="mk-MK"/>
        </w:rPr>
        <w:t xml:space="preserve"> и по потреба истите да се надградат</w:t>
      </w:r>
      <w:r w:rsidRPr="000A78F9">
        <w:rPr>
          <w:rFonts w:ascii="Calibri" w:hAnsi="Calibri"/>
          <w:lang w:val="mk-MK"/>
        </w:rPr>
        <w:t>. Ов</w:t>
      </w:r>
      <w:r w:rsidR="00301C45" w:rsidRPr="000A78F9">
        <w:rPr>
          <w:rFonts w:ascii="Calibri" w:hAnsi="Calibri"/>
          <w:lang w:val="mk-MK"/>
        </w:rPr>
        <w:t>ој модул треба да овозможи додавање на нови</w:t>
      </w:r>
      <w:r w:rsidR="0043256A" w:rsidRPr="000A78F9">
        <w:rPr>
          <w:rFonts w:ascii="Calibri" w:hAnsi="Calibri"/>
          <w:lang w:val="mk-MK"/>
        </w:rPr>
        <w:t xml:space="preserve"> корисници</w:t>
      </w:r>
      <w:r w:rsidRPr="000A78F9">
        <w:rPr>
          <w:rFonts w:ascii="Calibri" w:hAnsi="Calibri"/>
          <w:lang w:val="mk-MK"/>
        </w:rPr>
        <w:t xml:space="preserve">, измени </w:t>
      </w:r>
      <w:r w:rsidR="00301C45" w:rsidRPr="000A78F9">
        <w:rPr>
          <w:rFonts w:ascii="Calibri" w:hAnsi="Calibri"/>
          <w:lang w:val="mk-MK"/>
        </w:rPr>
        <w:t xml:space="preserve">на податоците и привилегиите, </w:t>
      </w:r>
      <w:proofErr w:type="spellStart"/>
      <w:r w:rsidR="00301C45" w:rsidRPr="000A78F9">
        <w:rPr>
          <w:rFonts w:ascii="Calibri" w:hAnsi="Calibri"/>
          <w:lang w:val="mk-MK"/>
        </w:rPr>
        <w:t>ресетирање</w:t>
      </w:r>
      <w:proofErr w:type="spellEnd"/>
      <w:r w:rsidR="00301C45" w:rsidRPr="000A78F9">
        <w:rPr>
          <w:rFonts w:ascii="Calibri" w:hAnsi="Calibri"/>
          <w:lang w:val="mk-MK"/>
        </w:rPr>
        <w:t xml:space="preserve"> на лозинки</w:t>
      </w:r>
      <w:r w:rsidR="0043256A" w:rsidRPr="000A78F9">
        <w:rPr>
          <w:rFonts w:ascii="Calibri" w:hAnsi="Calibri"/>
          <w:lang w:val="mk-MK"/>
        </w:rPr>
        <w:t>те</w:t>
      </w:r>
      <w:r w:rsidR="00301C45" w:rsidRPr="000A78F9">
        <w:rPr>
          <w:rFonts w:ascii="Calibri" w:hAnsi="Calibri"/>
          <w:lang w:val="mk-MK"/>
        </w:rPr>
        <w:t xml:space="preserve">, како </w:t>
      </w:r>
      <w:r w:rsidRPr="000A78F9">
        <w:rPr>
          <w:rFonts w:ascii="Calibri" w:hAnsi="Calibri"/>
          <w:lang w:val="mk-MK"/>
        </w:rPr>
        <w:t xml:space="preserve">и  </w:t>
      </w:r>
      <w:proofErr w:type="spellStart"/>
      <w:r w:rsidR="00301C45" w:rsidRPr="000A78F9">
        <w:rPr>
          <w:rFonts w:ascii="Calibri" w:hAnsi="Calibri"/>
          <w:lang w:val="mk-MK"/>
        </w:rPr>
        <w:t>деактивирање</w:t>
      </w:r>
      <w:proofErr w:type="spellEnd"/>
      <w:r w:rsidR="00301C45" w:rsidRPr="000A78F9">
        <w:rPr>
          <w:rFonts w:ascii="Calibri" w:hAnsi="Calibri"/>
          <w:lang w:val="mk-MK"/>
        </w:rPr>
        <w:t xml:space="preserve"> </w:t>
      </w:r>
      <w:r w:rsidRPr="000A78F9">
        <w:rPr>
          <w:rFonts w:ascii="Calibri" w:hAnsi="Calibri"/>
          <w:lang w:val="mk-MK"/>
        </w:rPr>
        <w:t xml:space="preserve">на </w:t>
      </w:r>
      <w:r w:rsidR="00301C45" w:rsidRPr="000A78F9">
        <w:rPr>
          <w:rFonts w:ascii="Calibri" w:hAnsi="Calibri"/>
          <w:lang w:val="mk-MK"/>
        </w:rPr>
        <w:t xml:space="preserve">постоечки </w:t>
      </w:r>
      <w:r w:rsidRPr="000A78F9">
        <w:rPr>
          <w:rFonts w:ascii="Calibri" w:hAnsi="Calibri"/>
          <w:lang w:val="mk-MK"/>
        </w:rPr>
        <w:t>корисници</w:t>
      </w:r>
      <w:r w:rsidR="0043256A" w:rsidRPr="000A78F9">
        <w:rPr>
          <w:rFonts w:ascii="Calibri" w:hAnsi="Calibri"/>
          <w:lang w:val="mk-MK"/>
        </w:rPr>
        <w:t>. Доделувањето на п</w:t>
      </w:r>
      <w:r w:rsidRPr="000A78F9">
        <w:rPr>
          <w:rFonts w:ascii="Calibri" w:hAnsi="Calibri"/>
          <w:lang w:val="mk-MK"/>
        </w:rPr>
        <w:t xml:space="preserve">ривилегии </w:t>
      </w:r>
      <w:r w:rsidR="0043256A" w:rsidRPr="000A78F9">
        <w:rPr>
          <w:rFonts w:ascii="Calibri" w:hAnsi="Calibri"/>
          <w:lang w:val="mk-MK"/>
        </w:rPr>
        <w:t xml:space="preserve">на корисниците </w:t>
      </w:r>
      <w:r w:rsidRPr="000A78F9">
        <w:rPr>
          <w:rFonts w:ascii="Calibri" w:hAnsi="Calibri"/>
          <w:lang w:val="mk-MK"/>
        </w:rPr>
        <w:t>треба да бид</w:t>
      </w:r>
      <w:r w:rsidR="0043256A" w:rsidRPr="000A78F9">
        <w:rPr>
          <w:rFonts w:ascii="Calibri" w:hAnsi="Calibri"/>
          <w:lang w:val="mk-MK"/>
        </w:rPr>
        <w:t>е</w:t>
      </w:r>
      <w:r w:rsidRPr="000A78F9">
        <w:rPr>
          <w:rFonts w:ascii="Calibri" w:hAnsi="Calibri"/>
          <w:lang w:val="mk-MK"/>
        </w:rPr>
        <w:t xml:space="preserve"> на </w:t>
      </w:r>
      <w:r w:rsidR="0043256A" w:rsidRPr="000A78F9">
        <w:rPr>
          <w:rFonts w:ascii="Calibri" w:hAnsi="Calibri"/>
          <w:lang w:val="mk-MK"/>
        </w:rPr>
        <w:t xml:space="preserve">ниво на кориснички </w:t>
      </w:r>
      <w:r w:rsidRPr="000A78F9">
        <w:rPr>
          <w:rFonts w:ascii="Calibri" w:hAnsi="Calibri"/>
          <w:lang w:val="mk-MK"/>
        </w:rPr>
        <w:t>улоги</w:t>
      </w:r>
      <w:r w:rsidR="0043256A" w:rsidRPr="000A78F9">
        <w:rPr>
          <w:rFonts w:ascii="Calibri" w:hAnsi="Calibri"/>
          <w:lang w:val="mk-MK"/>
        </w:rPr>
        <w:t xml:space="preserve"> и групи</w:t>
      </w:r>
      <w:r w:rsidRPr="000A78F9">
        <w:rPr>
          <w:rFonts w:ascii="Calibri" w:hAnsi="Calibri"/>
          <w:lang w:val="mk-MK"/>
        </w:rPr>
        <w:t xml:space="preserve">. </w:t>
      </w:r>
      <w:r w:rsidR="00301C45" w:rsidRPr="000A78F9">
        <w:rPr>
          <w:rFonts w:ascii="Calibri" w:hAnsi="Calibri"/>
          <w:lang w:val="mk-MK"/>
        </w:rPr>
        <w:t xml:space="preserve">Корисничките улоги </w:t>
      </w:r>
      <w:r w:rsidRPr="000A78F9">
        <w:rPr>
          <w:rFonts w:ascii="Calibri" w:hAnsi="Calibri"/>
          <w:lang w:val="mk-MK"/>
        </w:rPr>
        <w:t>за овластување треба да вклучуваат:</w:t>
      </w:r>
    </w:p>
    <w:p w14:paraId="196C4874" w14:textId="27410AFA" w:rsidR="00247B06" w:rsidRPr="000A78F9" w:rsidRDefault="00247B06" w:rsidP="00247B06">
      <w:pPr>
        <w:pStyle w:val="ListParagraph"/>
        <w:numPr>
          <w:ilvl w:val="1"/>
          <w:numId w:val="36"/>
        </w:numPr>
        <w:contextualSpacing/>
        <w:jc w:val="both"/>
        <w:rPr>
          <w:rFonts w:ascii="Calibri" w:hAnsi="Calibri"/>
          <w:lang w:val="mk-MK"/>
        </w:rPr>
      </w:pPr>
      <w:r w:rsidRPr="000A78F9">
        <w:rPr>
          <w:rFonts w:ascii="Calibri" w:hAnsi="Calibri"/>
          <w:lang w:val="mk-MK"/>
        </w:rPr>
        <w:t xml:space="preserve">Администратор - </w:t>
      </w:r>
      <w:r w:rsidR="0043256A" w:rsidRPr="000A78F9">
        <w:rPr>
          <w:rFonts w:ascii="Calibri" w:hAnsi="Calibri"/>
          <w:lang w:val="mk-MK"/>
        </w:rPr>
        <w:t xml:space="preserve">Највисоко ниво на привилегии на порталот и единствена улога која што може да </w:t>
      </w:r>
      <w:r w:rsidRPr="000A78F9">
        <w:rPr>
          <w:rFonts w:ascii="Calibri" w:hAnsi="Calibri"/>
          <w:lang w:val="mk-MK"/>
        </w:rPr>
        <w:t xml:space="preserve">креира и </w:t>
      </w:r>
      <w:proofErr w:type="spellStart"/>
      <w:r w:rsidR="0043256A" w:rsidRPr="000A78F9">
        <w:rPr>
          <w:rFonts w:ascii="Calibri" w:hAnsi="Calibri"/>
          <w:lang w:val="mk-MK"/>
        </w:rPr>
        <w:t>деактивира</w:t>
      </w:r>
      <w:proofErr w:type="spellEnd"/>
      <w:r w:rsidRPr="000A78F9">
        <w:rPr>
          <w:rFonts w:ascii="Calibri" w:hAnsi="Calibri"/>
          <w:lang w:val="mk-MK"/>
        </w:rPr>
        <w:t xml:space="preserve"> корисници.</w:t>
      </w:r>
      <w:r w:rsidR="0043256A" w:rsidRPr="000A78F9">
        <w:rPr>
          <w:rFonts w:ascii="Calibri" w:hAnsi="Calibri"/>
          <w:lang w:val="mk-MK"/>
        </w:rPr>
        <w:t xml:space="preserve"> Овој тип на корисник нема да има привилегии за додавање и менување на содржината на порталот</w:t>
      </w:r>
      <w:r w:rsidR="007175C6" w:rsidRPr="000A78F9">
        <w:rPr>
          <w:rFonts w:ascii="Calibri" w:hAnsi="Calibri"/>
          <w:lang w:val="mk-MK"/>
        </w:rPr>
        <w:t>;</w:t>
      </w:r>
    </w:p>
    <w:p w14:paraId="6A243FB6" w14:textId="0C33BAB0" w:rsidR="00247B06" w:rsidRPr="000A78F9" w:rsidRDefault="00247B06" w:rsidP="00247B06">
      <w:pPr>
        <w:pStyle w:val="ListParagraph"/>
        <w:numPr>
          <w:ilvl w:val="1"/>
          <w:numId w:val="36"/>
        </w:numPr>
        <w:contextualSpacing/>
        <w:jc w:val="both"/>
        <w:rPr>
          <w:rFonts w:ascii="Calibri" w:hAnsi="Calibri"/>
          <w:lang w:val="mk-MK"/>
        </w:rPr>
      </w:pPr>
      <w:r w:rsidRPr="000A78F9">
        <w:rPr>
          <w:rFonts w:ascii="Calibri" w:hAnsi="Calibri"/>
          <w:lang w:val="mk-MK"/>
        </w:rPr>
        <w:t xml:space="preserve">Централен менаџер на податоци </w:t>
      </w:r>
      <w:r w:rsidR="0043256A" w:rsidRPr="000A78F9">
        <w:rPr>
          <w:rFonts w:ascii="Calibri" w:hAnsi="Calibri"/>
          <w:lang w:val="mk-MK"/>
        </w:rPr>
        <w:t>–</w:t>
      </w:r>
      <w:r w:rsidRPr="000A78F9">
        <w:rPr>
          <w:rFonts w:ascii="Calibri" w:hAnsi="Calibri"/>
          <w:lang w:val="mk-MK"/>
        </w:rPr>
        <w:t xml:space="preserve"> </w:t>
      </w:r>
      <w:r w:rsidR="0043256A" w:rsidRPr="000A78F9">
        <w:rPr>
          <w:rFonts w:ascii="Calibri" w:hAnsi="Calibri"/>
          <w:lang w:val="mk-MK"/>
        </w:rPr>
        <w:t xml:space="preserve">Има привилегии да </w:t>
      </w:r>
      <w:r w:rsidRPr="000A78F9">
        <w:rPr>
          <w:rFonts w:ascii="Calibri" w:hAnsi="Calibri"/>
          <w:lang w:val="mk-MK"/>
        </w:rPr>
        <w:t>објавува податоци и</w:t>
      </w:r>
      <w:r w:rsidR="0043256A" w:rsidRPr="000A78F9">
        <w:rPr>
          <w:rFonts w:ascii="Calibri" w:hAnsi="Calibri"/>
          <w:lang w:val="mk-MK"/>
        </w:rPr>
        <w:t>/или да</w:t>
      </w:r>
      <w:r w:rsidRPr="000A78F9">
        <w:rPr>
          <w:rFonts w:ascii="Calibri" w:hAnsi="Calibri"/>
          <w:lang w:val="mk-MK"/>
        </w:rPr>
        <w:t xml:space="preserve"> креира или менува мета-податоци за </w:t>
      </w:r>
      <w:r w:rsidR="0043256A" w:rsidRPr="000A78F9">
        <w:rPr>
          <w:rFonts w:ascii="Calibri" w:hAnsi="Calibri"/>
          <w:lang w:val="mk-MK"/>
        </w:rPr>
        <w:t>сите институции</w:t>
      </w:r>
      <w:r w:rsidR="007175C6" w:rsidRPr="000A78F9">
        <w:rPr>
          <w:rFonts w:ascii="Calibri" w:hAnsi="Calibri"/>
          <w:lang w:val="mk-MK"/>
        </w:rPr>
        <w:t>;</w:t>
      </w:r>
      <w:r w:rsidR="0043256A" w:rsidRPr="000A78F9">
        <w:rPr>
          <w:rFonts w:ascii="Calibri" w:hAnsi="Calibri"/>
          <w:lang w:val="mk-MK"/>
        </w:rPr>
        <w:t xml:space="preserve">  </w:t>
      </w:r>
    </w:p>
    <w:p w14:paraId="0BAD2474" w14:textId="7CD15444" w:rsidR="00247B06" w:rsidRPr="000A78F9" w:rsidRDefault="00247B06" w:rsidP="00247B06">
      <w:pPr>
        <w:pStyle w:val="ListParagraph"/>
        <w:numPr>
          <w:ilvl w:val="1"/>
          <w:numId w:val="36"/>
        </w:numPr>
        <w:contextualSpacing/>
        <w:jc w:val="both"/>
        <w:rPr>
          <w:rFonts w:ascii="Calibri" w:hAnsi="Calibri"/>
          <w:lang w:val="mk-MK"/>
        </w:rPr>
      </w:pPr>
      <w:r w:rsidRPr="000A78F9">
        <w:rPr>
          <w:rFonts w:ascii="Calibri" w:hAnsi="Calibri"/>
          <w:lang w:val="mk-MK"/>
        </w:rPr>
        <w:t xml:space="preserve">Менаџер на податоци за институција - </w:t>
      </w:r>
      <w:r w:rsidR="006F4330" w:rsidRPr="000A78F9">
        <w:rPr>
          <w:rFonts w:ascii="Calibri" w:hAnsi="Calibri"/>
          <w:lang w:val="mk-MK"/>
        </w:rPr>
        <w:t>Има привилегии да објавува податоци и/или да креира или менува мета-податоци</w:t>
      </w:r>
      <w:r w:rsidRPr="000A78F9">
        <w:rPr>
          <w:rFonts w:ascii="Calibri" w:hAnsi="Calibri"/>
          <w:lang w:val="mk-MK"/>
        </w:rPr>
        <w:t xml:space="preserve"> за листа на институции наведени за тој корисник</w:t>
      </w:r>
      <w:r w:rsidRPr="000A78F9">
        <w:rPr>
          <w:rStyle w:val="FootnoteReference"/>
          <w:rFonts w:ascii="Calibri" w:hAnsi="Calibri"/>
          <w:lang w:val="mk-MK"/>
        </w:rPr>
        <w:footnoteReference w:id="24"/>
      </w:r>
      <w:r w:rsidR="007175C6" w:rsidRPr="000A78F9">
        <w:rPr>
          <w:rFonts w:ascii="Calibri" w:hAnsi="Calibri"/>
          <w:lang w:val="mk-MK"/>
        </w:rPr>
        <w:t>;</w:t>
      </w:r>
    </w:p>
    <w:p w14:paraId="0C5C28DF" w14:textId="17F33E72" w:rsidR="00247B06" w:rsidRPr="000A78F9" w:rsidRDefault="00247B06" w:rsidP="00247B06">
      <w:pPr>
        <w:pStyle w:val="ListParagraph"/>
        <w:numPr>
          <w:ilvl w:val="1"/>
          <w:numId w:val="36"/>
        </w:numPr>
        <w:contextualSpacing/>
        <w:jc w:val="both"/>
        <w:rPr>
          <w:rFonts w:ascii="Calibri" w:hAnsi="Calibri"/>
          <w:lang w:val="mk-MK"/>
        </w:rPr>
      </w:pPr>
      <w:r w:rsidRPr="000A78F9">
        <w:rPr>
          <w:rFonts w:ascii="Calibri" w:hAnsi="Calibri"/>
          <w:lang w:val="mk-MK"/>
        </w:rPr>
        <w:t xml:space="preserve">Автор - може да генерира </w:t>
      </w:r>
      <w:r w:rsidR="006F4330" w:rsidRPr="000A78F9">
        <w:rPr>
          <w:rFonts w:ascii="Calibri" w:hAnsi="Calibri"/>
          <w:lang w:val="mk-MK"/>
        </w:rPr>
        <w:t xml:space="preserve">и </w:t>
      </w:r>
      <w:proofErr w:type="spellStart"/>
      <w:r w:rsidR="006F4330" w:rsidRPr="000A78F9">
        <w:rPr>
          <w:rFonts w:ascii="Calibri" w:hAnsi="Calibri"/>
          <w:lang w:val="mk-MK"/>
        </w:rPr>
        <w:t>едитира</w:t>
      </w:r>
      <w:proofErr w:type="spellEnd"/>
      <w:r w:rsidR="006F4330" w:rsidRPr="000A78F9">
        <w:rPr>
          <w:rFonts w:ascii="Calibri" w:hAnsi="Calibri"/>
          <w:lang w:val="mk-MK"/>
        </w:rPr>
        <w:t xml:space="preserve"> </w:t>
      </w:r>
      <w:r w:rsidRPr="000A78F9">
        <w:rPr>
          <w:rFonts w:ascii="Calibri" w:hAnsi="Calibri"/>
          <w:lang w:val="mk-MK"/>
        </w:rPr>
        <w:t xml:space="preserve">содржини за </w:t>
      </w:r>
      <w:proofErr w:type="spellStart"/>
      <w:r w:rsidRPr="000A78F9">
        <w:rPr>
          <w:rFonts w:ascii="Calibri" w:hAnsi="Calibri"/>
          <w:lang w:val="mk-MK"/>
        </w:rPr>
        <w:t>не-податочниот</w:t>
      </w:r>
      <w:proofErr w:type="spellEnd"/>
      <w:r w:rsidRPr="000A78F9">
        <w:rPr>
          <w:rFonts w:ascii="Calibri" w:hAnsi="Calibri"/>
          <w:lang w:val="mk-MK"/>
        </w:rPr>
        <w:t xml:space="preserve"> дел од порталот</w:t>
      </w:r>
      <w:r w:rsidR="007175C6" w:rsidRPr="000A78F9">
        <w:rPr>
          <w:rFonts w:ascii="Calibri" w:hAnsi="Calibri"/>
          <w:lang w:val="mk-MK"/>
        </w:rPr>
        <w:t>;</w:t>
      </w:r>
    </w:p>
    <w:p w14:paraId="4698A55D" w14:textId="3CA51D43" w:rsidR="00247B06" w:rsidRPr="000A78F9" w:rsidRDefault="00247B06" w:rsidP="00247B06">
      <w:pPr>
        <w:pStyle w:val="ListParagraph"/>
        <w:numPr>
          <w:ilvl w:val="1"/>
          <w:numId w:val="36"/>
        </w:numPr>
        <w:contextualSpacing/>
        <w:jc w:val="both"/>
        <w:rPr>
          <w:rFonts w:ascii="Calibri" w:hAnsi="Calibri"/>
          <w:lang w:val="mk-MK"/>
        </w:rPr>
      </w:pPr>
      <w:r w:rsidRPr="000A78F9">
        <w:rPr>
          <w:rFonts w:ascii="Calibri" w:hAnsi="Calibri"/>
          <w:lang w:val="mk-MK"/>
        </w:rPr>
        <w:lastRenderedPageBreak/>
        <w:t xml:space="preserve">Уредувач - може да уредува, одобрува и објавува содржини за </w:t>
      </w:r>
      <w:proofErr w:type="spellStart"/>
      <w:r w:rsidRPr="000A78F9">
        <w:rPr>
          <w:rFonts w:ascii="Calibri" w:hAnsi="Calibri"/>
          <w:lang w:val="mk-MK"/>
        </w:rPr>
        <w:t>не-податочниот</w:t>
      </w:r>
      <w:proofErr w:type="spellEnd"/>
      <w:r w:rsidRPr="000A78F9">
        <w:rPr>
          <w:rFonts w:ascii="Calibri" w:hAnsi="Calibri"/>
          <w:lang w:val="mk-MK"/>
        </w:rPr>
        <w:t xml:space="preserve"> дел од порталот</w:t>
      </w:r>
      <w:r w:rsidR="007175C6" w:rsidRPr="000A78F9">
        <w:rPr>
          <w:rFonts w:ascii="Calibri" w:hAnsi="Calibri"/>
          <w:lang w:val="mk-MK"/>
        </w:rPr>
        <w:t>;</w:t>
      </w:r>
    </w:p>
    <w:p w14:paraId="690CBD05" w14:textId="69AF637E" w:rsidR="00247B06" w:rsidRPr="000A78F9" w:rsidRDefault="00247B06" w:rsidP="00247B06">
      <w:pPr>
        <w:pStyle w:val="ListParagraph"/>
        <w:numPr>
          <w:ilvl w:val="1"/>
          <w:numId w:val="36"/>
        </w:numPr>
        <w:contextualSpacing/>
        <w:jc w:val="both"/>
        <w:rPr>
          <w:rFonts w:ascii="Calibri" w:hAnsi="Calibri"/>
          <w:lang w:val="mk-MK"/>
        </w:rPr>
      </w:pPr>
      <w:r w:rsidRPr="000A78F9">
        <w:rPr>
          <w:rFonts w:ascii="Calibri" w:hAnsi="Calibri"/>
          <w:lang w:val="mk-MK"/>
        </w:rPr>
        <w:t xml:space="preserve">Модератор - може да </w:t>
      </w:r>
      <w:r w:rsidR="006F4330" w:rsidRPr="000A78F9">
        <w:rPr>
          <w:rFonts w:ascii="Calibri" w:hAnsi="Calibri"/>
          <w:lang w:val="mk-MK"/>
        </w:rPr>
        <w:t xml:space="preserve">врши проверка, </w:t>
      </w:r>
      <w:r w:rsidRPr="000A78F9">
        <w:rPr>
          <w:rFonts w:ascii="Calibri" w:hAnsi="Calibri"/>
          <w:lang w:val="mk-MK"/>
        </w:rPr>
        <w:t>уредува, одобрува или брише јавни коментари</w:t>
      </w:r>
      <w:r w:rsidR="007175C6" w:rsidRPr="000A78F9">
        <w:rPr>
          <w:rFonts w:ascii="Calibri" w:hAnsi="Calibri"/>
          <w:lang w:val="mk-MK"/>
        </w:rPr>
        <w:t>;</w:t>
      </w:r>
    </w:p>
    <w:p w14:paraId="28BC59A9" w14:textId="037791D3" w:rsidR="00247B06" w:rsidRPr="000A78F9" w:rsidRDefault="00247B06" w:rsidP="00247B06">
      <w:pPr>
        <w:pStyle w:val="ListParagraph"/>
        <w:numPr>
          <w:ilvl w:val="1"/>
          <w:numId w:val="36"/>
        </w:numPr>
        <w:contextualSpacing/>
        <w:jc w:val="both"/>
        <w:rPr>
          <w:rFonts w:ascii="Calibri" w:hAnsi="Calibri"/>
          <w:lang w:val="mk-MK"/>
        </w:rPr>
      </w:pPr>
      <w:r w:rsidRPr="000A78F9">
        <w:rPr>
          <w:rFonts w:ascii="Calibri" w:hAnsi="Calibri"/>
          <w:lang w:val="mk-MK"/>
        </w:rPr>
        <w:t xml:space="preserve">Ревизор – може да </w:t>
      </w:r>
      <w:r w:rsidR="0043256A" w:rsidRPr="000A78F9">
        <w:rPr>
          <w:rFonts w:ascii="Calibri" w:hAnsi="Calibri"/>
          <w:lang w:val="mk-MK"/>
        </w:rPr>
        <w:t>прегледува записи во ревизорската трага и други оперативни информации за порталот</w:t>
      </w:r>
      <w:r w:rsidR="007175C6" w:rsidRPr="000A78F9">
        <w:rPr>
          <w:rFonts w:ascii="Calibri" w:hAnsi="Calibri"/>
          <w:lang w:val="mk-MK"/>
        </w:rPr>
        <w:t>;</w:t>
      </w:r>
    </w:p>
    <w:p w14:paraId="5CC87100" w14:textId="3E78CD50" w:rsidR="00247B06" w:rsidRPr="000A78F9" w:rsidRDefault="00247B06" w:rsidP="00247B06">
      <w:pPr>
        <w:pStyle w:val="ListParagraph"/>
        <w:numPr>
          <w:ilvl w:val="1"/>
          <w:numId w:val="36"/>
        </w:numPr>
        <w:contextualSpacing/>
        <w:jc w:val="both"/>
        <w:rPr>
          <w:rFonts w:ascii="Calibri" w:hAnsi="Calibri"/>
          <w:lang w:val="mk-MK"/>
        </w:rPr>
      </w:pPr>
      <w:r w:rsidRPr="000A78F9">
        <w:rPr>
          <w:rFonts w:ascii="Calibri" w:hAnsi="Calibri"/>
          <w:lang w:val="mk-MK"/>
        </w:rPr>
        <w:t>Соодветен опсег на улоги за системот</w:t>
      </w:r>
      <w:r w:rsidR="0043256A" w:rsidRPr="000A78F9">
        <w:rPr>
          <w:rFonts w:ascii="Calibri" w:hAnsi="Calibri"/>
          <w:lang w:val="mk-MK"/>
        </w:rPr>
        <w:t xml:space="preserve"> за следење на барања</w:t>
      </w:r>
      <w:r w:rsidR="007175C6" w:rsidRPr="000A78F9">
        <w:rPr>
          <w:rFonts w:ascii="Calibri" w:hAnsi="Calibri"/>
          <w:lang w:val="mk-MK"/>
        </w:rPr>
        <w:t>.</w:t>
      </w:r>
    </w:p>
    <w:p w14:paraId="10A3E738" w14:textId="409AE8DC" w:rsidR="00247B06" w:rsidRPr="000A78F9" w:rsidRDefault="008541E9"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За </w:t>
      </w:r>
      <w:r w:rsidR="00247B06" w:rsidRPr="000A78F9">
        <w:rPr>
          <w:rFonts w:ascii="Calibri" w:hAnsi="Calibri"/>
          <w:lang w:val="mk-MK"/>
        </w:rPr>
        <w:t xml:space="preserve">сите </w:t>
      </w:r>
      <w:r w:rsidRPr="000A78F9">
        <w:rPr>
          <w:rFonts w:ascii="Calibri" w:hAnsi="Calibri"/>
          <w:lang w:val="mk-MK"/>
        </w:rPr>
        <w:t xml:space="preserve">акции </w:t>
      </w:r>
      <w:r w:rsidR="00247B06" w:rsidRPr="000A78F9">
        <w:rPr>
          <w:rFonts w:ascii="Calibri" w:hAnsi="Calibri"/>
          <w:lang w:val="mk-MK"/>
        </w:rPr>
        <w:t>што ги преземаат овластени</w:t>
      </w:r>
      <w:r w:rsidRPr="000A78F9">
        <w:rPr>
          <w:rFonts w:ascii="Calibri" w:hAnsi="Calibri"/>
          <w:lang w:val="mk-MK"/>
        </w:rPr>
        <w:t>те</w:t>
      </w:r>
      <w:r w:rsidR="00247B06" w:rsidRPr="000A78F9">
        <w:rPr>
          <w:rFonts w:ascii="Calibri" w:hAnsi="Calibri"/>
          <w:lang w:val="mk-MK"/>
        </w:rPr>
        <w:t xml:space="preserve"> корисници</w:t>
      </w:r>
      <w:r w:rsidRPr="000A78F9">
        <w:rPr>
          <w:rFonts w:ascii="Calibri" w:hAnsi="Calibri"/>
          <w:lang w:val="mk-MK"/>
        </w:rPr>
        <w:t xml:space="preserve"> </w:t>
      </w:r>
      <w:r w:rsidR="006F4330" w:rsidRPr="000A78F9">
        <w:rPr>
          <w:rFonts w:ascii="Calibri" w:hAnsi="Calibri"/>
          <w:lang w:val="mk-MK"/>
        </w:rPr>
        <w:t xml:space="preserve">во системот </w:t>
      </w:r>
      <w:r w:rsidRPr="000A78F9">
        <w:rPr>
          <w:rFonts w:ascii="Calibri" w:hAnsi="Calibri"/>
          <w:lang w:val="mk-MK"/>
        </w:rPr>
        <w:t>треба да се чува детална ревизорска трага</w:t>
      </w:r>
      <w:r w:rsidR="00247B06" w:rsidRPr="000A78F9">
        <w:rPr>
          <w:rFonts w:ascii="Calibri" w:hAnsi="Calibri"/>
          <w:lang w:val="mk-MK"/>
        </w:rPr>
        <w:t xml:space="preserve">. Треба да има функционалност </w:t>
      </w:r>
      <w:r w:rsidRPr="000A78F9">
        <w:rPr>
          <w:rFonts w:ascii="Calibri" w:hAnsi="Calibri"/>
          <w:lang w:val="mk-MK"/>
        </w:rPr>
        <w:t xml:space="preserve">која ќе </w:t>
      </w:r>
      <w:r w:rsidR="00247B06" w:rsidRPr="000A78F9">
        <w:rPr>
          <w:rFonts w:ascii="Calibri" w:hAnsi="Calibri"/>
          <w:lang w:val="mk-MK"/>
        </w:rPr>
        <w:t xml:space="preserve">му овозможи на администраторот (и </w:t>
      </w:r>
      <w:r w:rsidRPr="000A78F9">
        <w:rPr>
          <w:rFonts w:ascii="Calibri" w:hAnsi="Calibri"/>
          <w:lang w:val="mk-MK"/>
        </w:rPr>
        <w:t xml:space="preserve">на </w:t>
      </w:r>
      <w:r w:rsidR="00247B06" w:rsidRPr="000A78F9">
        <w:rPr>
          <w:rFonts w:ascii="Calibri" w:hAnsi="Calibri"/>
          <w:lang w:val="mk-MK"/>
        </w:rPr>
        <w:t xml:space="preserve">други овластени </w:t>
      </w:r>
      <w:r w:rsidRPr="000A78F9">
        <w:rPr>
          <w:rFonts w:ascii="Calibri" w:hAnsi="Calibri"/>
          <w:lang w:val="mk-MK"/>
        </w:rPr>
        <w:t>корисници</w:t>
      </w:r>
      <w:r w:rsidR="00247B06" w:rsidRPr="000A78F9">
        <w:rPr>
          <w:rFonts w:ascii="Calibri" w:hAnsi="Calibri"/>
          <w:lang w:val="mk-MK"/>
        </w:rPr>
        <w:t xml:space="preserve">) да пребаруваат, подредуваат и филтрираат </w:t>
      </w:r>
      <w:r w:rsidR="006F4330" w:rsidRPr="000A78F9">
        <w:rPr>
          <w:rFonts w:ascii="Calibri" w:hAnsi="Calibri"/>
          <w:lang w:val="mk-MK"/>
        </w:rPr>
        <w:t xml:space="preserve">записи во ревизорска трага </w:t>
      </w:r>
      <w:r w:rsidR="00247B06" w:rsidRPr="000A78F9">
        <w:rPr>
          <w:rFonts w:ascii="Calibri" w:hAnsi="Calibri"/>
          <w:lang w:val="mk-MK"/>
        </w:rPr>
        <w:t xml:space="preserve">по релевантни </w:t>
      </w:r>
      <w:r w:rsidR="006F4330" w:rsidRPr="000A78F9">
        <w:rPr>
          <w:rFonts w:ascii="Calibri" w:hAnsi="Calibri"/>
          <w:lang w:val="mk-MK"/>
        </w:rPr>
        <w:t>фактори</w:t>
      </w:r>
      <w:r w:rsidR="00247B06" w:rsidRPr="000A78F9">
        <w:rPr>
          <w:rFonts w:ascii="Calibri" w:hAnsi="Calibri"/>
          <w:lang w:val="mk-MK"/>
        </w:rPr>
        <w:t xml:space="preserve">, вклучувајќи </w:t>
      </w:r>
      <w:r w:rsidRPr="000A78F9">
        <w:rPr>
          <w:rFonts w:ascii="Calibri" w:hAnsi="Calibri"/>
          <w:lang w:val="mk-MK"/>
        </w:rPr>
        <w:t xml:space="preserve">по </w:t>
      </w:r>
      <w:r w:rsidR="00247B06" w:rsidRPr="000A78F9">
        <w:rPr>
          <w:rFonts w:ascii="Calibri" w:hAnsi="Calibri"/>
          <w:lang w:val="mk-MK"/>
        </w:rPr>
        <w:t xml:space="preserve">корисник, податочен сет, </w:t>
      </w:r>
      <w:r w:rsidRPr="000A78F9">
        <w:rPr>
          <w:rFonts w:ascii="Calibri" w:hAnsi="Calibri"/>
          <w:lang w:val="mk-MK"/>
        </w:rPr>
        <w:t xml:space="preserve">одредени </w:t>
      </w:r>
      <w:r w:rsidR="00247B06" w:rsidRPr="000A78F9">
        <w:rPr>
          <w:rFonts w:ascii="Calibri" w:hAnsi="Calibri"/>
          <w:lang w:val="mk-MK"/>
        </w:rPr>
        <w:t xml:space="preserve">податочни сетови </w:t>
      </w:r>
      <w:r w:rsidRPr="000A78F9">
        <w:rPr>
          <w:rFonts w:ascii="Calibri" w:hAnsi="Calibri"/>
          <w:lang w:val="mk-MK"/>
        </w:rPr>
        <w:t xml:space="preserve">од </w:t>
      </w:r>
      <w:r w:rsidR="00247B06" w:rsidRPr="000A78F9">
        <w:rPr>
          <w:rFonts w:ascii="Calibri" w:hAnsi="Calibri"/>
          <w:lang w:val="mk-MK"/>
        </w:rPr>
        <w:t xml:space="preserve">одредена организација и/или </w:t>
      </w:r>
      <w:r w:rsidRPr="000A78F9">
        <w:rPr>
          <w:rFonts w:ascii="Calibri" w:hAnsi="Calibri"/>
          <w:lang w:val="mk-MK"/>
        </w:rPr>
        <w:t xml:space="preserve">во одреден </w:t>
      </w:r>
      <w:r w:rsidR="00247B06" w:rsidRPr="000A78F9">
        <w:rPr>
          <w:rFonts w:ascii="Calibri" w:hAnsi="Calibri"/>
          <w:lang w:val="mk-MK"/>
        </w:rPr>
        <w:t xml:space="preserve">временски </w:t>
      </w:r>
      <w:r w:rsidRPr="000A78F9">
        <w:rPr>
          <w:rFonts w:ascii="Calibri" w:hAnsi="Calibri"/>
          <w:lang w:val="mk-MK"/>
        </w:rPr>
        <w:t>интервал</w:t>
      </w:r>
      <w:r w:rsidR="00247B06" w:rsidRPr="000A78F9">
        <w:rPr>
          <w:rFonts w:ascii="Calibri" w:hAnsi="Calibri"/>
          <w:lang w:val="mk-MK"/>
        </w:rPr>
        <w:t>. Едн</w:t>
      </w:r>
      <w:r w:rsidRPr="000A78F9">
        <w:rPr>
          <w:rFonts w:ascii="Calibri" w:hAnsi="Calibri"/>
          <w:lang w:val="mk-MK"/>
        </w:rPr>
        <w:t xml:space="preserve">о корисничко сценарио </w:t>
      </w:r>
      <w:r w:rsidR="00247B06" w:rsidRPr="000A78F9">
        <w:rPr>
          <w:rFonts w:ascii="Calibri" w:hAnsi="Calibri"/>
          <w:lang w:val="mk-MK"/>
        </w:rPr>
        <w:t xml:space="preserve">е да се </w:t>
      </w:r>
      <w:r w:rsidRPr="000A78F9">
        <w:rPr>
          <w:rFonts w:ascii="Calibri" w:hAnsi="Calibri"/>
          <w:lang w:val="mk-MK"/>
        </w:rPr>
        <w:t xml:space="preserve">види </w:t>
      </w:r>
      <w:r w:rsidR="00247B06" w:rsidRPr="000A78F9">
        <w:rPr>
          <w:rFonts w:ascii="Calibri" w:hAnsi="Calibri"/>
          <w:lang w:val="mk-MK"/>
        </w:rPr>
        <w:t xml:space="preserve">кој корисник го одобрил објавувањето на </w:t>
      </w:r>
      <w:r w:rsidRPr="000A78F9">
        <w:rPr>
          <w:rFonts w:ascii="Calibri" w:hAnsi="Calibri"/>
          <w:lang w:val="mk-MK"/>
        </w:rPr>
        <w:t xml:space="preserve">одреден </w:t>
      </w:r>
      <w:r w:rsidR="00247B06" w:rsidRPr="000A78F9">
        <w:rPr>
          <w:rFonts w:ascii="Calibri" w:hAnsi="Calibri"/>
          <w:lang w:val="mk-MK"/>
        </w:rPr>
        <w:t xml:space="preserve">податочен сет или </w:t>
      </w:r>
      <w:r w:rsidRPr="000A78F9">
        <w:rPr>
          <w:rFonts w:ascii="Calibri" w:hAnsi="Calibri"/>
          <w:lang w:val="mk-MK"/>
        </w:rPr>
        <w:t xml:space="preserve">на одреден </w:t>
      </w:r>
      <w:r w:rsidR="00247B06" w:rsidRPr="000A78F9">
        <w:rPr>
          <w:rFonts w:ascii="Calibri" w:hAnsi="Calibri"/>
          <w:lang w:val="mk-MK"/>
        </w:rPr>
        <w:t>ресурс на податочн</w:t>
      </w:r>
      <w:r w:rsidRPr="000A78F9">
        <w:rPr>
          <w:rFonts w:ascii="Calibri" w:hAnsi="Calibri"/>
          <w:lang w:val="mk-MK"/>
        </w:rPr>
        <w:t>иот</w:t>
      </w:r>
      <w:r w:rsidR="00247B06" w:rsidRPr="000A78F9">
        <w:rPr>
          <w:rFonts w:ascii="Calibri" w:hAnsi="Calibri"/>
          <w:lang w:val="mk-MK"/>
        </w:rPr>
        <w:t xml:space="preserve"> сет. Корисниците кои се овластени да објавуваат во име на одредена организација, како и администраторот и другите</w:t>
      </w:r>
      <w:r w:rsidRPr="000A78F9">
        <w:rPr>
          <w:rFonts w:ascii="Calibri" w:hAnsi="Calibri"/>
          <w:lang w:val="mk-MK"/>
        </w:rPr>
        <w:t xml:space="preserve"> авторизирани корисници</w:t>
      </w:r>
      <w:r w:rsidR="00247B06" w:rsidRPr="000A78F9">
        <w:rPr>
          <w:rFonts w:ascii="Calibri" w:hAnsi="Calibri"/>
          <w:lang w:val="mk-MK"/>
        </w:rPr>
        <w:t>, треба да имаат линк до секоја страница со податочен сет за таа организација</w:t>
      </w:r>
      <w:r w:rsidRPr="000A78F9">
        <w:rPr>
          <w:rFonts w:ascii="Calibri" w:hAnsi="Calibri"/>
          <w:lang w:val="mk-MK"/>
        </w:rPr>
        <w:t>,</w:t>
      </w:r>
      <w:r w:rsidR="00247B06" w:rsidRPr="000A78F9">
        <w:rPr>
          <w:rFonts w:ascii="Calibri" w:hAnsi="Calibri"/>
          <w:lang w:val="mk-MK"/>
        </w:rPr>
        <w:t xml:space="preserve"> со цел да ги гледаат преземените активности, името на корисникот и </w:t>
      </w:r>
      <w:r w:rsidRPr="000A78F9">
        <w:rPr>
          <w:rFonts w:ascii="Calibri" w:hAnsi="Calibri"/>
          <w:lang w:val="mk-MK"/>
        </w:rPr>
        <w:t xml:space="preserve">датумот </w:t>
      </w:r>
      <w:r w:rsidR="00247B06" w:rsidRPr="000A78F9">
        <w:rPr>
          <w:rFonts w:ascii="Calibri" w:hAnsi="Calibri"/>
          <w:lang w:val="mk-MK"/>
        </w:rPr>
        <w:t xml:space="preserve">и времето. Администраторот и другите </w:t>
      </w:r>
      <w:r w:rsidRPr="000A78F9">
        <w:rPr>
          <w:rFonts w:ascii="Calibri" w:hAnsi="Calibri"/>
          <w:lang w:val="mk-MK"/>
        </w:rPr>
        <w:t xml:space="preserve">авторизирани </w:t>
      </w:r>
      <w:r w:rsidR="00247B06" w:rsidRPr="000A78F9">
        <w:rPr>
          <w:rFonts w:ascii="Calibri" w:hAnsi="Calibri"/>
          <w:lang w:val="mk-MK"/>
        </w:rPr>
        <w:t xml:space="preserve">корисници треба да имаат можност </w:t>
      </w:r>
      <w:r w:rsidR="00F66B8F" w:rsidRPr="000A78F9">
        <w:rPr>
          <w:rFonts w:ascii="Calibri" w:hAnsi="Calibri"/>
          <w:lang w:val="mk-MK"/>
        </w:rPr>
        <w:t xml:space="preserve">за </w:t>
      </w:r>
      <w:proofErr w:type="spellStart"/>
      <w:r w:rsidR="00F66B8F" w:rsidRPr="000A78F9">
        <w:rPr>
          <w:rFonts w:ascii="Calibri" w:hAnsi="Calibri"/>
          <w:lang w:val="mk-MK"/>
        </w:rPr>
        <w:t>превземање</w:t>
      </w:r>
      <w:proofErr w:type="spellEnd"/>
      <w:r w:rsidR="00F66B8F" w:rsidRPr="000A78F9">
        <w:rPr>
          <w:rFonts w:ascii="Calibri" w:hAnsi="Calibri"/>
          <w:lang w:val="mk-MK"/>
        </w:rPr>
        <w:t xml:space="preserve"> на</w:t>
      </w:r>
      <w:r w:rsidR="00247B06" w:rsidRPr="000A78F9">
        <w:rPr>
          <w:rFonts w:ascii="Calibri" w:hAnsi="Calibri"/>
          <w:lang w:val="mk-MK"/>
        </w:rPr>
        <w:t xml:space="preserve"> </w:t>
      </w:r>
      <w:r w:rsidRPr="000A78F9">
        <w:rPr>
          <w:rFonts w:ascii="Calibri" w:hAnsi="Calibri"/>
          <w:lang w:val="mk-MK"/>
        </w:rPr>
        <w:t xml:space="preserve">ревизорски траги </w:t>
      </w:r>
      <w:r w:rsidR="00F66B8F" w:rsidRPr="000A78F9">
        <w:rPr>
          <w:rFonts w:ascii="Calibri" w:hAnsi="Calibri"/>
          <w:lang w:val="mk-MK"/>
        </w:rPr>
        <w:t>со цел вршење на</w:t>
      </w:r>
      <w:r w:rsidRPr="000A78F9">
        <w:rPr>
          <w:rFonts w:ascii="Calibri" w:hAnsi="Calibri"/>
          <w:lang w:val="mk-MK"/>
        </w:rPr>
        <w:t xml:space="preserve"> </w:t>
      </w:r>
      <w:r w:rsidR="00247B06" w:rsidRPr="000A78F9">
        <w:rPr>
          <w:rFonts w:ascii="Calibri" w:hAnsi="Calibri"/>
          <w:lang w:val="mk-MK"/>
        </w:rPr>
        <w:t>дополнителни анализи.</w:t>
      </w:r>
    </w:p>
    <w:p w14:paraId="7AE9F721" w14:textId="13B0D438"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Можност за </w:t>
      </w:r>
      <w:r w:rsidR="009B5701" w:rsidRPr="000A78F9">
        <w:rPr>
          <w:rFonts w:ascii="Calibri" w:hAnsi="Calibri"/>
          <w:lang w:val="mk-MK"/>
        </w:rPr>
        <w:t xml:space="preserve">проверка на </w:t>
      </w:r>
      <w:r w:rsidRPr="000A78F9">
        <w:rPr>
          <w:rFonts w:ascii="Calibri" w:hAnsi="Calibri"/>
          <w:lang w:val="mk-MK"/>
        </w:rPr>
        <w:t xml:space="preserve">коментари, барања за </w:t>
      </w:r>
      <w:r w:rsidR="009B5701" w:rsidRPr="000A78F9">
        <w:rPr>
          <w:rFonts w:ascii="Calibri" w:hAnsi="Calibri"/>
          <w:lang w:val="mk-MK"/>
        </w:rPr>
        <w:t xml:space="preserve">отворени </w:t>
      </w:r>
      <w:r w:rsidRPr="000A78F9">
        <w:rPr>
          <w:rFonts w:ascii="Calibri" w:hAnsi="Calibri"/>
          <w:lang w:val="mk-MK"/>
        </w:rPr>
        <w:t xml:space="preserve">податоци и други содржини кои </w:t>
      </w:r>
      <w:r w:rsidR="009B5701" w:rsidRPr="000A78F9">
        <w:rPr>
          <w:rFonts w:ascii="Calibri" w:hAnsi="Calibri"/>
          <w:lang w:val="mk-MK"/>
        </w:rPr>
        <w:t>доаѓаат</w:t>
      </w:r>
      <w:r w:rsidRPr="000A78F9">
        <w:rPr>
          <w:rFonts w:ascii="Calibri" w:hAnsi="Calibri"/>
          <w:lang w:val="mk-MK"/>
        </w:rPr>
        <w:t xml:space="preserve"> од </w:t>
      </w:r>
      <w:r w:rsidR="009B5701" w:rsidRPr="000A78F9">
        <w:rPr>
          <w:rFonts w:ascii="Calibri" w:hAnsi="Calibri"/>
          <w:lang w:val="mk-MK"/>
        </w:rPr>
        <w:t>јавните корисници</w:t>
      </w:r>
      <w:r w:rsidRPr="000A78F9">
        <w:rPr>
          <w:rFonts w:ascii="Calibri" w:hAnsi="Calibri"/>
          <w:lang w:val="mk-MK"/>
        </w:rPr>
        <w:t xml:space="preserve">. Од суштинско значење е да </w:t>
      </w:r>
      <w:r w:rsidR="009B5701" w:rsidRPr="000A78F9">
        <w:rPr>
          <w:rFonts w:ascii="Calibri" w:hAnsi="Calibri"/>
          <w:lang w:val="mk-MK"/>
        </w:rPr>
        <w:t xml:space="preserve">се проверат </w:t>
      </w:r>
      <w:r w:rsidRPr="000A78F9">
        <w:rPr>
          <w:rFonts w:ascii="Calibri" w:hAnsi="Calibri"/>
          <w:lang w:val="mk-MK"/>
        </w:rPr>
        <w:t>содржини</w:t>
      </w:r>
      <w:r w:rsidR="009B5701" w:rsidRPr="000A78F9">
        <w:rPr>
          <w:rFonts w:ascii="Calibri" w:hAnsi="Calibri"/>
          <w:lang w:val="mk-MK"/>
        </w:rPr>
        <w:t xml:space="preserve">те </w:t>
      </w:r>
      <w:r w:rsidR="00F66B8F" w:rsidRPr="000A78F9">
        <w:rPr>
          <w:rFonts w:ascii="Calibri" w:hAnsi="Calibri"/>
          <w:lang w:val="mk-MK"/>
        </w:rPr>
        <w:t xml:space="preserve">дадени од јавните корисници </w:t>
      </w:r>
      <w:r w:rsidR="009B5701" w:rsidRPr="000A78F9">
        <w:rPr>
          <w:rFonts w:ascii="Calibri" w:hAnsi="Calibri"/>
          <w:lang w:val="mk-MK"/>
        </w:rPr>
        <w:t xml:space="preserve">пред </w:t>
      </w:r>
      <w:r w:rsidR="00F66B8F" w:rsidRPr="000A78F9">
        <w:rPr>
          <w:rFonts w:ascii="Calibri" w:hAnsi="Calibri"/>
          <w:lang w:val="mk-MK"/>
        </w:rPr>
        <w:t>да</w:t>
      </w:r>
      <w:r w:rsidR="009B5701" w:rsidRPr="000A78F9">
        <w:rPr>
          <w:rFonts w:ascii="Calibri" w:hAnsi="Calibri"/>
          <w:lang w:val="mk-MK"/>
        </w:rPr>
        <w:t xml:space="preserve"> се објават</w:t>
      </w:r>
      <w:r w:rsidRPr="000A78F9">
        <w:rPr>
          <w:rFonts w:ascii="Calibri" w:hAnsi="Calibri"/>
          <w:lang w:val="mk-MK"/>
        </w:rPr>
        <w:t xml:space="preserve">. За да се минимизира </w:t>
      </w:r>
      <w:r w:rsidR="009B5701" w:rsidRPr="000A78F9">
        <w:rPr>
          <w:rFonts w:ascii="Calibri" w:hAnsi="Calibri"/>
          <w:lang w:val="mk-MK"/>
        </w:rPr>
        <w:t>времето потребно за проверки</w:t>
      </w:r>
      <w:r w:rsidRPr="000A78F9">
        <w:rPr>
          <w:rFonts w:ascii="Calibri" w:hAnsi="Calibri"/>
          <w:lang w:val="mk-MK"/>
        </w:rPr>
        <w:t xml:space="preserve">, треба да се обезбеди автоматско откривање на </w:t>
      </w:r>
      <w:proofErr w:type="spellStart"/>
      <w:r w:rsidRPr="000A78F9">
        <w:rPr>
          <w:rFonts w:ascii="Calibri" w:hAnsi="Calibri"/>
          <w:lang w:val="mk-MK"/>
        </w:rPr>
        <w:t>спам</w:t>
      </w:r>
      <w:proofErr w:type="spellEnd"/>
      <w:r w:rsidRPr="000A78F9">
        <w:rPr>
          <w:rFonts w:ascii="Calibri" w:hAnsi="Calibri"/>
          <w:lang w:val="mk-MK"/>
        </w:rPr>
        <w:t xml:space="preserve"> (на пр. </w:t>
      </w:r>
      <w:proofErr w:type="spellStart"/>
      <w:r w:rsidRPr="000A78F9">
        <w:rPr>
          <w:rFonts w:ascii="Calibri" w:hAnsi="Calibri"/>
          <w:lang w:val="mk-MK"/>
        </w:rPr>
        <w:t>Akismet</w:t>
      </w:r>
      <w:proofErr w:type="spellEnd"/>
      <w:r w:rsidRPr="000A78F9">
        <w:rPr>
          <w:rFonts w:ascii="Calibri" w:hAnsi="Calibri"/>
          <w:lang w:val="mk-MK"/>
        </w:rPr>
        <w:t xml:space="preserve"> или сличен </w:t>
      </w:r>
      <w:proofErr w:type="spellStart"/>
      <w:r w:rsidR="009B5701" w:rsidRPr="000A78F9">
        <w:rPr>
          <w:rFonts w:ascii="Calibri" w:hAnsi="Calibri"/>
          <w:lang w:val="mk-MK"/>
        </w:rPr>
        <w:t>плаг-ин</w:t>
      </w:r>
      <w:proofErr w:type="spellEnd"/>
      <w:r w:rsidR="009B5701" w:rsidRPr="000A78F9">
        <w:rPr>
          <w:rFonts w:ascii="Calibri" w:hAnsi="Calibri"/>
          <w:lang w:val="mk-MK"/>
        </w:rPr>
        <w:t xml:space="preserve"> </w:t>
      </w:r>
      <w:r w:rsidRPr="000A78F9">
        <w:rPr>
          <w:rFonts w:ascii="Calibri" w:hAnsi="Calibri"/>
          <w:lang w:val="mk-MK"/>
        </w:rPr>
        <w:t xml:space="preserve">за </w:t>
      </w:r>
      <w:proofErr w:type="spellStart"/>
      <w:r w:rsidRPr="000A78F9">
        <w:rPr>
          <w:rFonts w:ascii="Calibri" w:hAnsi="Calibri"/>
          <w:lang w:val="mk-MK"/>
        </w:rPr>
        <w:t>Wordpress</w:t>
      </w:r>
      <w:proofErr w:type="spellEnd"/>
      <w:r w:rsidRPr="000A78F9">
        <w:rPr>
          <w:rFonts w:ascii="Calibri" w:hAnsi="Calibri"/>
          <w:lang w:val="mk-MK"/>
        </w:rPr>
        <w:t>).</w:t>
      </w:r>
    </w:p>
    <w:p w14:paraId="7CBA9822" w14:textId="7BCFA972"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Системскиот администратор треба да има </w:t>
      </w:r>
      <w:r w:rsidR="00595ED9" w:rsidRPr="000A78F9">
        <w:rPr>
          <w:rFonts w:ascii="Calibri" w:hAnsi="Calibri"/>
          <w:lang w:val="mk-MK"/>
        </w:rPr>
        <w:t>пристап до</w:t>
      </w:r>
      <w:r w:rsidRPr="000A78F9">
        <w:rPr>
          <w:rFonts w:ascii="Calibri" w:hAnsi="Calibri"/>
          <w:lang w:val="mk-MK"/>
        </w:rPr>
        <w:t xml:space="preserve"> целосен </w:t>
      </w:r>
      <w:r w:rsidR="00595ED9" w:rsidRPr="000A78F9">
        <w:rPr>
          <w:rFonts w:ascii="Calibri" w:hAnsi="Calibri"/>
          <w:lang w:val="mk-MK"/>
        </w:rPr>
        <w:t xml:space="preserve">сет </w:t>
      </w:r>
      <w:r w:rsidRPr="000A78F9">
        <w:rPr>
          <w:rFonts w:ascii="Calibri" w:hAnsi="Calibri"/>
          <w:lang w:val="mk-MK"/>
        </w:rPr>
        <w:t xml:space="preserve">на функционалности за организациско управување, вклучувајќи ја можноста да спои или да ги подели постоечките организациони единици и/или да создаде нови организациони единици како одговор на промени во структурата на </w:t>
      </w:r>
      <w:r w:rsidR="0060417B" w:rsidRPr="000A78F9">
        <w:rPr>
          <w:rFonts w:ascii="Calibri" w:hAnsi="Calibri"/>
          <w:lang w:val="mk-MK"/>
        </w:rPr>
        <w:t>јавната администрација</w:t>
      </w:r>
      <w:r w:rsidRPr="000A78F9">
        <w:rPr>
          <w:rFonts w:ascii="Calibri" w:hAnsi="Calibri"/>
          <w:lang w:val="mk-MK"/>
        </w:rPr>
        <w:t>. Поделени</w:t>
      </w:r>
      <w:r w:rsidR="00595ED9" w:rsidRPr="000A78F9">
        <w:rPr>
          <w:rFonts w:ascii="Calibri" w:hAnsi="Calibri"/>
          <w:lang w:val="mk-MK"/>
        </w:rPr>
        <w:t>те</w:t>
      </w:r>
      <w:r w:rsidRPr="000A78F9">
        <w:rPr>
          <w:rFonts w:ascii="Calibri" w:hAnsi="Calibri"/>
          <w:lang w:val="mk-MK"/>
        </w:rPr>
        <w:t xml:space="preserve"> организациони единици понекогаш ќе бараат промена на својство</w:t>
      </w:r>
      <w:r w:rsidR="00595ED9" w:rsidRPr="000A78F9">
        <w:rPr>
          <w:rFonts w:ascii="Calibri" w:hAnsi="Calibri"/>
          <w:lang w:val="mk-MK"/>
        </w:rPr>
        <w:t>то</w:t>
      </w:r>
      <w:r w:rsidRPr="000A78F9">
        <w:rPr>
          <w:rFonts w:ascii="Calibri" w:hAnsi="Calibri"/>
          <w:lang w:val="mk-MK"/>
        </w:rPr>
        <w:t xml:space="preserve"> </w:t>
      </w:r>
      <w:proofErr w:type="spellStart"/>
      <w:r w:rsidRPr="000A78F9">
        <w:rPr>
          <w:rFonts w:ascii="Calibri" w:hAnsi="Calibri"/>
          <w:lang w:val="mk-MK"/>
        </w:rPr>
        <w:t>dct</w:t>
      </w:r>
      <w:proofErr w:type="spellEnd"/>
      <w:r w:rsidRPr="000A78F9">
        <w:rPr>
          <w:rFonts w:ascii="Calibri" w:hAnsi="Calibri"/>
          <w:lang w:val="mk-MK"/>
        </w:rPr>
        <w:t>:</w:t>
      </w:r>
      <w:proofErr w:type="spellStart"/>
      <w:r w:rsidRPr="000A78F9">
        <w:rPr>
          <w:rFonts w:ascii="Calibri" w:hAnsi="Calibri"/>
          <w:lang w:val="mk-MK"/>
        </w:rPr>
        <w:t>publisher</w:t>
      </w:r>
      <w:proofErr w:type="spellEnd"/>
      <w:r w:rsidRPr="000A78F9">
        <w:rPr>
          <w:rFonts w:ascii="Calibri" w:hAnsi="Calibri"/>
          <w:lang w:val="mk-MK"/>
        </w:rPr>
        <w:t xml:space="preserve"> на некои или на сите постоечки податочни сетови на порталот и</w:t>
      </w:r>
      <w:r w:rsidR="00595ED9" w:rsidRPr="000A78F9">
        <w:rPr>
          <w:rFonts w:ascii="Calibri" w:hAnsi="Calibri"/>
          <w:lang w:val="mk-MK"/>
        </w:rPr>
        <w:t xml:space="preserve"> авторизации </w:t>
      </w:r>
      <w:r w:rsidRPr="000A78F9">
        <w:rPr>
          <w:rFonts w:ascii="Calibri" w:hAnsi="Calibri"/>
          <w:lang w:val="mk-MK"/>
        </w:rPr>
        <w:t xml:space="preserve">за објавување од страна на </w:t>
      </w:r>
      <w:r w:rsidR="00595ED9" w:rsidRPr="000A78F9">
        <w:rPr>
          <w:rFonts w:ascii="Calibri" w:hAnsi="Calibri"/>
          <w:lang w:val="mk-MK"/>
        </w:rPr>
        <w:t xml:space="preserve">нови </w:t>
      </w:r>
      <w:r w:rsidRPr="000A78F9">
        <w:rPr>
          <w:rFonts w:ascii="Calibri" w:hAnsi="Calibri"/>
          <w:lang w:val="mk-MK"/>
        </w:rPr>
        <w:t xml:space="preserve">корисници, </w:t>
      </w:r>
      <w:r w:rsidR="00595ED9" w:rsidRPr="000A78F9">
        <w:rPr>
          <w:rFonts w:ascii="Calibri" w:hAnsi="Calibri"/>
          <w:lang w:val="mk-MK"/>
        </w:rPr>
        <w:t xml:space="preserve">за што </w:t>
      </w:r>
      <w:r w:rsidRPr="000A78F9">
        <w:rPr>
          <w:rFonts w:ascii="Calibri" w:hAnsi="Calibri"/>
          <w:lang w:val="mk-MK"/>
        </w:rPr>
        <w:t xml:space="preserve">треба да </w:t>
      </w:r>
      <w:r w:rsidR="0060417B" w:rsidRPr="000A78F9">
        <w:rPr>
          <w:rFonts w:ascii="Calibri" w:hAnsi="Calibri"/>
          <w:lang w:val="mk-MK"/>
        </w:rPr>
        <w:t xml:space="preserve">биде имплементирана </w:t>
      </w:r>
      <w:r w:rsidRPr="000A78F9">
        <w:rPr>
          <w:rFonts w:ascii="Calibri" w:hAnsi="Calibri"/>
          <w:lang w:val="mk-MK"/>
        </w:rPr>
        <w:t>ефикас</w:t>
      </w:r>
      <w:r w:rsidR="0060417B" w:rsidRPr="000A78F9">
        <w:rPr>
          <w:rFonts w:ascii="Calibri" w:hAnsi="Calibri"/>
          <w:lang w:val="mk-MK"/>
        </w:rPr>
        <w:t>на функционалност за извршување на оваа промена</w:t>
      </w:r>
      <w:r w:rsidRPr="000A78F9">
        <w:rPr>
          <w:rFonts w:ascii="Calibri" w:hAnsi="Calibri"/>
          <w:lang w:val="mk-MK"/>
        </w:rPr>
        <w:t xml:space="preserve">. </w:t>
      </w:r>
    </w:p>
    <w:p w14:paraId="1D6B46F7" w14:textId="5C3BB7A0"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Порталот треба да </w:t>
      </w:r>
      <w:r w:rsidR="00595ED9" w:rsidRPr="000A78F9">
        <w:rPr>
          <w:rFonts w:ascii="Calibri" w:hAnsi="Calibri"/>
          <w:lang w:val="mk-MK"/>
        </w:rPr>
        <w:t xml:space="preserve">овозможи </w:t>
      </w:r>
      <w:r w:rsidRPr="000A78F9">
        <w:rPr>
          <w:rFonts w:ascii="Calibri" w:hAnsi="Calibri"/>
          <w:lang w:val="mk-MK"/>
        </w:rPr>
        <w:t xml:space="preserve">собирање на податоци од </w:t>
      </w:r>
      <w:proofErr w:type="spellStart"/>
      <w:r w:rsidRPr="000A78F9">
        <w:rPr>
          <w:rFonts w:ascii="Calibri" w:hAnsi="Calibri"/>
          <w:lang w:val="mk-MK"/>
        </w:rPr>
        <w:t>Google</w:t>
      </w:r>
      <w:proofErr w:type="spellEnd"/>
      <w:r w:rsidRPr="000A78F9">
        <w:rPr>
          <w:rFonts w:ascii="Calibri" w:hAnsi="Calibri"/>
          <w:lang w:val="mk-MK"/>
        </w:rPr>
        <w:t xml:space="preserve"> </w:t>
      </w:r>
      <w:proofErr w:type="spellStart"/>
      <w:r w:rsidRPr="000A78F9">
        <w:rPr>
          <w:rFonts w:ascii="Calibri" w:hAnsi="Calibri"/>
          <w:lang w:val="mk-MK"/>
        </w:rPr>
        <w:t>Analytics</w:t>
      </w:r>
      <w:proofErr w:type="spellEnd"/>
      <w:r w:rsidRPr="000A78F9">
        <w:rPr>
          <w:rFonts w:ascii="Calibri" w:hAnsi="Calibri"/>
          <w:lang w:val="mk-MK"/>
        </w:rPr>
        <w:t xml:space="preserve"> на сите јавни страници. Истиот </w:t>
      </w:r>
      <w:proofErr w:type="spellStart"/>
      <w:r w:rsidRPr="000A78F9">
        <w:rPr>
          <w:rFonts w:ascii="Calibri" w:hAnsi="Calibri"/>
          <w:lang w:val="mk-MK"/>
        </w:rPr>
        <w:t>Google</w:t>
      </w:r>
      <w:proofErr w:type="spellEnd"/>
      <w:r w:rsidRPr="000A78F9">
        <w:rPr>
          <w:rFonts w:ascii="Calibri" w:hAnsi="Calibri"/>
          <w:lang w:val="mk-MK"/>
        </w:rPr>
        <w:t xml:space="preserve"> клуч треба да </w:t>
      </w:r>
      <w:r w:rsidR="00595ED9" w:rsidRPr="000A78F9">
        <w:rPr>
          <w:rFonts w:ascii="Calibri" w:hAnsi="Calibri"/>
          <w:lang w:val="mk-MK"/>
        </w:rPr>
        <w:t>се користи</w:t>
      </w:r>
      <w:r w:rsidRPr="000A78F9">
        <w:rPr>
          <w:rFonts w:ascii="Calibri" w:hAnsi="Calibri"/>
          <w:lang w:val="mk-MK"/>
        </w:rPr>
        <w:t xml:space="preserve"> за CKAN и CMS деловите, и треба да </w:t>
      </w:r>
      <w:r w:rsidR="00595ED9" w:rsidRPr="000A78F9">
        <w:rPr>
          <w:rFonts w:ascii="Calibri" w:hAnsi="Calibri"/>
          <w:lang w:val="mk-MK"/>
        </w:rPr>
        <w:t>постои можност за негова промена од страна на</w:t>
      </w:r>
      <w:r w:rsidRPr="000A78F9">
        <w:rPr>
          <w:rFonts w:ascii="Calibri" w:hAnsi="Calibri"/>
          <w:lang w:val="mk-MK"/>
        </w:rPr>
        <w:t xml:space="preserve"> администраторот.</w:t>
      </w:r>
    </w:p>
    <w:p w14:paraId="378E39E3" w14:textId="6969742D"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Порталот треба да </w:t>
      </w:r>
      <w:r w:rsidR="0060417B" w:rsidRPr="000A78F9">
        <w:rPr>
          <w:rFonts w:ascii="Calibri" w:hAnsi="Calibri"/>
          <w:lang w:val="mk-MK"/>
        </w:rPr>
        <w:t>ги запишува</w:t>
      </w:r>
      <w:r w:rsidRPr="000A78F9">
        <w:rPr>
          <w:rFonts w:ascii="Calibri" w:hAnsi="Calibri"/>
          <w:lang w:val="mk-MK"/>
        </w:rPr>
        <w:t xml:space="preserve"> и архивира </w:t>
      </w:r>
      <w:r w:rsidR="0060417B" w:rsidRPr="000A78F9">
        <w:rPr>
          <w:rFonts w:ascii="Calibri" w:hAnsi="Calibri"/>
          <w:lang w:val="mk-MK"/>
        </w:rPr>
        <w:t xml:space="preserve">сите записи за </w:t>
      </w:r>
      <w:r w:rsidRPr="000A78F9">
        <w:rPr>
          <w:rFonts w:ascii="Calibri" w:hAnsi="Calibri"/>
          <w:lang w:val="mk-MK"/>
        </w:rPr>
        <w:t xml:space="preserve">пристап до веб серверот и </w:t>
      </w:r>
      <w:r w:rsidR="0060417B" w:rsidRPr="000A78F9">
        <w:rPr>
          <w:rFonts w:ascii="Calibri" w:hAnsi="Calibri"/>
          <w:lang w:val="mk-MK"/>
        </w:rPr>
        <w:t xml:space="preserve">записите за </w:t>
      </w:r>
      <w:proofErr w:type="spellStart"/>
      <w:r w:rsidR="0060417B" w:rsidRPr="000A78F9">
        <w:rPr>
          <w:rFonts w:ascii="Calibri" w:hAnsi="Calibri"/>
          <w:lang w:val="mk-MK"/>
        </w:rPr>
        <w:t>настататите</w:t>
      </w:r>
      <w:proofErr w:type="spellEnd"/>
      <w:r w:rsidR="00595ED9" w:rsidRPr="000A78F9">
        <w:rPr>
          <w:rFonts w:ascii="Calibri" w:hAnsi="Calibri"/>
          <w:lang w:val="mk-MK"/>
        </w:rPr>
        <w:t xml:space="preserve"> </w:t>
      </w:r>
      <w:r w:rsidRPr="000A78F9">
        <w:rPr>
          <w:rFonts w:ascii="Calibri" w:hAnsi="Calibri"/>
          <w:lang w:val="mk-MK"/>
        </w:rPr>
        <w:t>грешки</w:t>
      </w:r>
      <w:r w:rsidR="00595ED9" w:rsidRPr="000A78F9">
        <w:rPr>
          <w:rFonts w:ascii="Calibri" w:hAnsi="Calibri"/>
          <w:lang w:val="mk-MK"/>
        </w:rPr>
        <w:t>,</w:t>
      </w:r>
      <w:r w:rsidRPr="000A78F9">
        <w:rPr>
          <w:rFonts w:ascii="Calibri" w:hAnsi="Calibri"/>
          <w:lang w:val="mk-MK"/>
        </w:rPr>
        <w:t xml:space="preserve"> во стандарден </w:t>
      </w:r>
      <w:proofErr w:type="spellStart"/>
      <w:r w:rsidRPr="000A78F9">
        <w:rPr>
          <w:rFonts w:ascii="Calibri" w:hAnsi="Calibri"/>
          <w:lang w:val="mk-MK"/>
        </w:rPr>
        <w:t>Apache</w:t>
      </w:r>
      <w:proofErr w:type="spellEnd"/>
      <w:r w:rsidRPr="000A78F9">
        <w:rPr>
          <w:rFonts w:ascii="Calibri" w:hAnsi="Calibri"/>
          <w:lang w:val="mk-MK"/>
        </w:rPr>
        <w:t xml:space="preserve"> формат</w:t>
      </w:r>
      <w:r w:rsidR="00595ED9" w:rsidRPr="000A78F9">
        <w:rPr>
          <w:rFonts w:ascii="Calibri" w:hAnsi="Calibri"/>
          <w:lang w:val="mk-MK"/>
        </w:rPr>
        <w:t>. Т</w:t>
      </w:r>
      <w:r w:rsidRPr="000A78F9">
        <w:rPr>
          <w:rFonts w:ascii="Calibri" w:hAnsi="Calibri"/>
          <w:lang w:val="mk-MK"/>
        </w:rPr>
        <w:t xml:space="preserve">реба да </w:t>
      </w:r>
      <w:r w:rsidR="00595ED9" w:rsidRPr="000A78F9">
        <w:rPr>
          <w:rFonts w:ascii="Calibri" w:hAnsi="Calibri"/>
          <w:lang w:val="mk-MK"/>
        </w:rPr>
        <w:t xml:space="preserve">се овозможи ревизорските траги  </w:t>
      </w:r>
      <w:r w:rsidRPr="000A78F9">
        <w:rPr>
          <w:rFonts w:ascii="Calibri" w:hAnsi="Calibri"/>
          <w:lang w:val="mk-MK"/>
        </w:rPr>
        <w:t xml:space="preserve">да </w:t>
      </w:r>
      <w:r w:rsidR="00595ED9" w:rsidRPr="000A78F9">
        <w:rPr>
          <w:rFonts w:ascii="Calibri" w:hAnsi="Calibri"/>
          <w:lang w:val="mk-MK"/>
        </w:rPr>
        <w:t xml:space="preserve">бидат преземени </w:t>
      </w:r>
      <w:r w:rsidRPr="000A78F9">
        <w:rPr>
          <w:rFonts w:ascii="Calibri" w:hAnsi="Calibri"/>
          <w:lang w:val="mk-MK"/>
        </w:rPr>
        <w:t>од администраторот</w:t>
      </w:r>
      <w:r w:rsidR="0060417B" w:rsidRPr="000A78F9">
        <w:rPr>
          <w:rFonts w:ascii="Calibri" w:hAnsi="Calibri"/>
          <w:lang w:val="mk-MK"/>
        </w:rPr>
        <w:t xml:space="preserve"> и корисни</w:t>
      </w:r>
      <w:r w:rsidR="007175C6" w:rsidRPr="000A78F9">
        <w:rPr>
          <w:rFonts w:ascii="Calibri" w:hAnsi="Calibri"/>
          <w:lang w:val="mk-MK"/>
        </w:rPr>
        <w:t>ц</w:t>
      </w:r>
      <w:r w:rsidR="0060417B" w:rsidRPr="000A78F9">
        <w:rPr>
          <w:rFonts w:ascii="Calibri" w:hAnsi="Calibri"/>
          <w:lang w:val="mk-MK"/>
        </w:rPr>
        <w:t>ите со улога ревизор</w:t>
      </w:r>
      <w:r w:rsidRPr="000A78F9">
        <w:rPr>
          <w:rFonts w:ascii="Calibri" w:hAnsi="Calibri"/>
          <w:lang w:val="mk-MK"/>
        </w:rPr>
        <w:t xml:space="preserve"> за понатамошни анализи. </w:t>
      </w:r>
    </w:p>
    <w:p w14:paraId="664F903B" w14:textId="60803B84" w:rsidR="00247B06" w:rsidRPr="000A78F9" w:rsidRDefault="00247B06" w:rsidP="000A78F9">
      <w:pPr>
        <w:pStyle w:val="ListParagraph"/>
        <w:numPr>
          <w:ilvl w:val="1"/>
          <w:numId w:val="35"/>
        </w:numPr>
        <w:tabs>
          <w:tab w:val="left" w:pos="540"/>
        </w:tabs>
        <w:spacing w:after="80"/>
        <w:ind w:left="539" w:hanging="539"/>
        <w:jc w:val="both"/>
        <w:rPr>
          <w:rFonts w:ascii="Calibri" w:hAnsi="Calibri"/>
          <w:lang w:val="mk-MK"/>
        </w:rPr>
      </w:pPr>
      <w:r w:rsidRPr="000A78F9">
        <w:rPr>
          <w:rFonts w:ascii="Calibri" w:hAnsi="Calibri"/>
          <w:lang w:val="mk-MK"/>
        </w:rPr>
        <w:t xml:space="preserve">Порталот треба да </w:t>
      </w:r>
      <w:r w:rsidR="00595ED9" w:rsidRPr="000A78F9">
        <w:rPr>
          <w:rFonts w:ascii="Calibri" w:hAnsi="Calibri"/>
          <w:lang w:val="mk-MK"/>
        </w:rPr>
        <w:t xml:space="preserve">чува </w:t>
      </w:r>
      <w:r w:rsidRPr="000A78F9">
        <w:rPr>
          <w:rFonts w:ascii="Calibri" w:hAnsi="Calibri"/>
          <w:lang w:val="mk-MK"/>
        </w:rPr>
        <w:t>релевантни информации за користење кои не се опфат</w:t>
      </w:r>
      <w:r w:rsidR="00595ED9" w:rsidRPr="000A78F9">
        <w:rPr>
          <w:rFonts w:ascii="Calibri" w:hAnsi="Calibri"/>
          <w:lang w:val="mk-MK"/>
        </w:rPr>
        <w:t>ени</w:t>
      </w:r>
      <w:r w:rsidRPr="000A78F9">
        <w:rPr>
          <w:rFonts w:ascii="Calibri" w:hAnsi="Calibri"/>
          <w:lang w:val="mk-MK"/>
        </w:rPr>
        <w:t xml:space="preserve"> со </w:t>
      </w:r>
      <w:proofErr w:type="spellStart"/>
      <w:r w:rsidRPr="000A78F9">
        <w:rPr>
          <w:rFonts w:ascii="Calibri" w:hAnsi="Calibri"/>
          <w:lang w:val="mk-MK"/>
        </w:rPr>
        <w:t>Google</w:t>
      </w:r>
      <w:proofErr w:type="spellEnd"/>
      <w:r w:rsidRPr="000A78F9">
        <w:rPr>
          <w:rFonts w:ascii="Calibri" w:hAnsi="Calibri"/>
          <w:lang w:val="mk-MK"/>
        </w:rPr>
        <w:t xml:space="preserve"> </w:t>
      </w:r>
      <w:proofErr w:type="spellStart"/>
      <w:r w:rsidRPr="000A78F9">
        <w:rPr>
          <w:rFonts w:ascii="Calibri" w:hAnsi="Calibri"/>
          <w:lang w:val="mk-MK"/>
        </w:rPr>
        <w:t>Analytics</w:t>
      </w:r>
      <w:proofErr w:type="spellEnd"/>
      <w:r w:rsidRPr="000A78F9">
        <w:rPr>
          <w:rFonts w:ascii="Calibri" w:hAnsi="Calibri"/>
          <w:lang w:val="mk-MK"/>
        </w:rPr>
        <w:t xml:space="preserve">, вклучувајќи го бројот на преземања на секој податочен сет </w:t>
      </w:r>
      <w:r w:rsidR="00595ED9" w:rsidRPr="000A78F9">
        <w:rPr>
          <w:rFonts w:ascii="Calibri" w:hAnsi="Calibri"/>
          <w:lang w:val="mk-MK"/>
        </w:rPr>
        <w:t xml:space="preserve">во даден </w:t>
      </w:r>
      <w:r w:rsidRPr="000A78F9">
        <w:rPr>
          <w:rFonts w:ascii="Calibri" w:hAnsi="Calibri"/>
          <w:lang w:val="mk-MK"/>
        </w:rPr>
        <w:t xml:space="preserve">временски период, бројот на објавувања на нови и ажурирани податоци </w:t>
      </w:r>
      <w:r w:rsidR="00595ED9" w:rsidRPr="000A78F9">
        <w:rPr>
          <w:rFonts w:ascii="Calibri" w:hAnsi="Calibri"/>
          <w:lang w:val="mk-MK"/>
        </w:rPr>
        <w:t xml:space="preserve">во даден </w:t>
      </w:r>
      <w:r w:rsidRPr="000A78F9">
        <w:rPr>
          <w:rFonts w:ascii="Calibri" w:hAnsi="Calibri"/>
          <w:lang w:val="mk-MK"/>
        </w:rPr>
        <w:t>временски период и по организација, и</w:t>
      </w:r>
      <w:r w:rsidR="00595ED9" w:rsidRPr="000A78F9">
        <w:rPr>
          <w:rFonts w:ascii="Calibri" w:hAnsi="Calibri"/>
          <w:lang w:val="mk-MK"/>
        </w:rPr>
        <w:t xml:space="preserve"> бројот на </w:t>
      </w:r>
      <w:r w:rsidR="00595ED9" w:rsidRPr="000A78F9">
        <w:rPr>
          <w:rFonts w:ascii="Calibri" w:hAnsi="Calibri"/>
          <w:lang w:val="mk-MK"/>
        </w:rPr>
        <w:lastRenderedPageBreak/>
        <w:t xml:space="preserve">пристапи до </w:t>
      </w:r>
      <w:proofErr w:type="spellStart"/>
      <w:r w:rsidRPr="000A78F9">
        <w:rPr>
          <w:rFonts w:ascii="Calibri" w:hAnsi="Calibri"/>
          <w:lang w:val="mk-MK"/>
        </w:rPr>
        <w:t>визуелизациите</w:t>
      </w:r>
      <w:proofErr w:type="spellEnd"/>
      <w:r w:rsidRPr="000A78F9">
        <w:rPr>
          <w:rFonts w:ascii="Calibri" w:hAnsi="Calibri"/>
          <w:lang w:val="mk-MK"/>
        </w:rPr>
        <w:t xml:space="preserve"> и функционалностите за прелистување на </w:t>
      </w:r>
      <w:r w:rsidR="00595ED9" w:rsidRPr="000A78F9">
        <w:rPr>
          <w:rFonts w:ascii="Calibri" w:hAnsi="Calibri"/>
          <w:lang w:val="mk-MK"/>
        </w:rPr>
        <w:t xml:space="preserve">отворените </w:t>
      </w:r>
      <w:r w:rsidRPr="000A78F9">
        <w:rPr>
          <w:rFonts w:ascii="Calibri" w:hAnsi="Calibri"/>
          <w:lang w:val="mk-MK"/>
        </w:rPr>
        <w:t xml:space="preserve">податоци. </w:t>
      </w:r>
      <w:r w:rsidR="0060417B" w:rsidRPr="000A78F9">
        <w:rPr>
          <w:rFonts w:ascii="Calibri" w:hAnsi="Calibri"/>
          <w:lang w:val="mk-MK"/>
        </w:rPr>
        <w:t>Притоа треба да се внимава да не се чуваат записи за податоци со кои може да се идентификуваат индивидуални корисници на порталот</w:t>
      </w:r>
      <w:r w:rsidRPr="000A78F9">
        <w:rPr>
          <w:rFonts w:ascii="Calibri" w:hAnsi="Calibri"/>
          <w:lang w:val="mk-MK"/>
        </w:rPr>
        <w:t>.</w:t>
      </w:r>
    </w:p>
    <w:p w14:paraId="155D0E50" w14:textId="77777777" w:rsidR="00247B06" w:rsidRPr="000A78F9" w:rsidRDefault="00247B06" w:rsidP="00247B06">
      <w:pPr>
        <w:jc w:val="both"/>
        <w:rPr>
          <w:rFonts w:ascii="Calibri" w:hAnsi="Calibri" w:cs="Arial"/>
        </w:rPr>
      </w:pPr>
    </w:p>
    <w:p w14:paraId="2DFAD59A" w14:textId="77777777" w:rsidR="00247B06" w:rsidRPr="000A78F9" w:rsidRDefault="00193EA3" w:rsidP="00247B06">
      <w:pPr>
        <w:pStyle w:val="ListParagraph"/>
        <w:numPr>
          <w:ilvl w:val="0"/>
          <w:numId w:val="35"/>
        </w:numPr>
        <w:contextualSpacing/>
        <w:jc w:val="both"/>
        <w:rPr>
          <w:rFonts w:ascii="Calibri" w:hAnsi="Calibri"/>
          <w:b/>
          <w:lang w:val="mk-MK"/>
        </w:rPr>
      </w:pPr>
      <w:r w:rsidRPr="000A78F9">
        <w:rPr>
          <w:rFonts w:ascii="Calibri" w:hAnsi="Calibri"/>
          <w:b/>
          <w:lang w:val="mk-MK"/>
        </w:rPr>
        <w:t>Миграција</w:t>
      </w:r>
      <w:r w:rsidR="00247B06" w:rsidRPr="000A78F9">
        <w:rPr>
          <w:rFonts w:ascii="Calibri" w:hAnsi="Calibri"/>
          <w:b/>
          <w:lang w:val="mk-MK"/>
        </w:rPr>
        <w:t xml:space="preserve"> од постоечки портал</w:t>
      </w:r>
    </w:p>
    <w:p w14:paraId="0AE133D0" w14:textId="77777777" w:rsidR="00247B06" w:rsidRPr="000A78F9" w:rsidRDefault="00247B06" w:rsidP="00247B06">
      <w:pPr>
        <w:jc w:val="both"/>
        <w:rPr>
          <w:rFonts w:ascii="Calibri" w:hAnsi="Calibri" w:cs="Arial"/>
          <w:u w:val="single"/>
        </w:rPr>
      </w:pPr>
    </w:p>
    <w:p w14:paraId="7C8D753F" w14:textId="13E09467" w:rsidR="00247B06" w:rsidRPr="000A78F9" w:rsidRDefault="00247B06" w:rsidP="00247B06">
      <w:pPr>
        <w:pStyle w:val="ListParagraph"/>
        <w:numPr>
          <w:ilvl w:val="1"/>
          <w:numId w:val="35"/>
        </w:numPr>
        <w:tabs>
          <w:tab w:val="left" w:pos="540"/>
        </w:tabs>
        <w:ind w:left="540" w:hanging="540"/>
        <w:contextualSpacing/>
        <w:jc w:val="both"/>
        <w:rPr>
          <w:rFonts w:ascii="Calibri" w:hAnsi="Calibri"/>
          <w:lang w:val="mk-MK"/>
        </w:rPr>
      </w:pPr>
      <w:r w:rsidRPr="000A78F9">
        <w:rPr>
          <w:rFonts w:ascii="Calibri" w:hAnsi="Calibri"/>
          <w:lang w:val="mk-MK"/>
        </w:rPr>
        <w:t xml:space="preserve">Податочни сетови </w:t>
      </w:r>
      <w:r w:rsidR="00947295" w:rsidRPr="000A78F9">
        <w:rPr>
          <w:rFonts w:ascii="Calibri" w:hAnsi="Calibri"/>
          <w:lang w:val="mk-MK"/>
        </w:rPr>
        <w:t xml:space="preserve">кои во моментот ги има на </w:t>
      </w:r>
      <w:proofErr w:type="spellStart"/>
      <w:r w:rsidRPr="000A78F9">
        <w:rPr>
          <w:rFonts w:ascii="Calibri" w:hAnsi="Calibri"/>
          <w:lang w:val="mk-MK"/>
        </w:rPr>
        <w:t>посто</w:t>
      </w:r>
      <w:r w:rsidR="00947295" w:rsidRPr="000A78F9">
        <w:rPr>
          <w:rFonts w:ascii="Calibri" w:hAnsi="Calibri"/>
          <w:lang w:val="mk-MK"/>
        </w:rPr>
        <w:t>ечкиот</w:t>
      </w:r>
      <w:proofErr w:type="spellEnd"/>
      <w:r w:rsidR="00947295" w:rsidRPr="000A78F9">
        <w:rPr>
          <w:rFonts w:ascii="Calibri" w:hAnsi="Calibri"/>
          <w:lang w:val="mk-MK"/>
        </w:rPr>
        <w:t xml:space="preserve"> </w:t>
      </w:r>
      <w:r w:rsidRPr="000A78F9">
        <w:rPr>
          <w:rFonts w:ascii="Calibri" w:hAnsi="Calibri"/>
          <w:lang w:val="mk-MK"/>
        </w:rPr>
        <w:t xml:space="preserve"> портал за отворени податоци</w:t>
      </w:r>
      <w:r w:rsidRPr="000A78F9">
        <w:rPr>
          <w:rStyle w:val="FootnoteReference"/>
          <w:rFonts w:ascii="Calibri" w:hAnsi="Calibri"/>
          <w:lang w:val="mk-MK"/>
        </w:rPr>
        <w:footnoteReference w:id="25"/>
      </w:r>
      <w:r w:rsidRPr="000A78F9">
        <w:rPr>
          <w:rStyle w:val="FootnoteReference"/>
          <w:lang w:val="mk-MK"/>
        </w:rPr>
        <w:t xml:space="preserve"> </w:t>
      </w:r>
      <w:r w:rsidRPr="000A78F9">
        <w:rPr>
          <w:rFonts w:ascii="Calibri" w:hAnsi="Calibri"/>
          <w:lang w:val="mk-MK"/>
        </w:rPr>
        <w:t xml:space="preserve">треба да </w:t>
      </w:r>
      <w:r w:rsidR="00985817" w:rsidRPr="000A78F9">
        <w:rPr>
          <w:rFonts w:ascii="Calibri" w:hAnsi="Calibri"/>
          <w:lang w:val="mk-MK"/>
        </w:rPr>
        <w:t xml:space="preserve">се мигрираат </w:t>
      </w:r>
      <w:r w:rsidRPr="000A78F9">
        <w:rPr>
          <w:rFonts w:ascii="Calibri" w:hAnsi="Calibri"/>
          <w:lang w:val="mk-MK"/>
        </w:rPr>
        <w:t>на новиот портал</w:t>
      </w:r>
      <w:r w:rsidR="00947295" w:rsidRPr="000A78F9">
        <w:rPr>
          <w:rFonts w:ascii="Calibri" w:hAnsi="Calibri"/>
          <w:lang w:val="mk-MK"/>
        </w:rPr>
        <w:t>. Притоа</w:t>
      </w:r>
      <w:r w:rsidR="00985817" w:rsidRPr="000A78F9">
        <w:rPr>
          <w:rFonts w:ascii="Calibri" w:hAnsi="Calibri"/>
          <w:lang w:val="mk-MK"/>
        </w:rPr>
        <w:t>,</w:t>
      </w:r>
      <w:r w:rsidR="00947295" w:rsidRPr="000A78F9">
        <w:rPr>
          <w:rFonts w:ascii="Calibri" w:hAnsi="Calibri"/>
          <w:lang w:val="mk-MK"/>
        </w:rPr>
        <w:t xml:space="preserve"> за секој мигриран податочен сет треба да се додадат</w:t>
      </w:r>
      <w:r w:rsidRPr="000A78F9">
        <w:rPr>
          <w:rFonts w:ascii="Calibri" w:hAnsi="Calibri"/>
          <w:lang w:val="mk-MK"/>
        </w:rPr>
        <w:t xml:space="preserve"> соодветните мета-податоци, </w:t>
      </w:r>
      <w:r w:rsidR="00947295" w:rsidRPr="000A78F9">
        <w:rPr>
          <w:rFonts w:ascii="Calibri" w:hAnsi="Calibri"/>
          <w:lang w:val="mk-MK"/>
        </w:rPr>
        <w:t xml:space="preserve">во соработка со </w:t>
      </w:r>
      <w:r w:rsidR="00985817" w:rsidRPr="000A78F9">
        <w:rPr>
          <w:rFonts w:ascii="Calibri" w:hAnsi="Calibri"/>
          <w:lang w:val="mk-MK"/>
        </w:rPr>
        <w:t xml:space="preserve">соодветната </w:t>
      </w:r>
      <w:r w:rsidRPr="000A78F9">
        <w:rPr>
          <w:rFonts w:ascii="Calibri" w:hAnsi="Calibri"/>
          <w:lang w:val="mk-MK"/>
        </w:rPr>
        <w:t>институци</w:t>
      </w:r>
      <w:r w:rsidR="00985817" w:rsidRPr="000A78F9">
        <w:rPr>
          <w:rFonts w:ascii="Calibri" w:hAnsi="Calibri"/>
          <w:lang w:val="mk-MK"/>
        </w:rPr>
        <w:t>ја</w:t>
      </w:r>
      <w:r w:rsidRPr="000A78F9">
        <w:rPr>
          <w:rFonts w:ascii="Calibri" w:hAnsi="Calibri"/>
          <w:lang w:val="mk-MK"/>
        </w:rPr>
        <w:t xml:space="preserve">. (Во </w:t>
      </w:r>
      <w:proofErr w:type="spellStart"/>
      <w:r w:rsidRPr="000A78F9">
        <w:rPr>
          <w:rFonts w:ascii="Calibri" w:hAnsi="Calibri"/>
          <w:lang w:val="mk-MK"/>
        </w:rPr>
        <w:t>посто</w:t>
      </w:r>
      <w:r w:rsidR="00985817" w:rsidRPr="000A78F9">
        <w:rPr>
          <w:rFonts w:ascii="Calibri" w:hAnsi="Calibri"/>
          <w:lang w:val="mk-MK"/>
        </w:rPr>
        <w:t>ечкиот</w:t>
      </w:r>
      <w:proofErr w:type="spellEnd"/>
      <w:r w:rsidRPr="000A78F9">
        <w:rPr>
          <w:rFonts w:ascii="Calibri" w:hAnsi="Calibri"/>
          <w:lang w:val="mk-MK"/>
        </w:rPr>
        <w:t xml:space="preserve"> портал нема структурирани мета-податоци освен </w:t>
      </w:r>
      <w:r w:rsidR="00985817" w:rsidRPr="000A78F9">
        <w:rPr>
          <w:rFonts w:ascii="Calibri" w:hAnsi="Calibri"/>
          <w:lang w:val="mk-MK"/>
        </w:rPr>
        <w:t xml:space="preserve">податоци за </w:t>
      </w:r>
      <w:r w:rsidRPr="000A78F9">
        <w:rPr>
          <w:rFonts w:ascii="Calibri" w:hAnsi="Calibri"/>
          <w:lang w:val="mk-MK"/>
        </w:rPr>
        <w:t xml:space="preserve">наслов, организација и датум на објавување.) </w:t>
      </w:r>
    </w:p>
    <w:p w14:paraId="59D7E50D" w14:textId="77777777" w:rsidR="00247B06" w:rsidRPr="000A78F9" w:rsidRDefault="00247B06" w:rsidP="00247B06">
      <w:pPr>
        <w:pStyle w:val="ListParagraph"/>
        <w:jc w:val="both"/>
        <w:rPr>
          <w:rFonts w:ascii="Calibri" w:hAnsi="Calibri"/>
          <w:lang w:val="mk-MK"/>
        </w:rPr>
      </w:pPr>
    </w:p>
    <w:p w14:paraId="4A7B049B" w14:textId="77777777" w:rsidR="00EF4B3B" w:rsidRPr="000A78F9" w:rsidRDefault="00EF4B3B" w:rsidP="00FB6297">
      <w:pPr>
        <w:pStyle w:val="ListParagraph"/>
        <w:numPr>
          <w:ilvl w:val="0"/>
          <w:numId w:val="35"/>
        </w:numPr>
        <w:contextualSpacing/>
        <w:jc w:val="both"/>
        <w:rPr>
          <w:rFonts w:ascii="Calibri" w:hAnsi="Calibri"/>
          <w:b/>
          <w:lang w:val="mk-MK"/>
        </w:rPr>
      </w:pPr>
      <w:r w:rsidRPr="000A78F9">
        <w:rPr>
          <w:rFonts w:ascii="Calibri" w:hAnsi="Calibri"/>
          <w:b/>
          <w:lang w:val="mk-MK"/>
        </w:rPr>
        <w:t>Нефункционални барања</w:t>
      </w:r>
    </w:p>
    <w:p w14:paraId="6C6C82D3" w14:textId="77777777" w:rsidR="008B58B7" w:rsidRPr="000A78F9" w:rsidRDefault="008B58B7" w:rsidP="00FB6297">
      <w:pPr>
        <w:pStyle w:val="ListParagraph"/>
        <w:numPr>
          <w:ilvl w:val="1"/>
          <w:numId w:val="35"/>
        </w:numPr>
        <w:contextualSpacing/>
        <w:jc w:val="both"/>
        <w:rPr>
          <w:rFonts w:ascii="Calibri" w:hAnsi="Calibri"/>
          <w:lang w:val="mk-MK"/>
        </w:rPr>
      </w:pPr>
      <w:proofErr w:type="spellStart"/>
      <w:r w:rsidRPr="000A78F9">
        <w:rPr>
          <w:rFonts w:ascii="Calibri" w:hAnsi="Calibri"/>
          <w:b/>
          <w:lang w:val="mk-MK"/>
        </w:rPr>
        <w:t>Скалабилност</w:t>
      </w:r>
      <w:proofErr w:type="spellEnd"/>
      <w:r w:rsidRPr="000A78F9">
        <w:rPr>
          <w:rFonts w:ascii="Calibri" w:hAnsi="Calibri"/>
          <w:b/>
          <w:lang w:val="mk-MK"/>
        </w:rPr>
        <w:t xml:space="preserve">, </w:t>
      </w:r>
      <w:proofErr w:type="spellStart"/>
      <w:r w:rsidRPr="000A78F9">
        <w:rPr>
          <w:rFonts w:ascii="Calibri" w:hAnsi="Calibri"/>
          <w:b/>
          <w:lang w:val="mk-MK"/>
        </w:rPr>
        <w:t>модуларност</w:t>
      </w:r>
      <w:proofErr w:type="spellEnd"/>
      <w:r w:rsidRPr="000A78F9">
        <w:rPr>
          <w:rFonts w:ascii="Calibri" w:hAnsi="Calibri"/>
          <w:b/>
          <w:lang w:val="mk-MK"/>
        </w:rPr>
        <w:t xml:space="preserve"> и флексибилност</w:t>
      </w:r>
    </w:p>
    <w:p w14:paraId="19E3D4A9" w14:textId="77777777" w:rsidR="008B58B7" w:rsidRPr="000A78F9" w:rsidRDefault="008B58B7" w:rsidP="00FB6297">
      <w:pPr>
        <w:ind w:left="360"/>
        <w:jc w:val="both"/>
        <w:rPr>
          <w:rFonts w:ascii="Calibri" w:hAnsi="Calibri" w:cs="Arial"/>
          <w:lang w:eastAsia="en-US"/>
        </w:rPr>
      </w:pPr>
      <w:r w:rsidRPr="000A78F9">
        <w:rPr>
          <w:rFonts w:ascii="Calibri" w:hAnsi="Calibri" w:cs="Arial"/>
          <w:lang w:eastAsia="en-US"/>
        </w:rPr>
        <w:t xml:space="preserve">Понуденото решение треба да биде дизајнирано и развиено така </w:t>
      </w:r>
      <w:r w:rsidR="00722C0E" w:rsidRPr="000A78F9">
        <w:rPr>
          <w:rFonts w:ascii="Calibri" w:hAnsi="Calibri" w:cs="Arial"/>
          <w:lang w:eastAsia="en-US"/>
        </w:rPr>
        <w:t xml:space="preserve">што </w:t>
      </w:r>
      <w:r w:rsidRPr="000A78F9">
        <w:rPr>
          <w:rFonts w:ascii="Calibri" w:hAnsi="Calibri" w:cs="Arial"/>
          <w:lang w:eastAsia="en-US"/>
        </w:rPr>
        <w:t>лесно ќе може да се проширува и надградува.</w:t>
      </w:r>
    </w:p>
    <w:p w14:paraId="5462228C" w14:textId="77777777" w:rsidR="008B58B7" w:rsidRPr="000A78F9" w:rsidRDefault="008B58B7" w:rsidP="00FB6297">
      <w:pPr>
        <w:ind w:left="360"/>
        <w:jc w:val="both"/>
        <w:rPr>
          <w:rFonts w:ascii="Calibri" w:hAnsi="Calibri" w:cs="Arial"/>
          <w:lang w:eastAsia="en-US"/>
        </w:rPr>
      </w:pPr>
      <w:r w:rsidRPr="000A78F9">
        <w:rPr>
          <w:rFonts w:ascii="Calibri" w:hAnsi="Calibri" w:cs="Arial"/>
          <w:lang w:eastAsia="en-US"/>
        </w:rPr>
        <w:t xml:space="preserve">Решението треба да биде </w:t>
      </w:r>
      <w:proofErr w:type="spellStart"/>
      <w:r w:rsidRPr="000A78F9">
        <w:rPr>
          <w:rFonts w:ascii="Calibri" w:hAnsi="Calibri" w:cs="Arial"/>
          <w:lang w:eastAsia="en-US"/>
        </w:rPr>
        <w:t>модуларно</w:t>
      </w:r>
      <w:proofErr w:type="spellEnd"/>
      <w:r w:rsidRPr="000A78F9">
        <w:rPr>
          <w:rFonts w:ascii="Calibri" w:hAnsi="Calibri" w:cs="Arial"/>
          <w:lang w:eastAsia="en-US"/>
        </w:rPr>
        <w:t xml:space="preserve"> и да поседува отворена архитектура за негово идно проширување со:</w:t>
      </w:r>
    </w:p>
    <w:p w14:paraId="53D435D1" w14:textId="77777777" w:rsidR="008B58B7" w:rsidRPr="000A78F9" w:rsidRDefault="008B58B7" w:rsidP="00FB6297">
      <w:pPr>
        <w:numPr>
          <w:ilvl w:val="0"/>
          <w:numId w:val="48"/>
        </w:numPr>
        <w:jc w:val="both"/>
        <w:rPr>
          <w:rFonts w:ascii="Calibri" w:hAnsi="Calibri" w:cs="Arial"/>
          <w:lang w:eastAsia="en-US"/>
        </w:rPr>
      </w:pPr>
      <w:r w:rsidRPr="000A78F9">
        <w:rPr>
          <w:rFonts w:ascii="Calibri" w:hAnsi="Calibri" w:cs="Arial"/>
          <w:lang w:eastAsia="en-US"/>
        </w:rPr>
        <w:t>нови алатки и продукти, независно од платформата на нивна изработка;</w:t>
      </w:r>
    </w:p>
    <w:p w14:paraId="0F216E6B" w14:textId="77777777" w:rsidR="008B58B7" w:rsidRPr="000A78F9" w:rsidRDefault="008B58B7" w:rsidP="00FB6297">
      <w:pPr>
        <w:numPr>
          <w:ilvl w:val="0"/>
          <w:numId w:val="48"/>
        </w:numPr>
        <w:jc w:val="both"/>
        <w:rPr>
          <w:rFonts w:ascii="Calibri" w:hAnsi="Calibri" w:cs="Arial"/>
          <w:lang w:eastAsia="en-US"/>
        </w:rPr>
      </w:pPr>
      <w:r w:rsidRPr="000A78F9">
        <w:rPr>
          <w:rFonts w:ascii="Calibri" w:hAnsi="Calibri" w:cs="Arial"/>
          <w:lang w:eastAsia="en-US"/>
        </w:rPr>
        <w:t>дополнителни функционалности, без да има потреба од реорганизација на постојната структура; и</w:t>
      </w:r>
    </w:p>
    <w:p w14:paraId="1095AA08" w14:textId="77777777" w:rsidR="008B58B7" w:rsidRPr="000A78F9" w:rsidRDefault="008B58B7" w:rsidP="00FB6297">
      <w:pPr>
        <w:numPr>
          <w:ilvl w:val="0"/>
          <w:numId w:val="48"/>
        </w:numPr>
        <w:jc w:val="both"/>
        <w:rPr>
          <w:rFonts w:ascii="Calibri" w:hAnsi="Calibri" w:cs="Arial"/>
          <w:lang w:eastAsia="en-US"/>
        </w:rPr>
      </w:pPr>
      <w:r w:rsidRPr="000A78F9">
        <w:rPr>
          <w:rFonts w:ascii="Calibri" w:hAnsi="Calibri" w:cs="Arial"/>
          <w:lang w:eastAsia="en-US"/>
        </w:rPr>
        <w:t xml:space="preserve">дополнителни сервери, со што ќе се обезбеди хоризонтална </w:t>
      </w:r>
      <w:proofErr w:type="spellStart"/>
      <w:r w:rsidRPr="000A78F9">
        <w:rPr>
          <w:rFonts w:ascii="Calibri" w:hAnsi="Calibri" w:cs="Arial"/>
          <w:lang w:eastAsia="en-US"/>
        </w:rPr>
        <w:t>скалабилност</w:t>
      </w:r>
      <w:proofErr w:type="spellEnd"/>
      <w:r w:rsidRPr="000A78F9">
        <w:rPr>
          <w:rFonts w:ascii="Calibri" w:hAnsi="Calibri" w:cs="Arial"/>
          <w:lang w:eastAsia="en-US"/>
        </w:rPr>
        <w:t>.</w:t>
      </w:r>
    </w:p>
    <w:p w14:paraId="58A8C05C" w14:textId="77777777" w:rsidR="008B58B7" w:rsidRPr="000A78F9" w:rsidRDefault="008B58B7" w:rsidP="00FB6297">
      <w:pPr>
        <w:ind w:left="360"/>
        <w:jc w:val="both"/>
        <w:rPr>
          <w:rFonts w:ascii="Calibri" w:hAnsi="Calibri" w:cs="Arial"/>
          <w:lang w:eastAsia="en-US"/>
        </w:rPr>
      </w:pPr>
      <w:r w:rsidRPr="000A78F9">
        <w:rPr>
          <w:rFonts w:ascii="Calibri" w:hAnsi="Calibri" w:cs="Arial"/>
          <w:lang w:eastAsia="en-US"/>
        </w:rPr>
        <w:t xml:space="preserve">Решението треба да овозможи да се прават измени во секоја од поединечните функционалности, без притоа измената да влијае на останатите модули и функционалности на решението. </w:t>
      </w:r>
    </w:p>
    <w:p w14:paraId="5CE85FE3" w14:textId="77777777" w:rsidR="008B58B7" w:rsidRPr="000A78F9" w:rsidRDefault="008B58B7" w:rsidP="00FB6297">
      <w:pPr>
        <w:ind w:left="360"/>
        <w:jc w:val="both"/>
        <w:rPr>
          <w:rFonts w:ascii="Calibri" w:hAnsi="Calibri" w:cs="Arial"/>
          <w:lang w:eastAsia="en-US"/>
        </w:rPr>
      </w:pPr>
      <w:r w:rsidRPr="000A78F9">
        <w:rPr>
          <w:rFonts w:ascii="Calibri" w:hAnsi="Calibri" w:cs="Arial"/>
          <w:lang w:eastAsia="en-US"/>
        </w:rPr>
        <w:t xml:space="preserve">Барањата за </w:t>
      </w:r>
      <w:proofErr w:type="spellStart"/>
      <w:r w:rsidRPr="000A78F9">
        <w:rPr>
          <w:rFonts w:ascii="Calibri" w:hAnsi="Calibri" w:cs="Arial"/>
          <w:lang w:eastAsia="en-US"/>
        </w:rPr>
        <w:t>скалабилност</w:t>
      </w:r>
      <w:proofErr w:type="spellEnd"/>
      <w:r w:rsidRPr="000A78F9">
        <w:rPr>
          <w:rFonts w:ascii="Calibri" w:hAnsi="Calibri" w:cs="Arial"/>
          <w:lang w:eastAsia="en-US"/>
        </w:rPr>
        <w:t xml:space="preserve">, </w:t>
      </w:r>
      <w:proofErr w:type="spellStart"/>
      <w:r w:rsidRPr="000A78F9">
        <w:rPr>
          <w:rFonts w:ascii="Calibri" w:hAnsi="Calibri" w:cs="Arial"/>
          <w:lang w:eastAsia="en-US"/>
        </w:rPr>
        <w:t>модуларност</w:t>
      </w:r>
      <w:proofErr w:type="spellEnd"/>
      <w:r w:rsidRPr="000A78F9">
        <w:rPr>
          <w:rFonts w:ascii="Calibri" w:hAnsi="Calibri" w:cs="Arial"/>
          <w:lang w:eastAsia="en-US"/>
        </w:rPr>
        <w:t xml:space="preserve"> и флексибилност нема да влијаат на одржувањето на бараните нивоа на </w:t>
      </w:r>
      <w:proofErr w:type="spellStart"/>
      <w:r w:rsidRPr="000A78F9">
        <w:rPr>
          <w:rFonts w:ascii="Calibri" w:hAnsi="Calibri" w:cs="Arial"/>
          <w:lang w:eastAsia="en-US"/>
        </w:rPr>
        <w:t>расположивост</w:t>
      </w:r>
      <w:proofErr w:type="spellEnd"/>
      <w:r w:rsidRPr="000A78F9">
        <w:rPr>
          <w:rFonts w:ascii="Calibri" w:hAnsi="Calibri" w:cs="Arial"/>
          <w:lang w:eastAsia="en-US"/>
        </w:rPr>
        <w:t xml:space="preserve"> и перформанси.</w:t>
      </w:r>
    </w:p>
    <w:p w14:paraId="59B378D5" w14:textId="29A9F8F4" w:rsidR="008B58B7" w:rsidRPr="000A78F9" w:rsidRDefault="008249A2" w:rsidP="00FB6297">
      <w:pPr>
        <w:ind w:left="360"/>
        <w:jc w:val="both"/>
        <w:rPr>
          <w:rFonts w:ascii="Calibri" w:hAnsi="Calibri" w:cs="Arial"/>
          <w:lang w:eastAsia="en-US"/>
        </w:rPr>
      </w:pPr>
      <w:proofErr w:type="spellStart"/>
      <w:r w:rsidRPr="000A78F9">
        <w:rPr>
          <w:rFonts w:ascii="Calibri" w:hAnsi="Calibri" w:cs="Arial"/>
          <w:lang w:eastAsia="en-US"/>
        </w:rPr>
        <w:t>Добавувачот</w:t>
      </w:r>
      <w:proofErr w:type="spellEnd"/>
      <w:r w:rsidR="008B58B7" w:rsidRPr="000A78F9">
        <w:rPr>
          <w:rFonts w:ascii="Calibri" w:hAnsi="Calibri" w:cs="Arial"/>
          <w:lang w:eastAsia="en-US"/>
        </w:rPr>
        <w:t xml:space="preserve"> треба во својата понуда да го опише решението со посебен осврт кон можностите за негово проширување.</w:t>
      </w:r>
    </w:p>
    <w:p w14:paraId="552F5666" w14:textId="77777777" w:rsidR="008B58B7" w:rsidRPr="000A78F9" w:rsidRDefault="008B58B7" w:rsidP="00FB6297">
      <w:pPr>
        <w:pStyle w:val="ListParagraph"/>
        <w:ind w:left="360"/>
        <w:contextualSpacing/>
        <w:jc w:val="both"/>
        <w:rPr>
          <w:rFonts w:ascii="Calibri" w:hAnsi="Calibri"/>
          <w:b/>
          <w:lang w:val="mk-MK"/>
        </w:rPr>
      </w:pPr>
    </w:p>
    <w:p w14:paraId="14126ACA" w14:textId="77777777" w:rsidR="00C5017A" w:rsidRPr="000A78F9" w:rsidRDefault="00C5017A" w:rsidP="00FB6297">
      <w:pPr>
        <w:pStyle w:val="ListParagraph"/>
        <w:numPr>
          <w:ilvl w:val="1"/>
          <w:numId w:val="35"/>
        </w:numPr>
        <w:contextualSpacing/>
        <w:jc w:val="both"/>
        <w:rPr>
          <w:rFonts w:ascii="Calibri" w:hAnsi="Calibri"/>
          <w:b/>
          <w:lang w:val="mk-MK"/>
        </w:rPr>
      </w:pPr>
      <w:r w:rsidRPr="000A78F9">
        <w:rPr>
          <w:rFonts w:ascii="Calibri" w:hAnsi="Calibri"/>
          <w:b/>
          <w:lang w:val="mk-MK"/>
        </w:rPr>
        <w:t>Документација</w:t>
      </w:r>
      <w:r w:rsidR="009C5E0B" w:rsidRPr="000A78F9">
        <w:rPr>
          <w:rFonts w:ascii="Calibri" w:hAnsi="Calibri"/>
          <w:b/>
          <w:lang w:val="mk-MK"/>
        </w:rPr>
        <w:t xml:space="preserve"> и обука за клучните корисници</w:t>
      </w:r>
    </w:p>
    <w:p w14:paraId="219771CB" w14:textId="78C071B1" w:rsidR="006C570E" w:rsidRPr="000A78F9" w:rsidRDefault="006C570E" w:rsidP="00FB6297">
      <w:pPr>
        <w:ind w:left="360"/>
        <w:jc w:val="both"/>
        <w:rPr>
          <w:rFonts w:ascii="Calibri" w:hAnsi="Calibri" w:cs="Arial"/>
          <w:lang w:eastAsia="en-US"/>
        </w:rPr>
      </w:pPr>
      <w:r w:rsidRPr="000A78F9">
        <w:rPr>
          <w:rFonts w:ascii="Calibri" w:hAnsi="Calibri" w:cs="Arial"/>
          <w:lang w:eastAsia="en-US"/>
        </w:rPr>
        <w:t xml:space="preserve">До денот на финалното прифаќање на решението, </w:t>
      </w:r>
      <w:proofErr w:type="spellStart"/>
      <w:r w:rsidR="008249A2" w:rsidRPr="000A78F9">
        <w:rPr>
          <w:rFonts w:ascii="Calibri" w:hAnsi="Calibri" w:cs="Arial"/>
          <w:lang w:eastAsia="en-US"/>
        </w:rPr>
        <w:t>добавувачот</w:t>
      </w:r>
      <w:proofErr w:type="spellEnd"/>
      <w:r w:rsidR="00095B22" w:rsidRPr="000A78F9">
        <w:rPr>
          <w:rFonts w:ascii="Calibri" w:hAnsi="Calibri" w:cs="Arial"/>
          <w:lang w:eastAsia="en-US"/>
        </w:rPr>
        <w:t xml:space="preserve"> </w:t>
      </w:r>
      <w:r w:rsidRPr="000A78F9">
        <w:rPr>
          <w:rFonts w:ascii="Calibri" w:hAnsi="Calibri" w:cs="Arial"/>
          <w:lang w:eastAsia="en-US"/>
        </w:rPr>
        <w:t>има обврска да изработи и задолжително да достави детална документација за решението и тоа:</w:t>
      </w:r>
    </w:p>
    <w:p w14:paraId="49F54B3E" w14:textId="77777777" w:rsidR="006C570E" w:rsidRPr="000A78F9" w:rsidRDefault="006C570E" w:rsidP="00FB6297">
      <w:pPr>
        <w:numPr>
          <w:ilvl w:val="0"/>
          <w:numId w:val="43"/>
        </w:numPr>
        <w:tabs>
          <w:tab w:val="num" w:pos="1800"/>
        </w:tabs>
        <w:jc w:val="both"/>
        <w:rPr>
          <w:rFonts w:ascii="Calibri" w:hAnsi="Calibri" w:cs="Arial"/>
          <w:lang w:eastAsia="en-US"/>
        </w:rPr>
      </w:pPr>
      <w:r w:rsidRPr="000A78F9">
        <w:rPr>
          <w:rFonts w:ascii="Calibri" w:hAnsi="Calibri" w:cs="Arial"/>
          <w:lang w:eastAsia="en-US"/>
        </w:rPr>
        <w:t>детална техничка спецификација за целото решение;</w:t>
      </w:r>
    </w:p>
    <w:p w14:paraId="625462D6" w14:textId="77777777" w:rsidR="006C570E" w:rsidRPr="000A78F9" w:rsidRDefault="006C570E" w:rsidP="00FB6297">
      <w:pPr>
        <w:numPr>
          <w:ilvl w:val="0"/>
          <w:numId w:val="43"/>
        </w:numPr>
        <w:tabs>
          <w:tab w:val="num" w:pos="1800"/>
        </w:tabs>
        <w:jc w:val="both"/>
        <w:rPr>
          <w:rFonts w:ascii="Calibri" w:hAnsi="Calibri" w:cs="Arial"/>
          <w:lang w:eastAsia="en-US"/>
        </w:rPr>
      </w:pPr>
      <w:r w:rsidRPr="000A78F9">
        <w:rPr>
          <w:rFonts w:ascii="Calibri" w:hAnsi="Calibri" w:cs="Arial"/>
          <w:lang w:eastAsia="en-US"/>
        </w:rPr>
        <w:t>поединечни упатства за сите постапки и процедури за непречено работење на решението во сите услови;</w:t>
      </w:r>
    </w:p>
    <w:p w14:paraId="5A60995C" w14:textId="77777777" w:rsidR="006C570E" w:rsidRPr="000A78F9" w:rsidRDefault="006C570E" w:rsidP="00FB6297">
      <w:pPr>
        <w:numPr>
          <w:ilvl w:val="0"/>
          <w:numId w:val="43"/>
        </w:numPr>
        <w:tabs>
          <w:tab w:val="num" w:pos="1800"/>
        </w:tabs>
        <w:spacing w:after="120"/>
        <w:jc w:val="both"/>
        <w:rPr>
          <w:rFonts w:ascii="Calibri" w:hAnsi="Calibri" w:cs="Arial"/>
          <w:lang w:eastAsia="en-US"/>
        </w:rPr>
      </w:pPr>
      <w:r w:rsidRPr="000A78F9">
        <w:rPr>
          <w:rFonts w:ascii="Calibri" w:hAnsi="Calibri" w:cs="Arial"/>
          <w:lang w:eastAsia="en-US"/>
        </w:rPr>
        <w:softHyphen/>
        <w:t xml:space="preserve">документација во која е опишан планот за акција во случај на хаварија во решението. Планот мора да ги содржи сите чекори и процедури кои треба да се </w:t>
      </w:r>
      <w:proofErr w:type="spellStart"/>
      <w:r w:rsidRPr="000A78F9">
        <w:rPr>
          <w:rFonts w:ascii="Calibri" w:hAnsi="Calibri" w:cs="Arial"/>
          <w:lang w:eastAsia="en-US"/>
        </w:rPr>
        <w:t>превземат</w:t>
      </w:r>
      <w:proofErr w:type="spellEnd"/>
      <w:r w:rsidRPr="000A78F9">
        <w:rPr>
          <w:rFonts w:ascii="Calibri" w:hAnsi="Calibri" w:cs="Arial"/>
          <w:lang w:eastAsia="en-US"/>
        </w:rPr>
        <w:t xml:space="preserve"> во ваков случај за ставање на решението во нормална работа во што пократок временски рок.</w:t>
      </w:r>
    </w:p>
    <w:p w14:paraId="46E854A9" w14:textId="08782718" w:rsidR="006C570E" w:rsidRPr="000A78F9" w:rsidRDefault="008249A2" w:rsidP="00FB6297">
      <w:pPr>
        <w:ind w:left="360"/>
        <w:jc w:val="both"/>
        <w:rPr>
          <w:rFonts w:ascii="Calibri" w:hAnsi="Calibri" w:cs="Arial"/>
          <w:lang w:eastAsia="en-US"/>
        </w:rPr>
      </w:pPr>
      <w:bookmarkStart w:id="1" w:name="_Toc321948649"/>
      <w:proofErr w:type="spellStart"/>
      <w:r w:rsidRPr="000A78F9">
        <w:rPr>
          <w:rFonts w:ascii="Calibri" w:hAnsi="Calibri" w:cs="Arial"/>
          <w:lang w:eastAsia="en-US"/>
        </w:rPr>
        <w:t>Добавувачот</w:t>
      </w:r>
      <w:proofErr w:type="spellEnd"/>
      <w:r w:rsidRPr="000A78F9">
        <w:rPr>
          <w:rFonts w:ascii="Calibri" w:hAnsi="Calibri" w:cs="Arial"/>
          <w:lang w:eastAsia="en-US"/>
        </w:rPr>
        <w:t xml:space="preserve"> </w:t>
      </w:r>
      <w:r w:rsidR="006C570E" w:rsidRPr="000A78F9">
        <w:rPr>
          <w:rFonts w:ascii="Calibri" w:hAnsi="Calibri" w:cs="Arial"/>
          <w:lang w:eastAsia="en-US"/>
        </w:rPr>
        <w:t xml:space="preserve">треба да го испорача решението со комплетна програмска документација, која ќе овозможи самостојно и независно програмирање/конфигурација со цел менување на функционалностите на истото, </w:t>
      </w:r>
      <w:r w:rsidR="006C570E" w:rsidRPr="000A78F9">
        <w:rPr>
          <w:rFonts w:ascii="Calibri" w:hAnsi="Calibri" w:cs="Arial"/>
          <w:lang w:eastAsia="en-US"/>
        </w:rPr>
        <w:lastRenderedPageBreak/>
        <w:t xml:space="preserve">како и интеграција со други софтвери и решенија, без интервенција на </w:t>
      </w:r>
      <w:proofErr w:type="spellStart"/>
      <w:r w:rsidR="000D7B33" w:rsidRPr="000A78F9">
        <w:rPr>
          <w:rFonts w:ascii="Calibri" w:hAnsi="Calibri" w:cs="Arial"/>
          <w:lang w:eastAsia="en-US"/>
        </w:rPr>
        <w:t>добавувачот</w:t>
      </w:r>
      <w:proofErr w:type="spellEnd"/>
      <w:r w:rsidR="006C570E" w:rsidRPr="000A78F9">
        <w:rPr>
          <w:rFonts w:ascii="Calibri" w:hAnsi="Calibri" w:cs="Arial"/>
          <w:lang w:eastAsia="en-US"/>
        </w:rPr>
        <w:t>.</w:t>
      </w:r>
      <w:bookmarkEnd w:id="1"/>
    </w:p>
    <w:p w14:paraId="5A04A2FF" w14:textId="7411F38A" w:rsidR="006C570E" w:rsidRPr="000A78F9" w:rsidRDefault="00095B22" w:rsidP="00FB6297">
      <w:pPr>
        <w:ind w:left="360"/>
        <w:jc w:val="both"/>
        <w:rPr>
          <w:rFonts w:ascii="Calibri" w:hAnsi="Calibri" w:cs="Arial"/>
          <w:lang w:eastAsia="en-US"/>
        </w:rPr>
      </w:pPr>
      <w:proofErr w:type="spellStart"/>
      <w:r w:rsidRPr="000A78F9">
        <w:rPr>
          <w:rFonts w:ascii="Calibri" w:hAnsi="Calibri" w:cs="Arial"/>
          <w:lang w:eastAsia="en-US"/>
        </w:rPr>
        <w:t>Добавувачот</w:t>
      </w:r>
      <w:proofErr w:type="spellEnd"/>
      <w:r w:rsidR="006C570E" w:rsidRPr="000A78F9">
        <w:rPr>
          <w:rFonts w:ascii="Calibri" w:hAnsi="Calibri" w:cs="Arial"/>
          <w:lang w:eastAsia="en-US"/>
        </w:rPr>
        <w:t xml:space="preserve"> треба да го испорача изворниот код (</w:t>
      </w:r>
      <w:proofErr w:type="spellStart"/>
      <w:r w:rsidR="006C570E" w:rsidRPr="000A78F9">
        <w:rPr>
          <w:rFonts w:ascii="Calibri" w:hAnsi="Calibri" w:cs="Arial"/>
          <w:lang w:eastAsia="en-US"/>
        </w:rPr>
        <w:t>source</w:t>
      </w:r>
      <w:proofErr w:type="spellEnd"/>
      <w:r w:rsidR="006C570E" w:rsidRPr="000A78F9">
        <w:rPr>
          <w:rFonts w:ascii="Calibri" w:hAnsi="Calibri" w:cs="Arial"/>
          <w:lang w:eastAsia="en-US"/>
        </w:rPr>
        <w:t xml:space="preserve"> </w:t>
      </w:r>
      <w:proofErr w:type="spellStart"/>
      <w:r w:rsidR="006C570E" w:rsidRPr="000A78F9">
        <w:rPr>
          <w:rFonts w:ascii="Calibri" w:hAnsi="Calibri" w:cs="Arial"/>
          <w:lang w:eastAsia="en-US"/>
        </w:rPr>
        <w:t>code</w:t>
      </w:r>
      <w:proofErr w:type="spellEnd"/>
      <w:r w:rsidR="006C570E" w:rsidRPr="000A78F9">
        <w:rPr>
          <w:rFonts w:ascii="Calibri" w:hAnsi="Calibri" w:cs="Arial"/>
          <w:lang w:eastAsia="en-US"/>
        </w:rPr>
        <w:t>) на решението, развиен специфично за потребите на оваа набавка, заедно со авторските права за истиот. Таму каде што за решението или за негови компоненти се користи софтвер чии сопственички права се заштитени (</w:t>
      </w:r>
      <w:proofErr w:type="spellStart"/>
      <w:r w:rsidR="006C570E" w:rsidRPr="000A78F9">
        <w:rPr>
          <w:rFonts w:ascii="Calibri" w:hAnsi="Calibri" w:cs="Arial"/>
          <w:lang w:eastAsia="en-US"/>
        </w:rPr>
        <w:t>proprietary</w:t>
      </w:r>
      <w:proofErr w:type="spellEnd"/>
      <w:r w:rsidR="006C570E" w:rsidRPr="000A78F9">
        <w:rPr>
          <w:rFonts w:ascii="Calibri" w:hAnsi="Calibri" w:cs="Arial"/>
          <w:lang w:eastAsia="en-US"/>
        </w:rPr>
        <w:t xml:space="preserve">), во тој случај </w:t>
      </w:r>
      <w:proofErr w:type="spellStart"/>
      <w:r w:rsidRPr="000A78F9">
        <w:rPr>
          <w:rFonts w:ascii="Calibri" w:hAnsi="Calibri" w:cs="Arial"/>
          <w:lang w:eastAsia="en-US"/>
        </w:rPr>
        <w:t>добавувачот</w:t>
      </w:r>
      <w:proofErr w:type="spellEnd"/>
      <w:r w:rsidR="006C570E" w:rsidRPr="000A78F9">
        <w:rPr>
          <w:rFonts w:ascii="Calibri" w:hAnsi="Calibri" w:cs="Arial"/>
          <w:lang w:eastAsia="en-US"/>
        </w:rPr>
        <w:t xml:space="preserve"> треба да го достави само кодот за </w:t>
      </w:r>
      <w:proofErr w:type="spellStart"/>
      <w:r w:rsidR="006C570E" w:rsidRPr="000A78F9">
        <w:rPr>
          <w:rFonts w:ascii="Calibri" w:hAnsi="Calibri" w:cs="Arial"/>
          <w:lang w:eastAsia="en-US"/>
        </w:rPr>
        <w:t>кофигурација</w:t>
      </w:r>
      <w:proofErr w:type="spellEnd"/>
      <w:r w:rsidR="006C570E" w:rsidRPr="000A78F9">
        <w:rPr>
          <w:rFonts w:ascii="Calibri" w:hAnsi="Calibri" w:cs="Arial"/>
          <w:lang w:eastAsia="en-US"/>
        </w:rPr>
        <w:t>/интеграција на компонентите.</w:t>
      </w:r>
    </w:p>
    <w:p w14:paraId="7EEDF50A" w14:textId="148CF15A" w:rsidR="009C5E0B" w:rsidRPr="000A78F9" w:rsidRDefault="00095B22" w:rsidP="00FB6297">
      <w:pPr>
        <w:ind w:left="360"/>
        <w:jc w:val="both"/>
        <w:rPr>
          <w:rFonts w:ascii="Calibri" w:hAnsi="Calibri" w:cs="Arial"/>
          <w:lang w:eastAsia="en-US"/>
        </w:rPr>
      </w:pPr>
      <w:proofErr w:type="spellStart"/>
      <w:r w:rsidRPr="000A78F9">
        <w:rPr>
          <w:rFonts w:ascii="Calibri" w:hAnsi="Calibri" w:cs="Arial"/>
          <w:lang w:eastAsia="en-US"/>
        </w:rPr>
        <w:t>Добавувачот</w:t>
      </w:r>
      <w:proofErr w:type="spellEnd"/>
      <w:r w:rsidR="009C5E0B" w:rsidRPr="000A78F9">
        <w:rPr>
          <w:rFonts w:ascii="Calibri" w:hAnsi="Calibri" w:cs="Arial"/>
          <w:lang w:eastAsia="en-US"/>
        </w:rPr>
        <w:t xml:space="preserve"> треба да </w:t>
      </w:r>
      <w:r w:rsidR="00782BAB">
        <w:rPr>
          <w:rFonts w:ascii="Calibri" w:hAnsi="Calibri" w:cs="Arial"/>
          <w:lang w:eastAsia="en-US"/>
        </w:rPr>
        <w:t>подготви</w:t>
      </w:r>
      <w:r w:rsidR="009C5E0B" w:rsidRPr="000A78F9">
        <w:rPr>
          <w:rFonts w:ascii="Calibri" w:hAnsi="Calibri" w:cs="Arial"/>
          <w:lang w:eastAsia="en-US"/>
        </w:rPr>
        <w:t xml:space="preserve"> и одржи обуки за клучни корисници од МИОА и од институциите согласно дефинираните профили и улоги во решението, во траење од по најмалку 4 часа по обука. </w:t>
      </w:r>
    </w:p>
    <w:p w14:paraId="09DE69C3" w14:textId="77777777" w:rsidR="009C5E0B" w:rsidRPr="000A78F9" w:rsidRDefault="009C5E0B" w:rsidP="00FB6297">
      <w:pPr>
        <w:ind w:left="360"/>
        <w:jc w:val="both"/>
        <w:rPr>
          <w:rFonts w:ascii="Calibri" w:hAnsi="Calibri" w:cs="Arial"/>
          <w:lang w:eastAsia="en-US"/>
        </w:rPr>
      </w:pPr>
      <w:r w:rsidRPr="000A78F9">
        <w:rPr>
          <w:rFonts w:ascii="Calibri" w:hAnsi="Calibri" w:cs="Arial"/>
          <w:lang w:eastAsia="en-US"/>
        </w:rPr>
        <w:t xml:space="preserve">На обуките корисниците треба да се стекнат со знаења и вештини за користење на решението и поединечните модули од решението. </w:t>
      </w:r>
    </w:p>
    <w:p w14:paraId="7B9B2C71" w14:textId="17146353" w:rsidR="009C5E0B" w:rsidRPr="000A78F9" w:rsidRDefault="009C5E0B" w:rsidP="00FB6297">
      <w:pPr>
        <w:ind w:left="360"/>
        <w:jc w:val="both"/>
        <w:rPr>
          <w:rFonts w:ascii="Calibri" w:hAnsi="Calibri" w:cs="Arial"/>
          <w:lang w:eastAsia="en-US"/>
        </w:rPr>
      </w:pPr>
      <w:r w:rsidRPr="000A78F9">
        <w:rPr>
          <w:rFonts w:ascii="Calibri" w:hAnsi="Calibri" w:cs="Arial"/>
          <w:lang w:eastAsia="en-US"/>
        </w:rPr>
        <w:t xml:space="preserve">За секоја група корисници, </w:t>
      </w:r>
      <w:proofErr w:type="spellStart"/>
      <w:r w:rsidR="00F545D8" w:rsidRPr="000A78F9">
        <w:rPr>
          <w:rFonts w:ascii="Calibri" w:hAnsi="Calibri" w:cs="Arial"/>
          <w:lang w:eastAsia="en-US"/>
        </w:rPr>
        <w:t>добавувачот</w:t>
      </w:r>
      <w:proofErr w:type="spellEnd"/>
      <w:r w:rsidRPr="000A78F9">
        <w:rPr>
          <w:rFonts w:ascii="Calibri" w:hAnsi="Calibri" w:cs="Arial"/>
          <w:lang w:eastAsia="en-US"/>
        </w:rPr>
        <w:t xml:space="preserve"> треба да подготви електронски упатства за користење/администрирање на решението.</w:t>
      </w:r>
    </w:p>
    <w:p w14:paraId="0B04DB39" w14:textId="77777777" w:rsidR="00C5017A" w:rsidRPr="000A78F9" w:rsidRDefault="00C5017A" w:rsidP="00FB6297">
      <w:pPr>
        <w:pStyle w:val="ListParagraph"/>
        <w:ind w:left="0"/>
        <w:contextualSpacing/>
        <w:jc w:val="both"/>
        <w:rPr>
          <w:rFonts w:ascii="Calibri" w:hAnsi="Calibri"/>
          <w:b/>
          <w:lang w:val="mk-MK"/>
        </w:rPr>
      </w:pPr>
    </w:p>
    <w:p w14:paraId="545ACA09" w14:textId="77777777" w:rsidR="00C5017A" w:rsidRPr="000A78F9" w:rsidRDefault="006C570E" w:rsidP="00FB6297">
      <w:pPr>
        <w:pStyle w:val="ListParagraph"/>
        <w:numPr>
          <w:ilvl w:val="1"/>
          <w:numId w:val="35"/>
        </w:numPr>
        <w:contextualSpacing/>
        <w:jc w:val="both"/>
        <w:rPr>
          <w:rFonts w:ascii="Calibri" w:hAnsi="Calibri"/>
          <w:b/>
          <w:lang w:val="mk-MK"/>
        </w:rPr>
      </w:pPr>
      <w:proofErr w:type="spellStart"/>
      <w:r w:rsidRPr="000A78F9">
        <w:rPr>
          <w:rFonts w:ascii="Calibri" w:hAnsi="Calibri"/>
          <w:b/>
          <w:lang w:val="mk-MK"/>
        </w:rPr>
        <w:t>Хостирање</w:t>
      </w:r>
      <w:proofErr w:type="spellEnd"/>
      <w:r w:rsidRPr="000A78F9">
        <w:rPr>
          <w:rFonts w:ascii="Calibri" w:hAnsi="Calibri"/>
          <w:b/>
          <w:lang w:val="mk-MK"/>
        </w:rPr>
        <w:t xml:space="preserve"> и б</w:t>
      </w:r>
      <w:r w:rsidR="00C5017A" w:rsidRPr="000A78F9">
        <w:rPr>
          <w:rFonts w:ascii="Calibri" w:hAnsi="Calibri"/>
          <w:b/>
          <w:lang w:val="mk-MK"/>
        </w:rPr>
        <w:t>езбедносни побарувања</w:t>
      </w:r>
    </w:p>
    <w:p w14:paraId="3A059B2E" w14:textId="043335FB" w:rsidR="006C570E" w:rsidRPr="000A78F9" w:rsidRDefault="009547AE" w:rsidP="00FB6297">
      <w:pPr>
        <w:ind w:left="360"/>
        <w:jc w:val="both"/>
        <w:rPr>
          <w:rFonts w:ascii="Calibri" w:hAnsi="Calibri"/>
        </w:rPr>
      </w:pPr>
      <w:proofErr w:type="spellStart"/>
      <w:r w:rsidRPr="000A78F9">
        <w:rPr>
          <w:rFonts w:ascii="Calibri" w:hAnsi="Calibri" w:cs="Arial"/>
          <w:lang w:eastAsia="en-US"/>
        </w:rPr>
        <w:t>Добавувачот</w:t>
      </w:r>
      <w:proofErr w:type="spellEnd"/>
      <w:r w:rsidR="006C570E" w:rsidRPr="000A78F9">
        <w:rPr>
          <w:rFonts w:ascii="Calibri" w:hAnsi="Calibri" w:cs="Arial"/>
          <w:lang w:eastAsia="en-US"/>
        </w:rPr>
        <w:t xml:space="preserve"> е обврзан во тек на имплементацијата на проектот, да достави до МИОА детална техничка спецификација за потребните ресурси решението да биде </w:t>
      </w:r>
      <w:proofErr w:type="spellStart"/>
      <w:r w:rsidR="006C570E" w:rsidRPr="000A78F9">
        <w:rPr>
          <w:rFonts w:ascii="Calibri" w:hAnsi="Calibri" w:cs="Arial"/>
          <w:lang w:eastAsia="en-US"/>
        </w:rPr>
        <w:t>хостирано</w:t>
      </w:r>
      <w:proofErr w:type="spellEnd"/>
      <w:r w:rsidR="006C570E" w:rsidRPr="000A78F9">
        <w:rPr>
          <w:rFonts w:ascii="Calibri" w:hAnsi="Calibri" w:cs="Arial"/>
          <w:lang w:eastAsia="en-US"/>
        </w:rPr>
        <w:t xml:space="preserve"> во облак (</w:t>
      </w:r>
      <w:proofErr w:type="spellStart"/>
      <w:r w:rsidR="006C570E" w:rsidRPr="000A78F9">
        <w:rPr>
          <w:rFonts w:ascii="Calibri" w:hAnsi="Calibri" w:cs="Arial"/>
          <w:lang w:eastAsia="en-US"/>
        </w:rPr>
        <w:t>cloud</w:t>
      </w:r>
      <w:proofErr w:type="spellEnd"/>
      <w:r w:rsidR="006C570E" w:rsidRPr="000A78F9">
        <w:rPr>
          <w:rFonts w:ascii="Calibri" w:hAnsi="Calibri" w:cs="Arial"/>
          <w:lang w:eastAsia="en-US"/>
        </w:rPr>
        <w:t>).</w:t>
      </w:r>
    </w:p>
    <w:p w14:paraId="041EFA5F" w14:textId="3BAA94F5" w:rsidR="006C570E" w:rsidRPr="000A78F9" w:rsidRDefault="009547AE" w:rsidP="00FB6297">
      <w:pPr>
        <w:ind w:left="360"/>
        <w:jc w:val="both"/>
        <w:rPr>
          <w:rFonts w:ascii="Calibri" w:hAnsi="Calibri"/>
        </w:rPr>
      </w:pPr>
      <w:proofErr w:type="spellStart"/>
      <w:r w:rsidRPr="000A78F9">
        <w:rPr>
          <w:rFonts w:ascii="Calibri" w:hAnsi="Calibri" w:cs="Arial"/>
          <w:lang w:eastAsia="en-US"/>
        </w:rPr>
        <w:t>Добавувачот</w:t>
      </w:r>
      <w:proofErr w:type="spellEnd"/>
      <w:r w:rsidRPr="000A78F9">
        <w:rPr>
          <w:rFonts w:ascii="Calibri" w:hAnsi="Calibri" w:cs="Arial"/>
          <w:lang w:eastAsia="en-US"/>
        </w:rPr>
        <w:t xml:space="preserve"> </w:t>
      </w:r>
      <w:r w:rsidR="006C570E" w:rsidRPr="000A78F9">
        <w:rPr>
          <w:rFonts w:ascii="Calibri" w:hAnsi="Calibri" w:cs="Arial"/>
          <w:lang w:eastAsia="en-US"/>
        </w:rPr>
        <w:t xml:space="preserve">е должен да обезбеди </w:t>
      </w:r>
      <w:proofErr w:type="spellStart"/>
      <w:r w:rsidR="006C570E" w:rsidRPr="000A78F9">
        <w:rPr>
          <w:rFonts w:ascii="Calibri" w:hAnsi="Calibri" w:cs="Arial"/>
          <w:lang w:eastAsia="en-US"/>
        </w:rPr>
        <w:t>хостирање</w:t>
      </w:r>
      <w:proofErr w:type="spellEnd"/>
      <w:r w:rsidR="006C570E" w:rsidRPr="000A78F9">
        <w:rPr>
          <w:rFonts w:ascii="Calibri" w:hAnsi="Calibri" w:cs="Arial"/>
          <w:lang w:eastAsia="en-US"/>
        </w:rPr>
        <w:t xml:space="preserve"> на решението на облак во текот на првата година од поставување на решението во продукција. Притоа, решението мора да биде </w:t>
      </w:r>
      <w:proofErr w:type="spellStart"/>
      <w:r w:rsidR="006C570E" w:rsidRPr="000A78F9">
        <w:rPr>
          <w:rFonts w:ascii="Calibri" w:hAnsi="Calibri" w:cs="Arial"/>
          <w:lang w:eastAsia="en-US"/>
        </w:rPr>
        <w:t>хостирано</w:t>
      </w:r>
      <w:proofErr w:type="spellEnd"/>
      <w:r w:rsidR="006C570E" w:rsidRPr="000A78F9">
        <w:rPr>
          <w:rFonts w:ascii="Calibri" w:hAnsi="Calibri" w:cs="Arial"/>
          <w:lang w:eastAsia="en-US"/>
        </w:rPr>
        <w:t xml:space="preserve"> од страна на комерцијален провајдер кој ги задоволува безбедносните и организациски побарувања дефинирани во ISO 27001 и ISO 20001 стандардите, за што </w:t>
      </w:r>
      <w:r w:rsidR="008B58B7" w:rsidRPr="000A78F9">
        <w:rPr>
          <w:rFonts w:ascii="Calibri" w:hAnsi="Calibri" w:cs="Arial"/>
          <w:lang w:eastAsia="en-US"/>
        </w:rPr>
        <w:t>комерцијалниот провајдер треба</w:t>
      </w:r>
      <w:r w:rsidR="006C570E" w:rsidRPr="000A78F9">
        <w:rPr>
          <w:rFonts w:ascii="Calibri" w:hAnsi="Calibri" w:cs="Arial"/>
          <w:lang w:eastAsia="en-US"/>
        </w:rPr>
        <w:t xml:space="preserve"> </w:t>
      </w:r>
      <w:r w:rsidR="008B58B7" w:rsidRPr="000A78F9">
        <w:rPr>
          <w:rFonts w:ascii="Calibri" w:hAnsi="Calibri" w:cs="Arial"/>
          <w:lang w:eastAsia="en-US"/>
        </w:rPr>
        <w:t xml:space="preserve">да </w:t>
      </w:r>
      <w:r w:rsidR="006C570E" w:rsidRPr="000A78F9">
        <w:rPr>
          <w:rFonts w:ascii="Calibri" w:hAnsi="Calibri" w:cs="Arial"/>
          <w:lang w:eastAsia="en-US"/>
        </w:rPr>
        <w:t xml:space="preserve">поседува валиден сертификат. </w:t>
      </w:r>
      <w:r w:rsidR="001E6975" w:rsidRPr="000A78F9">
        <w:rPr>
          <w:rFonts w:ascii="Calibri" w:hAnsi="Calibri" w:cs="Arial"/>
          <w:lang w:eastAsia="en-US"/>
        </w:rPr>
        <w:t>Треба да бидат преземени соодветни мерки за заштита на р</w:t>
      </w:r>
      <w:r w:rsidR="006C570E" w:rsidRPr="000A78F9">
        <w:rPr>
          <w:rFonts w:ascii="Calibri" w:hAnsi="Calibri" w:cs="Arial"/>
          <w:lang w:eastAsia="en-US"/>
        </w:rPr>
        <w:t xml:space="preserve">ешението </w:t>
      </w:r>
      <w:r w:rsidR="008B58B7" w:rsidRPr="000A78F9">
        <w:rPr>
          <w:rFonts w:ascii="Calibri" w:hAnsi="Calibri" w:cs="Arial"/>
          <w:lang w:eastAsia="en-US"/>
        </w:rPr>
        <w:t xml:space="preserve">и податоците </w:t>
      </w:r>
      <w:r w:rsidR="001E6975" w:rsidRPr="000A78F9">
        <w:rPr>
          <w:rFonts w:ascii="Calibri" w:hAnsi="Calibri" w:cs="Arial"/>
          <w:lang w:eastAsia="en-US"/>
        </w:rPr>
        <w:t xml:space="preserve">од </w:t>
      </w:r>
      <w:r w:rsidR="008B58B7" w:rsidRPr="000A78F9">
        <w:rPr>
          <w:rFonts w:ascii="Calibri" w:hAnsi="Calibri" w:cs="Arial"/>
          <w:lang w:eastAsia="en-US"/>
        </w:rPr>
        <w:t xml:space="preserve">неовластен пристап и </w:t>
      </w:r>
      <w:r w:rsidR="001E6975" w:rsidRPr="000A78F9">
        <w:rPr>
          <w:rFonts w:ascii="Calibri" w:hAnsi="Calibri" w:cs="Arial"/>
          <w:lang w:eastAsia="en-US"/>
        </w:rPr>
        <w:t>напади.</w:t>
      </w:r>
    </w:p>
    <w:p w14:paraId="3377CD01" w14:textId="77777777" w:rsidR="008B58B7" w:rsidRPr="000A78F9" w:rsidRDefault="008B58B7" w:rsidP="00FB6297">
      <w:pPr>
        <w:ind w:left="360"/>
        <w:rPr>
          <w:rFonts w:ascii="Calibri" w:hAnsi="Calibri"/>
        </w:rPr>
      </w:pPr>
    </w:p>
    <w:p w14:paraId="28457373" w14:textId="77777777" w:rsidR="00C5017A" w:rsidRPr="000A78F9" w:rsidRDefault="00C5017A" w:rsidP="00FB6297">
      <w:pPr>
        <w:pStyle w:val="ListParagraph"/>
        <w:numPr>
          <w:ilvl w:val="1"/>
          <w:numId w:val="35"/>
        </w:numPr>
        <w:contextualSpacing/>
        <w:jc w:val="both"/>
        <w:rPr>
          <w:rFonts w:ascii="Calibri" w:hAnsi="Calibri"/>
          <w:b/>
          <w:lang w:val="mk-MK"/>
        </w:rPr>
      </w:pPr>
      <w:r w:rsidRPr="000A78F9">
        <w:rPr>
          <w:rFonts w:ascii="Calibri" w:hAnsi="Calibri"/>
          <w:b/>
          <w:lang w:val="mk-MK"/>
        </w:rPr>
        <w:t>Резервни копии</w:t>
      </w:r>
    </w:p>
    <w:p w14:paraId="18A2247E" w14:textId="1A214C61" w:rsidR="008B58B7" w:rsidRPr="000A78F9" w:rsidRDefault="001E6975" w:rsidP="00FB6297">
      <w:pPr>
        <w:pStyle w:val="ListParagraph"/>
        <w:ind w:left="360"/>
        <w:contextualSpacing/>
        <w:jc w:val="both"/>
        <w:rPr>
          <w:rFonts w:ascii="Calibri" w:hAnsi="Calibri"/>
          <w:lang w:val="mk-MK"/>
        </w:rPr>
      </w:pPr>
      <w:r w:rsidRPr="000A78F9">
        <w:rPr>
          <w:rFonts w:ascii="Calibri" w:hAnsi="Calibri"/>
          <w:lang w:val="mk-MK"/>
        </w:rPr>
        <w:t>Решението треба да содржи автоматска функционалност за правење резервна копија на податоци (</w:t>
      </w:r>
      <w:proofErr w:type="spellStart"/>
      <w:r w:rsidRPr="000A78F9">
        <w:rPr>
          <w:rFonts w:ascii="Calibri" w:hAnsi="Calibri"/>
          <w:lang w:val="mk-MK"/>
        </w:rPr>
        <w:t>backup</w:t>
      </w:r>
      <w:proofErr w:type="spellEnd"/>
      <w:r w:rsidRPr="000A78F9">
        <w:rPr>
          <w:rFonts w:ascii="Calibri" w:hAnsi="Calibri"/>
          <w:lang w:val="mk-MK"/>
        </w:rPr>
        <w:t>) со дефинирана детална Стратегија за резервна копија.</w:t>
      </w:r>
    </w:p>
    <w:p w14:paraId="117DE0A9" w14:textId="77777777" w:rsidR="00C5017A" w:rsidRPr="000A78F9" w:rsidRDefault="00C5017A" w:rsidP="00FB6297">
      <w:pPr>
        <w:pStyle w:val="ListParagraph"/>
        <w:tabs>
          <w:tab w:val="left" w:pos="540"/>
        </w:tabs>
        <w:ind w:left="0"/>
        <w:contextualSpacing/>
        <w:jc w:val="both"/>
        <w:rPr>
          <w:rFonts w:ascii="Calibri" w:hAnsi="Calibri"/>
          <w:lang w:val="mk-MK"/>
        </w:rPr>
      </w:pPr>
    </w:p>
    <w:p w14:paraId="252075DC" w14:textId="77777777" w:rsidR="00CF6963" w:rsidRPr="000A78F9" w:rsidRDefault="00CF6963" w:rsidP="00FB6297">
      <w:pPr>
        <w:pStyle w:val="ListParagraph"/>
        <w:numPr>
          <w:ilvl w:val="1"/>
          <w:numId w:val="35"/>
        </w:numPr>
        <w:contextualSpacing/>
        <w:jc w:val="both"/>
        <w:rPr>
          <w:rFonts w:ascii="Calibri" w:hAnsi="Calibri"/>
          <w:b/>
          <w:lang w:val="mk-MK"/>
        </w:rPr>
      </w:pPr>
      <w:r w:rsidRPr="000A78F9">
        <w:rPr>
          <w:rFonts w:ascii="Calibri" w:hAnsi="Calibri"/>
          <w:b/>
          <w:lang w:val="mk-MK"/>
        </w:rPr>
        <w:t>Лиценци и компоненти од трети страни</w:t>
      </w:r>
    </w:p>
    <w:p w14:paraId="695630D1" w14:textId="0A7BE2C2" w:rsidR="008B58B7" w:rsidRPr="000A78F9" w:rsidRDefault="009547AE" w:rsidP="00FB6297">
      <w:pPr>
        <w:pStyle w:val="ListParagraph"/>
        <w:ind w:left="360"/>
        <w:contextualSpacing/>
        <w:jc w:val="both"/>
        <w:rPr>
          <w:rFonts w:ascii="Calibri" w:hAnsi="Calibri"/>
          <w:lang w:val="mk-MK"/>
        </w:rPr>
      </w:pPr>
      <w:proofErr w:type="spellStart"/>
      <w:r w:rsidRPr="000A78F9">
        <w:rPr>
          <w:rFonts w:ascii="Calibri" w:hAnsi="Calibri"/>
          <w:lang w:val="mk-MK"/>
        </w:rPr>
        <w:t>Добавувачот</w:t>
      </w:r>
      <w:proofErr w:type="spellEnd"/>
      <w:r w:rsidR="00CF6963" w:rsidRPr="000A78F9">
        <w:rPr>
          <w:rFonts w:ascii="Calibri" w:hAnsi="Calibri"/>
          <w:lang w:val="mk-MK"/>
        </w:rPr>
        <w:t xml:space="preserve"> треба да ги обезбеди сите лиценци кои се составен дел на понуденото решение (ако има такви), како и сите компоненти од трети страни кои се дел од решението и претставуваат негов интегрален дел</w:t>
      </w:r>
      <w:r w:rsidR="006676CF" w:rsidRPr="000A78F9">
        <w:rPr>
          <w:rFonts w:ascii="Calibri" w:hAnsi="Calibri"/>
          <w:lang w:val="mk-MK"/>
        </w:rPr>
        <w:t xml:space="preserve">. </w:t>
      </w:r>
      <w:r w:rsidR="00441F37" w:rsidRPr="000A78F9">
        <w:rPr>
          <w:rFonts w:ascii="Calibri" w:hAnsi="Calibri"/>
          <w:lang w:val="mk-MK"/>
        </w:rPr>
        <w:t xml:space="preserve">Доколку за одреден сервис е потребна претплата/надомест, </w:t>
      </w:r>
      <w:proofErr w:type="spellStart"/>
      <w:r w:rsidR="00441F37" w:rsidRPr="000A78F9">
        <w:rPr>
          <w:rFonts w:ascii="Calibri" w:hAnsi="Calibri"/>
          <w:lang w:val="mk-MK"/>
        </w:rPr>
        <w:t>добавувачот</w:t>
      </w:r>
      <w:proofErr w:type="spellEnd"/>
      <w:r w:rsidR="00441F37" w:rsidRPr="000A78F9">
        <w:rPr>
          <w:rFonts w:ascii="Calibri" w:hAnsi="Calibri"/>
          <w:lang w:val="mk-MK"/>
        </w:rPr>
        <w:t xml:space="preserve"> е должен да ги покрие сите трошоци за негово функционирање се до завршување на гарантниот период на решението.</w:t>
      </w:r>
    </w:p>
    <w:p w14:paraId="2A9BAF19" w14:textId="77777777" w:rsidR="00CF6963" w:rsidRPr="000A78F9" w:rsidRDefault="006676CF" w:rsidP="00FB6297">
      <w:pPr>
        <w:pStyle w:val="ListParagraph"/>
        <w:ind w:left="360"/>
        <w:contextualSpacing/>
        <w:jc w:val="both"/>
        <w:rPr>
          <w:rFonts w:ascii="Calibri" w:hAnsi="Calibri"/>
          <w:lang w:val="mk-MK"/>
        </w:rPr>
      </w:pPr>
      <w:r w:rsidRPr="000A78F9">
        <w:rPr>
          <w:rFonts w:ascii="Calibri" w:hAnsi="Calibri"/>
          <w:lang w:val="mk-MK"/>
        </w:rPr>
        <w:t>Лиценците</w:t>
      </w:r>
      <w:r w:rsidR="00CF6963" w:rsidRPr="000A78F9">
        <w:rPr>
          <w:rFonts w:ascii="Calibri" w:hAnsi="Calibri"/>
          <w:lang w:val="mk-MK"/>
        </w:rPr>
        <w:t xml:space="preserve"> треба да бидат со важност најмалку до истекот на гарантниот рок. Во понудата јасно треба да се назначи за какви лиценци се работи (привремени, трајни).</w:t>
      </w:r>
    </w:p>
    <w:p w14:paraId="31991E83" w14:textId="77777777" w:rsidR="008B58B7" w:rsidRPr="000A78F9" w:rsidRDefault="008B58B7" w:rsidP="00FB6297">
      <w:pPr>
        <w:pStyle w:val="ListParagraph"/>
        <w:ind w:left="360"/>
        <w:contextualSpacing/>
        <w:jc w:val="both"/>
        <w:rPr>
          <w:rFonts w:ascii="Calibri" w:hAnsi="Calibri"/>
          <w:lang w:val="mk-MK"/>
        </w:rPr>
      </w:pPr>
    </w:p>
    <w:p w14:paraId="5A34458E" w14:textId="7C753CE7" w:rsidR="008B58B7" w:rsidRPr="000A78F9" w:rsidRDefault="00C5017A" w:rsidP="00EF4B3B">
      <w:pPr>
        <w:pStyle w:val="ListParagraph"/>
        <w:numPr>
          <w:ilvl w:val="1"/>
          <w:numId w:val="35"/>
        </w:numPr>
        <w:contextualSpacing/>
        <w:jc w:val="both"/>
        <w:rPr>
          <w:rFonts w:ascii="Calibri" w:hAnsi="Calibri"/>
          <w:b/>
          <w:lang w:val="mk-MK"/>
        </w:rPr>
      </w:pPr>
      <w:r w:rsidRPr="000A78F9">
        <w:rPr>
          <w:rFonts w:ascii="Calibri" w:hAnsi="Calibri"/>
          <w:b/>
          <w:lang w:val="mk-MK"/>
        </w:rPr>
        <w:t>Гаран</w:t>
      </w:r>
      <w:r w:rsidR="009547AE" w:rsidRPr="000A78F9">
        <w:rPr>
          <w:rFonts w:ascii="Calibri" w:hAnsi="Calibri"/>
          <w:b/>
          <w:lang w:val="mk-MK"/>
        </w:rPr>
        <w:t>тен</w:t>
      </w:r>
      <w:r w:rsidR="008B58B7" w:rsidRPr="000A78F9">
        <w:rPr>
          <w:rFonts w:ascii="Calibri" w:hAnsi="Calibri"/>
          <w:b/>
          <w:lang w:val="mk-MK"/>
        </w:rPr>
        <w:t xml:space="preserve"> период, о</w:t>
      </w:r>
      <w:r w:rsidRPr="000A78F9">
        <w:rPr>
          <w:rFonts w:ascii="Calibri" w:hAnsi="Calibri"/>
          <w:b/>
          <w:lang w:val="mk-MK"/>
        </w:rPr>
        <w:t>држување</w:t>
      </w:r>
      <w:r w:rsidR="00056AF7" w:rsidRPr="000A78F9">
        <w:rPr>
          <w:rFonts w:ascii="Calibri" w:hAnsi="Calibri"/>
          <w:b/>
          <w:lang w:val="mk-MK"/>
        </w:rPr>
        <w:t xml:space="preserve"> и техничка поддршка</w:t>
      </w:r>
    </w:p>
    <w:p w14:paraId="225D3ABE" w14:textId="38AE6A59" w:rsidR="008B58B7" w:rsidRPr="000A78F9" w:rsidRDefault="008B58B7" w:rsidP="00327CFC">
      <w:pPr>
        <w:pStyle w:val="Heading2"/>
        <w:numPr>
          <w:ilvl w:val="1"/>
          <w:numId w:val="0"/>
        </w:numPr>
        <w:tabs>
          <w:tab w:val="num" w:pos="1143"/>
        </w:tabs>
        <w:spacing w:before="0" w:after="0"/>
        <w:ind w:left="578" w:hanging="578"/>
        <w:rPr>
          <w:sz w:val="22"/>
          <w:szCs w:val="22"/>
        </w:rPr>
      </w:pPr>
    </w:p>
    <w:p w14:paraId="6DA362E9" w14:textId="7BE2C915" w:rsidR="008B58B7" w:rsidRPr="000A78F9" w:rsidRDefault="008B58B7" w:rsidP="00FB6297">
      <w:pPr>
        <w:pStyle w:val="ListParagraph"/>
        <w:numPr>
          <w:ilvl w:val="2"/>
          <w:numId w:val="35"/>
        </w:numPr>
        <w:contextualSpacing/>
        <w:jc w:val="both"/>
        <w:rPr>
          <w:rFonts w:ascii="Calibri" w:hAnsi="Calibri"/>
          <w:lang w:val="mk-MK"/>
        </w:rPr>
      </w:pPr>
      <w:bookmarkStart w:id="2" w:name="_Ref507768324"/>
      <w:r w:rsidRPr="000A78F9">
        <w:rPr>
          <w:rFonts w:ascii="Calibri" w:hAnsi="Calibri"/>
          <w:b/>
          <w:lang w:val="mk-MK"/>
        </w:rPr>
        <w:t>Гарантен период</w:t>
      </w:r>
      <w:bookmarkEnd w:id="2"/>
    </w:p>
    <w:p w14:paraId="30168752" w14:textId="77777777" w:rsidR="008B58B7" w:rsidRPr="000A78F9" w:rsidRDefault="008B58B7" w:rsidP="00FB6297">
      <w:pPr>
        <w:pStyle w:val="ListParagraph"/>
        <w:ind w:left="360"/>
        <w:contextualSpacing/>
        <w:jc w:val="both"/>
        <w:rPr>
          <w:rFonts w:ascii="Calibri" w:hAnsi="Calibri"/>
          <w:lang w:val="mk-MK"/>
        </w:rPr>
      </w:pPr>
      <w:r w:rsidRPr="000A78F9">
        <w:rPr>
          <w:rFonts w:ascii="Calibri" w:hAnsi="Calibri"/>
          <w:lang w:val="mk-MK"/>
        </w:rPr>
        <w:t xml:space="preserve">Гарантниот период за </w:t>
      </w:r>
      <w:proofErr w:type="spellStart"/>
      <w:r w:rsidRPr="000A78F9">
        <w:rPr>
          <w:rFonts w:ascii="Calibri" w:hAnsi="Calibri"/>
          <w:lang w:val="mk-MK"/>
        </w:rPr>
        <w:t>безпрекорна</w:t>
      </w:r>
      <w:proofErr w:type="spellEnd"/>
      <w:r w:rsidRPr="000A78F9">
        <w:rPr>
          <w:rFonts w:ascii="Calibri" w:hAnsi="Calibri"/>
          <w:lang w:val="mk-MK"/>
        </w:rPr>
        <w:t xml:space="preserve"> и безусловна работа на решението треба да биде во траење од </w:t>
      </w:r>
      <w:r w:rsidR="00056AF7" w:rsidRPr="000A78F9">
        <w:rPr>
          <w:rFonts w:ascii="Calibri" w:hAnsi="Calibri"/>
          <w:lang w:val="mk-MK"/>
        </w:rPr>
        <w:t>1 (една)</w:t>
      </w:r>
      <w:r w:rsidRPr="000A78F9">
        <w:rPr>
          <w:rFonts w:ascii="Calibri" w:hAnsi="Calibri"/>
          <w:lang w:val="mk-MK"/>
        </w:rPr>
        <w:t xml:space="preserve"> годин</w:t>
      </w:r>
      <w:r w:rsidR="00056AF7" w:rsidRPr="000A78F9">
        <w:rPr>
          <w:rFonts w:ascii="Calibri" w:hAnsi="Calibri"/>
          <w:lang w:val="mk-MK"/>
        </w:rPr>
        <w:t>а</w:t>
      </w:r>
      <w:r w:rsidRPr="000A78F9">
        <w:rPr>
          <w:rFonts w:ascii="Calibri" w:hAnsi="Calibri"/>
          <w:lang w:val="mk-MK"/>
        </w:rPr>
        <w:t xml:space="preserve">.  Гарантниот период започнува да тече веднаш </w:t>
      </w:r>
      <w:r w:rsidRPr="000A78F9">
        <w:rPr>
          <w:rFonts w:ascii="Calibri" w:hAnsi="Calibri"/>
          <w:lang w:val="mk-MK"/>
        </w:rPr>
        <w:lastRenderedPageBreak/>
        <w:t xml:space="preserve">по финалното прифаќање на решението (потпишување на декларацијата за прифаќање). </w:t>
      </w:r>
    </w:p>
    <w:p w14:paraId="6B52263C" w14:textId="2C356C37" w:rsidR="008B58B7" w:rsidRPr="000A78F9" w:rsidRDefault="009547AE" w:rsidP="00FB6297">
      <w:pPr>
        <w:pStyle w:val="ListParagraph"/>
        <w:ind w:left="360"/>
        <w:contextualSpacing/>
        <w:jc w:val="both"/>
        <w:rPr>
          <w:rFonts w:ascii="Calibri" w:hAnsi="Calibri"/>
          <w:lang w:val="mk-MK"/>
        </w:rPr>
      </w:pPr>
      <w:proofErr w:type="spellStart"/>
      <w:r w:rsidRPr="000A78F9">
        <w:rPr>
          <w:rFonts w:ascii="Calibri" w:hAnsi="Calibri"/>
          <w:lang w:val="mk-MK"/>
        </w:rPr>
        <w:t>Добавувачот</w:t>
      </w:r>
      <w:proofErr w:type="spellEnd"/>
      <w:r w:rsidR="008B58B7" w:rsidRPr="000A78F9">
        <w:rPr>
          <w:rFonts w:ascii="Calibri" w:hAnsi="Calibri"/>
          <w:lang w:val="mk-MK"/>
        </w:rPr>
        <w:t xml:space="preserve"> треба да обезбеди корекција на грешки (</w:t>
      </w:r>
      <w:proofErr w:type="spellStart"/>
      <w:r w:rsidR="008B58B7" w:rsidRPr="000A78F9">
        <w:rPr>
          <w:rFonts w:ascii="Calibri" w:hAnsi="Calibri"/>
          <w:lang w:val="mk-MK"/>
        </w:rPr>
        <w:t>bug-ови</w:t>
      </w:r>
      <w:proofErr w:type="spellEnd"/>
      <w:r w:rsidR="008B58B7" w:rsidRPr="000A78F9">
        <w:rPr>
          <w:rFonts w:ascii="Calibri" w:hAnsi="Calibri"/>
          <w:lang w:val="mk-MK"/>
        </w:rPr>
        <w:t xml:space="preserve">) кои ќе се појават во софтверот за време на гарантниот период. Истите треба да се </w:t>
      </w:r>
      <w:proofErr w:type="spellStart"/>
      <w:r w:rsidR="008B58B7" w:rsidRPr="000A78F9">
        <w:rPr>
          <w:rFonts w:ascii="Calibri" w:hAnsi="Calibri"/>
          <w:lang w:val="mk-MK"/>
        </w:rPr>
        <w:t>корегираат</w:t>
      </w:r>
      <w:proofErr w:type="spellEnd"/>
      <w:r w:rsidR="008B58B7" w:rsidRPr="000A78F9">
        <w:rPr>
          <w:rFonts w:ascii="Calibri" w:hAnsi="Calibri"/>
          <w:lang w:val="mk-MK"/>
        </w:rPr>
        <w:t xml:space="preserve"> во разумен временски рок по пријавувањето од страна на институцијата кај која се појавиле. Разумниот временски рок се дефинира во зависност од тежината на грешката, а очекуваните времиња на </w:t>
      </w:r>
      <w:proofErr w:type="spellStart"/>
      <w:r w:rsidR="008B58B7" w:rsidRPr="000A78F9">
        <w:rPr>
          <w:rFonts w:ascii="Calibri" w:hAnsi="Calibri"/>
          <w:lang w:val="mk-MK"/>
        </w:rPr>
        <w:t>одзив</w:t>
      </w:r>
      <w:proofErr w:type="spellEnd"/>
      <w:r w:rsidR="008B58B7" w:rsidRPr="000A78F9">
        <w:rPr>
          <w:rFonts w:ascii="Calibri" w:hAnsi="Calibri"/>
          <w:lang w:val="mk-MK"/>
        </w:rPr>
        <w:t xml:space="preserve"> и на решение (</w:t>
      </w:r>
      <w:proofErr w:type="spellStart"/>
      <w:r w:rsidR="008B58B7" w:rsidRPr="000A78F9">
        <w:rPr>
          <w:rFonts w:ascii="Calibri" w:hAnsi="Calibri"/>
          <w:lang w:val="mk-MK"/>
        </w:rPr>
        <w:t>Response</w:t>
      </w:r>
      <w:proofErr w:type="spellEnd"/>
      <w:r w:rsidR="008B58B7" w:rsidRPr="000A78F9">
        <w:rPr>
          <w:rFonts w:ascii="Calibri" w:hAnsi="Calibri"/>
          <w:lang w:val="mk-MK"/>
        </w:rPr>
        <w:t>/</w:t>
      </w:r>
      <w:proofErr w:type="spellStart"/>
      <w:r w:rsidR="008B58B7" w:rsidRPr="000A78F9">
        <w:rPr>
          <w:rFonts w:ascii="Calibri" w:hAnsi="Calibri"/>
          <w:lang w:val="mk-MK"/>
        </w:rPr>
        <w:t>Resolution</w:t>
      </w:r>
      <w:proofErr w:type="spellEnd"/>
      <w:r w:rsidR="008B58B7" w:rsidRPr="000A78F9">
        <w:rPr>
          <w:rFonts w:ascii="Calibri" w:hAnsi="Calibri"/>
          <w:lang w:val="mk-MK"/>
        </w:rPr>
        <w:t xml:space="preserve"> </w:t>
      </w:r>
      <w:proofErr w:type="spellStart"/>
      <w:r w:rsidR="008B58B7" w:rsidRPr="000A78F9">
        <w:rPr>
          <w:rFonts w:ascii="Calibri" w:hAnsi="Calibri"/>
          <w:lang w:val="mk-MK"/>
        </w:rPr>
        <w:t>time</w:t>
      </w:r>
      <w:proofErr w:type="spellEnd"/>
      <w:r w:rsidR="008B58B7" w:rsidRPr="000A78F9">
        <w:rPr>
          <w:rFonts w:ascii="Calibri" w:hAnsi="Calibri"/>
          <w:lang w:val="mk-MK"/>
        </w:rPr>
        <w:t>) се дадени во табелата подолу:</w:t>
      </w:r>
    </w:p>
    <w:p w14:paraId="4991B6A5" w14:textId="77777777" w:rsidR="008B58B7" w:rsidRPr="000A78F9" w:rsidRDefault="008B58B7" w:rsidP="00FB6297">
      <w:pPr>
        <w:pStyle w:val="ListParagraph"/>
        <w:ind w:left="360"/>
        <w:contextualSpacing/>
        <w:jc w:val="both"/>
        <w:rPr>
          <w:rFonts w:ascii="Calibri" w:hAnsi="Calibri"/>
          <w:lang w:val="mk-MK"/>
        </w:rPr>
      </w:pPr>
    </w:p>
    <w:tbl>
      <w:tblPr>
        <w:tblW w:w="0" w:type="auto"/>
        <w:tblInd w:w="468" w:type="dxa"/>
        <w:tblCellMar>
          <w:left w:w="0" w:type="dxa"/>
          <w:right w:w="0" w:type="dxa"/>
        </w:tblCellMar>
        <w:tblLook w:val="04A0" w:firstRow="1" w:lastRow="0" w:firstColumn="1" w:lastColumn="0" w:noHBand="0" w:noVBand="1"/>
      </w:tblPr>
      <w:tblGrid>
        <w:gridCol w:w="1614"/>
        <w:gridCol w:w="3398"/>
        <w:gridCol w:w="1828"/>
        <w:gridCol w:w="1934"/>
      </w:tblGrid>
      <w:tr w:rsidR="008B58B7" w:rsidRPr="00327CFC" w14:paraId="031BD732" w14:textId="77777777" w:rsidTr="00327CFC">
        <w:tc>
          <w:tcPr>
            <w:tcW w:w="1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18B2AD" w14:textId="77777777" w:rsidR="008B58B7" w:rsidRPr="00327CFC" w:rsidRDefault="008B58B7" w:rsidP="00327CFC">
            <w:pPr>
              <w:pStyle w:val="ListParagraph"/>
              <w:ind w:left="0"/>
              <w:contextualSpacing/>
              <w:jc w:val="center"/>
              <w:rPr>
                <w:rFonts w:ascii="Calibri" w:hAnsi="Calibri"/>
                <w:sz w:val="22"/>
                <w:szCs w:val="22"/>
                <w:lang w:val="mk-MK"/>
              </w:rPr>
            </w:pPr>
            <w:r w:rsidRPr="00327CFC">
              <w:rPr>
                <w:rFonts w:ascii="Calibri" w:hAnsi="Calibri"/>
                <w:sz w:val="22"/>
                <w:szCs w:val="22"/>
                <w:lang w:val="mk-MK"/>
              </w:rPr>
              <w:t>Ниво на критичност</w:t>
            </w:r>
          </w:p>
        </w:tc>
        <w:tc>
          <w:tcPr>
            <w:tcW w:w="33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C8B95C7" w14:textId="77777777" w:rsidR="008B58B7" w:rsidRPr="00327CFC" w:rsidRDefault="008B58B7" w:rsidP="00327CFC">
            <w:pPr>
              <w:pStyle w:val="ListParagraph"/>
              <w:ind w:left="0"/>
              <w:contextualSpacing/>
              <w:jc w:val="center"/>
              <w:rPr>
                <w:rFonts w:ascii="Calibri" w:hAnsi="Calibri"/>
                <w:sz w:val="22"/>
                <w:szCs w:val="22"/>
                <w:lang w:val="mk-MK"/>
              </w:rPr>
            </w:pPr>
            <w:r w:rsidRPr="00327CFC">
              <w:rPr>
                <w:rFonts w:ascii="Calibri" w:hAnsi="Calibri"/>
                <w:sz w:val="22"/>
                <w:szCs w:val="22"/>
                <w:lang w:val="mk-MK"/>
              </w:rPr>
              <w:t>Опис</w:t>
            </w:r>
          </w:p>
        </w:tc>
        <w:tc>
          <w:tcPr>
            <w:tcW w:w="1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1FDC1BF" w14:textId="77777777" w:rsidR="008B58B7" w:rsidRPr="00327CFC" w:rsidRDefault="008B58B7" w:rsidP="00327CFC">
            <w:pPr>
              <w:pStyle w:val="ListParagraph"/>
              <w:ind w:left="0"/>
              <w:contextualSpacing/>
              <w:jc w:val="center"/>
              <w:rPr>
                <w:rFonts w:ascii="Calibri" w:hAnsi="Calibri"/>
                <w:sz w:val="22"/>
                <w:szCs w:val="22"/>
                <w:lang w:val="mk-MK"/>
              </w:rPr>
            </w:pPr>
            <w:r w:rsidRPr="00327CFC">
              <w:rPr>
                <w:rFonts w:ascii="Calibri" w:hAnsi="Calibri"/>
                <w:sz w:val="22"/>
                <w:szCs w:val="22"/>
                <w:lang w:val="mk-MK"/>
              </w:rPr>
              <w:t>Време на одѕив</w:t>
            </w:r>
          </w:p>
        </w:tc>
        <w:tc>
          <w:tcPr>
            <w:tcW w:w="19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EFE76AD" w14:textId="77777777" w:rsidR="008B58B7" w:rsidRPr="00327CFC" w:rsidRDefault="008B58B7" w:rsidP="00327CFC">
            <w:pPr>
              <w:pStyle w:val="ListParagraph"/>
              <w:ind w:left="0"/>
              <w:contextualSpacing/>
              <w:jc w:val="center"/>
              <w:rPr>
                <w:rFonts w:ascii="Calibri" w:hAnsi="Calibri"/>
                <w:sz w:val="22"/>
                <w:szCs w:val="22"/>
                <w:lang w:val="mk-MK"/>
              </w:rPr>
            </w:pPr>
            <w:r w:rsidRPr="00327CFC">
              <w:rPr>
                <w:rFonts w:ascii="Calibri" w:hAnsi="Calibri"/>
                <w:sz w:val="22"/>
                <w:szCs w:val="22"/>
                <w:lang w:val="mk-MK"/>
              </w:rPr>
              <w:t>Време на решение</w:t>
            </w:r>
          </w:p>
        </w:tc>
      </w:tr>
      <w:tr w:rsidR="008B58B7" w:rsidRPr="00327CFC" w14:paraId="128D7011" w14:textId="77777777" w:rsidTr="00FB6297">
        <w:tc>
          <w:tcPr>
            <w:tcW w:w="16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1B4572" w14:textId="77777777" w:rsidR="008B58B7" w:rsidRPr="00327CFC" w:rsidRDefault="008B58B7" w:rsidP="00FB6297">
            <w:pPr>
              <w:pStyle w:val="ListParagraph"/>
              <w:ind w:left="360"/>
              <w:contextualSpacing/>
              <w:jc w:val="both"/>
              <w:rPr>
                <w:rFonts w:ascii="Calibri" w:hAnsi="Calibri"/>
                <w:sz w:val="22"/>
                <w:szCs w:val="22"/>
                <w:lang w:val="mk-MK"/>
              </w:rPr>
            </w:pPr>
            <w:r w:rsidRPr="00327CFC">
              <w:rPr>
                <w:rFonts w:ascii="Calibri" w:hAnsi="Calibri"/>
                <w:sz w:val="22"/>
                <w:szCs w:val="22"/>
                <w:lang w:val="mk-MK"/>
              </w:rPr>
              <w:t>Критично</w:t>
            </w:r>
          </w:p>
        </w:tc>
        <w:tc>
          <w:tcPr>
            <w:tcW w:w="3398" w:type="dxa"/>
            <w:tcBorders>
              <w:top w:val="nil"/>
              <w:left w:val="nil"/>
              <w:bottom w:val="single" w:sz="8" w:space="0" w:color="000000"/>
              <w:right w:val="single" w:sz="8" w:space="0" w:color="000000"/>
            </w:tcBorders>
            <w:tcMar>
              <w:top w:w="0" w:type="dxa"/>
              <w:left w:w="108" w:type="dxa"/>
              <w:bottom w:w="0" w:type="dxa"/>
              <w:right w:w="108" w:type="dxa"/>
            </w:tcMar>
            <w:hideMark/>
          </w:tcPr>
          <w:p w14:paraId="57440DAB" w14:textId="77777777" w:rsidR="008B58B7" w:rsidRPr="00327CFC" w:rsidRDefault="008B58B7" w:rsidP="00327CFC">
            <w:pPr>
              <w:pStyle w:val="ListParagraph"/>
              <w:ind w:left="0"/>
              <w:contextualSpacing/>
              <w:jc w:val="both"/>
              <w:rPr>
                <w:rFonts w:ascii="Calibri" w:hAnsi="Calibri"/>
                <w:sz w:val="22"/>
                <w:szCs w:val="22"/>
                <w:lang w:val="mk-MK"/>
              </w:rPr>
            </w:pPr>
            <w:r w:rsidRPr="00327CFC">
              <w:rPr>
                <w:rFonts w:ascii="Calibri" w:hAnsi="Calibri"/>
                <w:sz w:val="22"/>
                <w:szCs w:val="22"/>
                <w:lang w:val="mk-MK"/>
              </w:rPr>
              <w:t>Грешка при која решението не функционира или грешка која значително ја ограничува нормалната работа на решението.</w:t>
            </w:r>
          </w:p>
          <w:p w14:paraId="68CD2F23" w14:textId="77777777" w:rsidR="008B58B7" w:rsidRPr="00327CFC" w:rsidRDefault="008B58B7" w:rsidP="00327CFC">
            <w:pPr>
              <w:pStyle w:val="ListParagraph"/>
              <w:ind w:left="0"/>
              <w:contextualSpacing/>
              <w:jc w:val="both"/>
              <w:rPr>
                <w:rFonts w:ascii="Calibri" w:hAnsi="Calibri"/>
                <w:sz w:val="22"/>
                <w:szCs w:val="22"/>
                <w:lang w:val="mk-MK"/>
              </w:rPr>
            </w:pPr>
            <w:r w:rsidRPr="00327CFC">
              <w:rPr>
                <w:rFonts w:ascii="Calibri" w:hAnsi="Calibri"/>
                <w:sz w:val="22"/>
                <w:szCs w:val="22"/>
                <w:lang w:val="mk-MK"/>
              </w:rPr>
              <w:t>За оваа грешка не постои непосредно решение.</w:t>
            </w:r>
          </w:p>
        </w:tc>
        <w:tc>
          <w:tcPr>
            <w:tcW w:w="1828" w:type="dxa"/>
            <w:tcBorders>
              <w:top w:val="nil"/>
              <w:left w:val="nil"/>
              <w:bottom w:val="single" w:sz="8" w:space="0" w:color="000000"/>
              <w:right w:val="single" w:sz="8" w:space="0" w:color="000000"/>
            </w:tcBorders>
            <w:tcMar>
              <w:top w:w="0" w:type="dxa"/>
              <w:left w:w="108" w:type="dxa"/>
              <w:bottom w:w="0" w:type="dxa"/>
              <w:right w:w="108" w:type="dxa"/>
            </w:tcMar>
            <w:hideMark/>
          </w:tcPr>
          <w:p w14:paraId="22963FA3" w14:textId="77777777" w:rsidR="008B58B7" w:rsidRPr="00327CFC" w:rsidRDefault="008B58B7" w:rsidP="00FB6297">
            <w:pPr>
              <w:pStyle w:val="ListParagraph"/>
              <w:ind w:left="360"/>
              <w:contextualSpacing/>
              <w:jc w:val="both"/>
              <w:rPr>
                <w:rFonts w:ascii="Calibri" w:hAnsi="Calibri"/>
                <w:sz w:val="22"/>
                <w:szCs w:val="22"/>
                <w:lang w:val="mk-MK"/>
              </w:rPr>
            </w:pPr>
            <w:r w:rsidRPr="00327CFC">
              <w:rPr>
                <w:rFonts w:ascii="Calibri" w:hAnsi="Calibri"/>
                <w:sz w:val="22"/>
                <w:szCs w:val="22"/>
                <w:lang w:val="mk-MK"/>
              </w:rPr>
              <w:t>30 минути</w:t>
            </w:r>
          </w:p>
        </w:tc>
        <w:tc>
          <w:tcPr>
            <w:tcW w:w="1934" w:type="dxa"/>
            <w:tcBorders>
              <w:top w:val="nil"/>
              <w:left w:val="nil"/>
              <w:bottom w:val="single" w:sz="8" w:space="0" w:color="000000"/>
              <w:right w:val="single" w:sz="8" w:space="0" w:color="000000"/>
            </w:tcBorders>
            <w:tcMar>
              <w:top w:w="0" w:type="dxa"/>
              <w:left w:w="108" w:type="dxa"/>
              <w:bottom w:w="0" w:type="dxa"/>
              <w:right w:w="108" w:type="dxa"/>
            </w:tcMar>
            <w:hideMark/>
          </w:tcPr>
          <w:p w14:paraId="79141598" w14:textId="77777777" w:rsidR="008B58B7" w:rsidRPr="00327CFC" w:rsidRDefault="008B58B7" w:rsidP="00327CFC">
            <w:pPr>
              <w:pStyle w:val="ListParagraph"/>
              <w:ind w:left="90"/>
              <w:contextualSpacing/>
              <w:jc w:val="both"/>
              <w:rPr>
                <w:rFonts w:ascii="Calibri" w:hAnsi="Calibri"/>
                <w:sz w:val="22"/>
                <w:szCs w:val="22"/>
                <w:lang w:val="mk-MK"/>
              </w:rPr>
            </w:pPr>
            <w:r w:rsidRPr="00327CFC">
              <w:rPr>
                <w:rFonts w:ascii="Calibri" w:hAnsi="Calibri"/>
                <w:sz w:val="22"/>
                <w:szCs w:val="22"/>
                <w:lang w:val="mk-MK"/>
              </w:rPr>
              <w:t>1 работен ден</w:t>
            </w:r>
          </w:p>
        </w:tc>
      </w:tr>
      <w:tr w:rsidR="008B58B7" w:rsidRPr="00327CFC" w14:paraId="27BC70D1" w14:textId="77777777" w:rsidTr="00FB6297">
        <w:tc>
          <w:tcPr>
            <w:tcW w:w="16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10FBCA" w14:textId="77777777" w:rsidR="008B58B7" w:rsidRPr="00327CFC" w:rsidRDefault="008B58B7" w:rsidP="00FB6297">
            <w:pPr>
              <w:pStyle w:val="ListParagraph"/>
              <w:ind w:left="360"/>
              <w:contextualSpacing/>
              <w:jc w:val="both"/>
              <w:rPr>
                <w:rFonts w:ascii="Calibri" w:hAnsi="Calibri"/>
                <w:sz w:val="22"/>
                <w:szCs w:val="22"/>
                <w:lang w:val="mk-MK"/>
              </w:rPr>
            </w:pPr>
            <w:r w:rsidRPr="00327CFC">
              <w:rPr>
                <w:rFonts w:ascii="Calibri" w:hAnsi="Calibri"/>
                <w:sz w:val="22"/>
                <w:szCs w:val="22"/>
                <w:lang w:val="mk-MK"/>
              </w:rPr>
              <w:t>Високо</w:t>
            </w:r>
          </w:p>
        </w:tc>
        <w:tc>
          <w:tcPr>
            <w:tcW w:w="3398" w:type="dxa"/>
            <w:tcBorders>
              <w:top w:val="nil"/>
              <w:left w:val="nil"/>
              <w:bottom w:val="single" w:sz="8" w:space="0" w:color="000000"/>
              <w:right w:val="single" w:sz="8" w:space="0" w:color="000000"/>
            </w:tcBorders>
            <w:tcMar>
              <w:top w:w="0" w:type="dxa"/>
              <w:left w:w="108" w:type="dxa"/>
              <w:bottom w:w="0" w:type="dxa"/>
              <w:right w:w="108" w:type="dxa"/>
            </w:tcMar>
            <w:hideMark/>
          </w:tcPr>
          <w:p w14:paraId="41985664" w14:textId="77777777" w:rsidR="008B58B7" w:rsidRPr="00327CFC" w:rsidRDefault="008B58B7" w:rsidP="00327CFC">
            <w:pPr>
              <w:pStyle w:val="ListParagraph"/>
              <w:ind w:left="0"/>
              <w:contextualSpacing/>
              <w:jc w:val="both"/>
              <w:rPr>
                <w:rFonts w:ascii="Calibri" w:hAnsi="Calibri"/>
                <w:sz w:val="22"/>
                <w:szCs w:val="22"/>
                <w:lang w:val="mk-MK"/>
              </w:rPr>
            </w:pPr>
            <w:r w:rsidRPr="00327CFC">
              <w:rPr>
                <w:rFonts w:ascii="Calibri" w:hAnsi="Calibri"/>
                <w:sz w:val="22"/>
                <w:szCs w:val="22"/>
                <w:lang w:val="mk-MK"/>
              </w:rPr>
              <w:t>Грешка при која важни функционалности/модули од решението не се достапни.</w:t>
            </w:r>
          </w:p>
        </w:tc>
        <w:tc>
          <w:tcPr>
            <w:tcW w:w="1828" w:type="dxa"/>
            <w:tcBorders>
              <w:top w:val="nil"/>
              <w:left w:val="nil"/>
              <w:bottom w:val="single" w:sz="8" w:space="0" w:color="000000"/>
              <w:right w:val="single" w:sz="8" w:space="0" w:color="000000"/>
            </w:tcBorders>
            <w:tcMar>
              <w:top w:w="0" w:type="dxa"/>
              <w:left w:w="108" w:type="dxa"/>
              <w:bottom w:w="0" w:type="dxa"/>
              <w:right w:w="108" w:type="dxa"/>
            </w:tcMar>
            <w:hideMark/>
          </w:tcPr>
          <w:p w14:paraId="0C370449" w14:textId="77777777" w:rsidR="008B58B7" w:rsidRPr="00327CFC" w:rsidRDefault="008B58B7" w:rsidP="00FB6297">
            <w:pPr>
              <w:pStyle w:val="ListParagraph"/>
              <w:ind w:left="360"/>
              <w:contextualSpacing/>
              <w:jc w:val="both"/>
              <w:rPr>
                <w:rFonts w:ascii="Calibri" w:hAnsi="Calibri"/>
                <w:sz w:val="22"/>
                <w:szCs w:val="22"/>
                <w:lang w:val="mk-MK"/>
              </w:rPr>
            </w:pPr>
            <w:r w:rsidRPr="00327CFC">
              <w:rPr>
                <w:rFonts w:ascii="Calibri" w:hAnsi="Calibri"/>
                <w:sz w:val="22"/>
                <w:szCs w:val="22"/>
                <w:lang w:val="mk-MK"/>
              </w:rPr>
              <w:t>2 часа</w:t>
            </w:r>
          </w:p>
        </w:tc>
        <w:tc>
          <w:tcPr>
            <w:tcW w:w="1934" w:type="dxa"/>
            <w:tcBorders>
              <w:top w:val="nil"/>
              <w:left w:val="nil"/>
              <w:bottom w:val="single" w:sz="8" w:space="0" w:color="000000"/>
              <w:right w:val="single" w:sz="8" w:space="0" w:color="000000"/>
            </w:tcBorders>
            <w:tcMar>
              <w:top w:w="0" w:type="dxa"/>
              <w:left w:w="108" w:type="dxa"/>
              <w:bottom w:w="0" w:type="dxa"/>
              <w:right w:w="108" w:type="dxa"/>
            </w:tcMar>
            <w:hideMark/>
          </w:tcPr>
          <w:p w14:paraId="35AC22B6" w14:textId="77777777" w:rsidR="008B58B7" w:rsidRPr="00327CFC" w:rsidRDefault="008B58B7" w:rsidP="00327CFC">
            <w:pPr>
              <w:pStyle w:val="ListParagraph"/>
              <w:ind w:left="90"/>
              <w:contextualSpacing/>
              <w:jc w:val="both"/>
              <w:rPr>
                <w:rFonts w:ascii="Calibri" w:hAnsi="Calibri"/>
                <w:sz w:val="22"/>
                <w:szCs w:val="22"/>
                <w:lang w:val="mk-MK"/>
              </w:rPr>
            </w:pPr>
            <w:r w:rsidRPr="00327CFC">
              <w:rPr>
                <w:rFonts w:ascii="Calibri" w:hAnsi="Calibri"/>
                <w:sz w:val="22"/>
                <w:szCs w:val="22"/>
                <w:lang w:val="mk-MK"/>
              </w:rPr>
              <w:t>2 работни дена</w:t>
            </w:r>
          </w:p>
        </w:tc>
      </w:tr>
      <w:tr w:rsidR="008B58B7" w:rsidRPr="00327CFC" w14:paraId="2CA55E89" w14:textId="77777777" w:rsidTr="00FB6297">
        <w:tc>
          <w:tcPr>
            <w:tcW w:w="16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40CD75" w14:textId="77777777" w:rsidR="008B58B7" w:rsidRPr="00327CFC" w:rsidRDefault="008B58B7" w:rsidP="00FB6297">
            <w:pPr>
              <w:pStyle w:val="ListParagraph"/>
              <w:ind w:left="360"/>
              <w:contextualSpacing/>
              <w:jc w:val="both"/>
              <w:rPr>
                <w:rFonts w:ascii="Calibri" w:hAnsi="Calibri"/>
                <w:sz w:val="22"/>
                <w:szCs w:val="22"/>
                <w:lang w:val="mk-MK"/>
              </w:rPr>
            </w:pPr>
            <w:r w:rsidRPr="00327CFC">
              <w:rPr>
                <w:rFonts w:ascii="Calibri" w:hAnsi="Calibri"/>
                <w:sz w:val="22"/>
                <w:szCs w:val="22"/>
                <w:lang w:val="mk-MK"/>
              </w:rPr>
              <w:t>Средно</w:t>
            </w:r>
          </w:p>
        </w:tc>
        <w:tc>
          <w:tcPr>
            <w:tcW w:w="3398" w:type="dxa"/>
            <w:tcBorders>
              <w:top w:val="nil"/>
              <w:left w:val="nil"/>
              <w:bottom w:val="single" w:sz="8" w:space="0" w:color="000000"/>
              <w:right w:val="single" w:sz="8" w:space="0" w:color="000000"/>
            </w:tcBorders>
            <w:tcMar>
              <w:top w:w="0" w:type="dxa"/>
              <w:left w:w="108" w:type="dxa"/>
              <w:bottom w:w="0" w:type="dxa"/>
              <w:right w:w="108" w:type="dxa"/>
            </w:tcMar>
            <w:hideMark/>
          </w:tcPr>
          <w:p w14:paraId="6816B893" w14:textId="77777777" w:rsidR="008B58B7" w:rsidRPr="00327CFC" w:rsidRDefault="008B58B7" w:rsidP="00327CFC">
            <w:pPr>
              <w:pStyle w:val="ListParagraph"/>
              <w:ind w:left="0"/>
              <w:contextualSpacing/>
              <w:jc w:val="both"/>
              <w:rPr>
                <w:rFonts w:ascii="Calibri" w:hAnsi="Calibri"/>
                <w:sz w:val="22"/>
                <w:szCs w:val="22"/>
                <w:lang w:val="mk-MK"/>
              </w:rPr>
            </w:pPr>
            <w:r w:rsidRPr="00327CFC">
              <w:rPr>
                <w:rFonts w:ascii="Calibri" w:hAnsi="Calibri"/>
                <w:sz w:val="22"/>
                <w:szCs w:val="22"/>
                <w:lang w:val="mk-MK"/>
              </w:rPr>
              <w:t>Грешка при која функционалности/модули од решението не се достапни, но тоа не го отежнува целокупното функционирање на решението.</w:t>
            </w:r>
          </w:p>
        </w:tc>
        <w:tc>
          <w:tcPr>
            <w:tcW w:w="1828" w:type="dxa"/>
            <w:tcBorders>
              <w:top w:val="nil"/>
              <w:left w:val="nil"/>
              <w:bottom w:val="single" w:sz="8" w:space="0" w:color="000000"/>
              <w:right w:val="single" w:sz="8" w:space="0" w:color="000000"/>
            </w:tcBorders>
            <w:tcMar>
              <w:top w:w="0" w:type="dxa"/>
              <w:left w:w="108" w:type="dxa"/>
              <w:bottom w:w="0" w:type="dxa"/>
              <w:right w:w="108" w:type="dxa"/>
            </w:tcMar>
            <w:hideMark/>
          </w:tcPr>
          <w:p w14:paraId="4AB3CCA6" w14:textId="77777777" w:rsidR="008B58B7" w:rsidRPr="00327CFC" w:rsidRDefault="008B58B7" w:rsidP="00FB6297">
            <w:pPr>
              <w:pStyle w:val="ListParagraph"/>
              <w:ind w:left="360"/>
              <w:contextualSpacing/>
              <w:jc w:val="both"/>
              <w:rPr>
                <w:rFonts w:ascii="Calibri" w:hAnsi="Calibri"/>
                <w:sz w:val="22"/>
                <w:szCs w:val="22"/>
                <w:lang w:val="mk-MK"/>
              </w:rPr>
            </w:pPr>
            <w:r w:rsidRPr="00327CFC">
              <w:rPr>
                <w:rFonts w:ascii="Calibri" w:hAnsi="Calibri"/>
                <w:sz w:val="22"/>
                <w:szCs w:val="22"/>
                <w:lang w:val="mk-MK"/>
              </w:rPr>
              <w:t>4 часа</w:t>
            </w:r>
          </w:p>
        </w:tc>
        <w:tc>
          <w:tcPr>
            <w:tcW w:w="1934" w:type="dxa"/>
            <w:tcBorders>
              <w:top w:val="nil"/>
              <w:left w:val="nil"/>
              <w:bottom w:val="single" w:sz="8" w:space="0" w:color="000000"/>
              <w:right w:val="single" w:sz="8" w:space="0" w:color="000000"/>
            </w:tcBorders>
            <w:tcMar>
              <w:top w:w="0" w:type="dxa"/>
              <w:left w:w="108" w:type="dxa"/>
              <w:bottom w:w="0" w:type="dxa"/>
              <w:right w:w="108" w:type="dxa"/>
            </w:tcMar>
            <w:hideMark/>
          </w:tcPr>
          <w:p w14:paraId="6EBEE6B3" w14:textId="77777777" w:rsidR="008B58B7" w:rsidRPr="00327CFC" w:rsidRDefault="008B58B7" w:rsidP="00327CFC">
            <w:pPr>
              <w:pStyle w:val="ListParagraph"/>
              <w:ind w:left="90"/>
              <w:contextualSpacing/>
              <w:jc w:val="both"/>
              <w:rPr>
                <w:rFonts w:ascii="Calibri" w:hAnsi="Calibri"/>
                <w:sz w:val="22"/>
                <w:szCs w:val="22"/>
                <w:lang w:val="mk-MK"/>
              </w:rPr>
            </w:pPr>
            <w:r w:rsidRPr="00327CFC">
              <w:rPr>
                <w:rFonts w:ascii="Calibri" w:hAnsi="Calibri"/>
                <w:sz w:val="22"/>
                <w:szCs w:val="22"/>
                <w:lang w:val="mk-MK"/>
              </w:rPr>
              <w:t>4 работни дена</w:t>
            </w:r>
          </w:p>
        </w:tc>
      </w:tr>
      <w:tr w:rsidR="008B58B7" w:rsidRPr="00327CFC" w14:paraId="0F37BB5E" w14:textId="77777777" w:rsidTr="00FB6297">
        <w:tc>
          <w:tcPr>
            <w:tcW w:w="16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286AD6" w14:textId="77777777" w:rsidR="008B58B7" w:rsidRPr="00327CFC" w:rsidRDefault="008B58B7" w:rsidP="00FB6297">
            <w:pPr>
              <w:pStyle w:val="ListParagraph"/>
              <w:ind w:left="360"/>
              <w:contextualSpacing/>
              <w:jc w:val="both"/>
              <w:rPr>
                <w:rFonts w:ascii="Calibri" w:hAnsi="Calibri"/>
                <w:sz w:val="22"/>
                <w:szCs w:val="22"/>
                <w:lang w:val="mk-MK"/>
              </w:rPr>
            </w:pPr>
            <w:r w:rsidRPr="00327CFC">
              <w:rPr>
                <w:rFonts w:ascii="Calibri" w:hAnsi="Calibri"/>
                <w:sz w:val="22"/>
                <w:szCs w:val="22"/>
                <w:lang w:val="mk-MK"/>
              </w:rPr>
              <w:t>Ниско</w:t>
            </w:r>
          </w:p>
        </w:tc>
        <w:tc>
          <w:tcPr>
            <w:tcW w:w="3398" w:type="dxa"/>
            <w:tcBorders>
              <w:top w:val="nil"/>
              <w:left w:val="nil"/>
              <w:bottom w:val="single" w:sz="8" w:space="0" w:color="000000"/>
              <w:right w:val="single" w:sz="8" w:space="0" w:color="000000"/>
            </w:tcBorders>
            <w:tcMar>
              <w:top w:w="0" w:type="dxa"/>
              <w:left w:w="108" w:type="dxa"/>
              <w:bottom w:w="0" w:type="dxa"/>
              <w:right w:w="108" w:type="dxa"/>
            </w:tcMar>
            <w:hideMark/>
          </w:tcPr>
          <w:p w14:paraId="2C976F02" w14:textId="77777777" w:rsidR="008B58B7" w:rsidRPr="00327CFC" w:rsidRDefault="008B58B7" w:rsidP="00327CFC">
            <w:pPr>
              <w:pStyle w:val="ListParagraph"/>
              <w:ind w:left="0"/>
              <w:contextualSpacing/>
              <w:jc w:val="both"/>
              <w:rPr>
                <w:rFonts w:ascii="Calibri" w:hAnsi="Calibri"/>
                <w:sz w:val="22"/>
                <w:szCs w:val="22"/>
                <w:lang w:val="mk-MK"/>
              </w:rPr>
            </w:pPr>
            <w:r w:rsidRPr="00327CFC">
              <w:rPr>
                <w:rFonts w:ascii="Calibri" w:hAnsi="Calibri"/>
                <w:sz w:val="22"/>
                <w:szCs w:val="22"/>
                <w:lang w:val="mk-MK"/>
              </w:rPr>
              <w:t>Грешка која е од козметичка природа и не го нарушува функционирањето на решението и на неговите функционалности.</w:t>
            </w:r>
          </w:p>
        </w:tc>
        <w:tc>
          <w:tcPr>
            <w:tcW w:w="1828" w:type="dxa"/>
            <w:tcBorders>
              <w:top w:val="nil"/>
              <w:left w:val="nil"/>
              <w:bottom w:val="single" w:sz="8" w:space="0" w:color="000000"/>
              <w:right w:val="single" w:sz="8" w:space="0" w:color="000000"/>
            </w:tcBorders>
            <w:tcMar>
              <w:top w:w="0" w:type="dxa"/>
              <w:left w:w="108" w:type="dxa"/>
              <w:bottom w:w="0" w:type="dxa"/>
              <w:right w:w="108" w:type="dxa"/>
            </w:tcMar>
            <w:hideMark/>
          </w:tcPr>
          <w:p w14:paraId="488A5C58" w14:textId="77777777" w:rsidR="008B58B7" w:rsidRPr="00327CFC" w:rsidRDefault="008B58B7" w:rsidP="00FB6297">
            <w:pPr>
              <w:pStyle w:val="ListParagraph"/>
              <w:ind w:left="360"/>
              <w:contextualSpacing/>
              <w:jc w:val="both"/>
              <w:rPr>
                <w:rFonts w:ascii="Calibri" w:hAnsi="Calibri"/>
                <w:sz w:val="22"/>
                <w:szCs w:val="22"/>
                <w:lang w:val="mk-MK"/>
              </w:rPr>
            </w:pPr>
            <w:r w:rsidRPr="00327CFC">
              <w:rPr>
                <w:rFonts w:ascii="Calibri" w:hAnsi="Calibri"/>
                <w:sz w:val="22"/>
                <w:szCs w:val="22"/>
                <w:lang w:val="mk-MK"/>
              </w:rPr>
              <w:t>8 часа</w:t>
            </w:r>
          </w:p>
        </w:tc>
        <w:tc>
          <w:tcPr>
            <w:tcW w:w="1934" w:type="dxa"/>
            <w:tcBorders>
              <w:top w:val="nil"/>
              <w:left w:val="nil"/>
              <w:bottom w:val="single" w:sz="8" w:space="0" w:color="000000"/>
              <w:right w:val="single" w:sz="8" w:space="0" w:color="000000"/>
            </w:tcBorders>
            <w:tcMar>
              <w:top w:w="0" w:type="dxa"/>
              <w:left w:w="108" w:type="dxa"/>
              <w:bottom w:w="0" w:type="dxa"/>
              <w:right w:w="108" w:type="dxa"/>
            </w:tcMar>
            <w:hideMark/>
          </w:tcPr>
          <w:p w14:paraId="7F0573C8" w14:textId="77777777" w:rsidR="008B58B7" w:rsidRPr="00327CFC" w:rsidRDefault="008B58B7" w:rsidP="00327CFC">
            <w:pPr>
              <w:pStyle w:val="ListParagraph"/>
              <w:ind w:left="90"/>
              <w:contextualSpacing/>
              <w:jc w:val="both"/>
              <w:rPr>
                <w:rFonts w:ascii="Calibri" w:hAnsi="Calibri"/>
                <w:sz w:val="22"/>
                <w:szCs w:val="22"/>
                <w:lang w:val="mk-MK"/>
              </w:rPr>
            </w:pPr>
            <w:r w:rsidRPr="00327CFC">
              <w:rPr>
                <w:rFonts w:ascii="Calibri" w:hAnsi="Calibri"/>
                <w:sz w:val="22"/>
                <w:szCs w:val="22"/>
                <w:lang w:val="mk-MK"/>
              </w:rPr>
              <w:t>8 работни дена</w:t>
            </w:r>
          </w:p>
        </w:tc>
      </w:tr>
    </w:tbl>
    <w:p w14:paraId="681BB46D" w14:textId="77777777" w:rsidR="008B58B7" w:rsidRPr="000A78F9" w:rsidRDefault="008B58B7" w:rsidP="00FB6297">
      <w:pPr>
        <w:pStyle w:val="ListParagraph"/>
        <w:ind w:left="360"/>
        <w:contextualSpacing/>
        <w:jc w:val="both"/>
        <w:rPr>
          <w:rFonts w:ascii="Calibri" w:hAnsi="Calibri"/>
          <w:lang w:val="mk-MK"/>
        </w:rPr>
      </w:pPr>
    </w:p>
    <w:p w14:paraId="09E5AB0B" w14:textId="77777777" w:rsidR="008B58B7" w:rsidRPr="000A78F9" w:rsidRDefault="008B58B7" w:rsidP="00FB6297">
      <w:pPr>
        <w:pStyle w:val="ListParagraph"/>
        <w:ind w:left="360"/>
        <w:contextualSpacing/>
        <w:jc w:val="both"/>
        <w:rPr>
          <w:rFonts w:ascii="Calibri" w:hAnsi="Calibri"/>
          <w:lang w:val="mk-MK"/>
        </w:rPr>
      </w:pPr>
      <w:r w:rsidRPr="000A78F9">
        <w:rPr>
          <w:rFonts w:ascii="Calibri" w:hAnsi="Calibri"/>
          <w:lang w:val="mk-MK"/>
        </w:rPr>
        <w:t xml:space="preserve">Сите корекции направени после финалното прифаќање на решението, а за време на гарантниот период мораат да се документираат и секоја нова верзија од изворниот код да се достави до </w:t>
      </w:r>
      <w:r w:rsidR="00056AF7" w:rsidRPr="000A78F9">
        <w:rPr>
          <w:rFonts w:ascii="Calibri" w:hAnsi="Calibri"/>
          <w:lang w:val="mk-MK"/>
        </w:rPr>
        <w:t>МИОА</w:t>
      </w:r>
      <w:r w:rsidRPr="000A78F9">
        <w:rPr>
          <w:rFonts w:ascii="Calibri" w:hAnsi="Calibri"/>
          <w:lang w:val="mk-MK"/>
        </w:rPr>
        <w:t>.</w:t>
      </w:r>
    </w:p>
    <w:p w14:paraId="4ADF789F" w14:textId="77777777" w:rsidR="00056AF7" w:rsidRPr="000A78F9" w:rsidRDefault="00056AF7" w:rsidP="00FB6297">
      <w:pPr>
        <w:pStyle w:val="ListParagraph"/>
        <w:ind w:left="360"/>
        <w:contextualSpacing/>
        <w:jc w:val="both"/>
        <w:rPr>
          <w:rFonts w:ascii="Calibri" w:hAnsi="Calibri"/>
          <w:lang w:val="mk-MK"/>
        </w:rPr>
      </w:pPr>
    </w:p>
    <w:p w14:paraId="7A234B5E" w14:textId="77777777" w:rsidR="008B58B7" w:rsidRPr="000A78F9" w:rsidRDefault="008B58B7" w:rsidP="00FB6297">
      <w:pPr>
        <w:pStyle w:val="ListParagraph"/>
        <w:numPr>
          <w:ilvl w:val="2"/>
          <w:numId w:val="35"/>
        </w:numPr>
        <w:contextualSpacing/>
        <w:jc w:val="both"/>
        <w:rPr>
          <w:rFonts w:ascii="Calibri" w:hAnsi="Calibri"/>
          <w:lang w:val="mk-MK"/>
        </w:rPr>
      </w:pPr>
      <w:proofErr w:type="spellStart"/>
      <w:r w:rsidRPr="000A78F9">
        <w:rPr>
          <w:rFonts w:ascii="Calibri" w:hAnsi="Calibri"/>
          <w:b/>
          <w:lang w:val="mk-MK"/>
        </w:rPr>
        <w:t>Оддржување</w:t>
      </w:r>
      <w:proofErr w:type="spellEnd"/>
      <w:r w:rsidRPr="000A78F9">
        <w:rPr>
          <w:rFonts w:ascii="Calibri" w:hAnsi="Calibri"/>
          <w:b/>
          <w:lang w:val="mk-MK"/>
        </w:rPr>
        <w:t>, надградба и контрола</w:t>
      </w:r>
    </w:p>
    <w:p w14:paraId="370F4CA9" w14:textId="18853D6B" w:rsidR="008B58B7" w:rsidRPr="000A78F9" w:rsidRDefault="009547AE" w:rsidP="00FB6297">
      <w:pPr>
        <w:pStyle w:val="ListParagraph"/>
        <w:ind w:left="360"/>
        <w:contextualSpacing/>
        <w:jc w:val="both"/>
        <w:rPr>
          <w:rFonts w:ascii="Calibri" w:hAnsi="Calibri"/>
          <w:sz w:val="22"/>
          <w:lang w:val="mk-MK"/>
        </w:rPr>
      </w:pPr>
      <w:proofErr w:type="spellStart"/>
      <w:r w:rsidRPr="000A78F9">
        <w:rPr>
          <w:rFonts w:ascii="Calibri" w:hAnsi="Calibri"/>
          <w:lang w:val="mk-MK"/>
        </w:rPr>
        <w:t>Добавувачот</w:t>
      </w:r>
      <w:proofErr w:type="spellEnd"/>
      <w:r w:rsidR="008B58B7" w:rsidRPr="000A78F9">
        <w:rPr>
          <w:rFonts w:ascii="Calibri" w:hAnsi="Calibri"/>
          <w:lang w:val="mk-MK"/>
        </w:rPr>
        <w:t xml:space="preserve"> треба да обезбеди </w:t>
      </w:r>
      <w:r w:rsidR="00056AF7" w:rsidRPr="000A78F9">
        <w:rPr>
          <w:rFonts w:ascii="Calibri" w:hAnsi="Calibri"/>
          <w:lang w:val="mk-MK"/>
        </w:rPr>
        <w:t xml:space="preserve">1 година одржување и контрола на решението преку </w:t>
      </w:r>
      <w:r w:rsidR="008B58B7" w:rsidRPr="000A78F9">
        <w:rPr>
          <w:rFonts w:ascii="Calibri" w:hAnsi="Calibri"/>
          <w:lang w:val="mk-MK"/>
        </w:rPr>
        <w:t>проактивно разрешување на технички и системски предизвици на месечно ниво преку низа акции на мерење, снимање и анализа на релевантни параметри и преземање на соодветни мерки, со цел обезбедување оптимална и доверлива работа на решението и минимизирање на можноста од негов дефект, кој би резултирал во неочекувани застои на работата</w:t>
      </w:r>
      <w:r w:rsidR="00056AF7" w:rsidRPr="000A78F9">
        <w:rPr>
          <w:rFonts w:ascii="Calibri" w:hAnsi="Calibri"/>
          <w:lang w:val="mk-MK"/>
        </w:rPr>
        <w:t>.</w:t>
      </w:r>
    </w:p>
    <w:p w14:paraId="60FCBE71" w14:textId="77777777" w:rsidR="00056AF7" w:rsidRPr="000A78F9" w:rsidRDefault="00056AF7" w:rsidP="00FB6297">
      <w:pPr>
        <w:pStyle w:val="ListParagraph"/>
        <w:ind w:left="360"/>
        <w:contextualSpacing/>
        <w:jc w:val="both"/>
        <w:rPr>
          <w:rFonts w:ascii="Calibri" w:hAnsi="Calibri"/>
          <w:sz w:val="22"/>
          <w:lang w:val="mk-MK"/>
        </w:rPr>
      </w:pPr>
    </w:p>
    <w:p w14:paraId="5B22E717" w14:textId="77777777" w:rsidR="008B58B7" w:rsidRPr="000A78F9" w:rsidRDefault="008B58B7" w:rsidP="00FB6297">
      <w:pPr>
        <w:pStyle w:val="ListParagraph"/>
        <w:numPr>
          <w:ilvl w:val="2"/>
          <w:numId w:val="35"/>
        </w:numPr>
        <w:contextualSpacing/>
        <w:jc w:val="both"/>
        <w:rPr>
          <w:rFonts w:ascii="Calibri" w:hAnsi="Calibri"/>
          <w:lang w:val="mk-MK"/>
        </w:rPr>
      </w:pPr>
      <w:r w:rsidRPr="000A78F9">
        <w:rPr>
          <w:rFonts w:ascii="Calibri" w:hAnsi="Calibri"/>
          <w:b/>
          <w:lang w:val="mk-MK"/>
        </w:rPr>
        <w:t>Техничка поддршка</w:t>
      </w:r>
    </w:p>
    <w:p w14:paraId="146CAF07" w14:textId="616EE39F" w:rsidR="00C5017A" w:rsidRPr="000A78F9" w:rsidRDefault="008B58B7" w:rsidP="00CC0356">
      <w:pPr>
        <w:pStyle w:val="ListParagraph"/>
        <w:ind w:left="350"/>
        <w:contextualSpacing/>
        <w:jc w:val="both"/>
        <w:rPr>
          <w:rFonts w:ascii="Calibri" w:hAnsi="Calibri"/>
          <w:b/>
          <w:lang w:val="mk-MK"/>
        </w:rPr>
      </w:pPr>
      <w:r w:rsidRPr="000A78F9">
        <w:rPr>
          <w:rFonts w:ascii="Calibri" w:hAnsi="Calibri"/>
          <w:lang w:val="mk-MK"/>
        </w:rPr>
        <w:t xml:space="preserve">Во склоп на гарантниот рок и </w:t>
      </w:r>
      <w:proofErr w:type="spellStart"/>
      <w:r w:rsidRPr="000A78F9">
        <w:rPr>
          <w:rFonts w:ascii="Calibri" w:hAnsi="Calibri"/>
          <w:lang w:val="mk-MK"/>
        </w:rPr>
        <w:t>оддржувањето</w:t>
      </w:r>
      <w:proofErr w:type="spellEnd"/>
      <w:r w:rsidRPr="000A78F9">
        <w:rPr>
          <w:rFonts w:ascii="Calibri" w:hAnsi="Calibri"/>
          <w:lang w:val="mk-MK"/>
        </w:rPr>
        <w:t xml:space="preserve"> </w:t>
      </w:r>
      <w:proofErr w:type="spellStart"/>
      <w:r w:rsidR="009547AE" w:rsidRPr="000A78F9">
        <w:rPr>
          <w:rFonts w:ascii="Calibri" w:hAnsi="Calibri"/>
          <w:lang w:val="mk-MK"/>
        </w:rPr>
        <w:t>добавувачот</w:t>
      </w:r>
      <w:proofErr w:type="spellEnd"/>
      <w:r w:rsidRPr="000A78F9">
        <w:rPr>
          <w:rFonts w:ascii="Calibri" w:hAnsi="Calibri"/>
          <w:lang w:val="mk-MK"/>
        </w:rPr>
        <w:t xml:space="preserve"> треба да понуди техничка поддршка почнувајќи од  денот на конечното прифаќање на решението. </w:t>
      </w:r>
      <w:proofErr w:type="spellStart"/>
      <w:r w:rsidR="009547AE" w:rsidRPr="000A78F9">
        <w:rPr>
          <w:rFonts w:ascii="Calibri" w:hAnsi="Calibri"/>
          <w:lang w:val="mk-MK"/>
        </w:rPr>
        <w:t>Добавувачот</w:t>
      </w:r>
      <w:proofErr w:type="spellEnd"/>
      <w:r w:rsidRPr="000A78F9">
        <w:rPr>
          <w:rFonts w:ascii="Calibri" w:hAnsi="Calibri"/>
          <w:lang w:val="mk-MK"/>
        </w:rPr>
        <w:t xml:space="preserve"> треба да обезбеди </w:t>
      </w:r>
      <w:r w:rsidR="00056AF7" w:rsidRPr="000A78F9">
        <w:rPr>
          <w:rFonts w:ascii="Calibri" w:hAnsi="Calibri"/>
          <w:lang w:val="mk-MK"/>
        </w:rPr>
        <w:t>5x8</w:t>
      </w:r>
      <w:r w:rsidRPr="000A78F9">
        <w:rPr>
          <w:rFonts w:ascii="Calibri" w:hAnsi="Calibri"/>
          <w:lang w:val="mk-MK"/>
        </w:rPr>
        <w:t xml:space="preserve"> техничка</w:t>
      </w:r>
      <w:r w:rsidR="00056AF7" w:rsidRPr="000A78F9">
        <w:rPr>
          <w:rFonts w:ascii="Calibri" w:hAnsi="Calibri"/>
          <w:lang w:val="mk-MK"/>
        </w:rPr>
        <w:t xml:space="preserve"> поддршка, во тек на работното време на МИОА.</w:t>
      </w:r>
    </w:p>
    <w:p w14:paraId="619B37D1" w14:textId="37C5DC6A" w:rsidR="007A2D9B" w:rsidRPr="000A78F9" w:rsidRDefault="00C5017A" w:rsidP="00CC0356">
      <w:pPr>
        <w:ind w:left="350"/>
        <w:rPr>
          <w:rFonts w:ascii="Calibri" w:hAnsi="Calibri" w:cs="Arial"/>
        </w:rPr>
      </w:pPr>
      <w:r w:rsidRPr="000A78F9" w:rsidDel="00C5017A">
        <w:rPr>
          <w:rFonts w:ascii="Calibri" w:hAnsi="Calibri"/>
          <w:b/>
        </w:rPr>
        <w:t xml:space="preserve"> </w:t>
      </w:r>
    </w:p>
    <w:p w14:paraId="1AB936F4" w14:textId="77777777" w:rsidR="007A2D9B" w:rsidRPr="000A78F9" w:rsidRDefault="00C5017A" w:rsidP="007A2D9B">
      <w:pPr>
        <w:ind w:right="318"/>
        <w:jc w:val="both"/>
        <w:rPr>
          <w:rFonts w:ascii="Calibri" w:hAnsi="Calibri" w:cs="Arial"/>
          <w:b/>
        </w:rPr>
      </w:pPr>
      <w:r w:rsidRPr="000A78F9">
        <w:rPr>
          <w:rFonts w:ascii="Calibri" w:hAnsi="Calibri" w:cs="Arial"/>
          <w:b/>
        </w:rPr>
        <w:br w:type="page"/>
      </w:r>
      <w:r w:rsidR="007A2D9B" w:rsidRPr="000A78F9">
        <w:rPr>
          <w:rFonts w:ascii="Calibri" w:hAnsi="Calibri" w:cs="Arial"/>
          <w:b/>
        </w:rPr>
        <w:lastRenderedPageBreak/>
        <w:t>Прилог 1 – Образец на понуда</w:t>
      </w:r>
    </w:p>
    <w:p w14:paraId="4E7DE2F1" w14:textId="77777777" w:rsidR="007A2D9B" w:rsidRPr="000A78F9" w:rsidRDefault="007A2D9B" w:rsidP="007A2D9B">
      <w:pPr>
        <w:ind w:right="318"/>
        <w:jc w:val="both"/>
        <w:rPr>
          <w:rFonts w:ascii="Calibri" w:hAnsi="Calibri" w:cs="Arial"/>
        </w:rPr>
      </w:pPr>
    </w:p>
    <w:p w14:paraId="4E780926" w14:textId="77777777" w:rsidR="007A2D9B" w:rsidRPr="000A78F9" w:rsidRDefault="007A2D9B" w:rsidP="007A2D9B">
      <w:pPr>
        <w:ind w:right="318"/>
        <w:jc w:val="both"/>
        <w:rPr>
          <w:rFonts w:ascii="Calibri" w:hAnsi="Calibri" w:cs="Arial"/>
        </w:rPr>
      </w:pPr>
      <w:proofErr w:type="spellStart"/>
      <w:r w:rsidRPr="000A78F9">
        <w:rPr>
          <w:rFonts w:ascii="Calibri" w:hAnsi="Calibri" w:cs="Arial"/>
        </w:rPr>
        <w:t>Понудувач</w:t>
      </w:r>
      <w:proofErr w:type="spellEnd"/>
      <w:r w:rsidRPr="000A78F9">
        <w:rPr>
          <w:rFonts w:ascii="Calibri" w:hAnsi="Calibri" w:cs="Arial"/>
        </w:rPr>
        <w:t>: ______________________________________</w:t>
      </w:r>
      <w:r w:rsidRPr="000A78F9">
        <w:rPr>
          <w:rFonts w:ascii="Calibri" w:hAnsi="Calibri" w:cs="Arial"/>
        </w:rPr>
        <w:tab/>
      </w:r>
    </w:p>
    <w:p w14:paraId="6E03C939" w14:textId="77777777" w:rsidR="007A2D9B" w:rsidRPr="000A78F9" w:rsidRDefault="007A2D9B" w:rsidP="007A2D9B">
      <w:pPr>
        <w:ind w:right="318"/>
        <w:jc w:val="both"/>
        <w:rPr>
          <w:rFonts w:ascii="Calibri" w:hAnsi="Calibri" w:cs="Arial"/>
        </w:rPr>
      </w:pPr>
      <w:r w:rsidRPr="000A78F9">
        <w:rPr>
          <w:rFonts w:ascii="Calibri" w:hAnsi="Calibri" w:cs="Arial"/>
        </w:rPr>
        <w:tab/>
      </w:r>
      <w:r w:rsidRPr="000A78F9">
        <w:rPr>
          <w:rFonts w:ascii="Calibri" w:hAnsi="Calibri" w:cs="Arial"/>
        </w:rPr>
        <w:tab/>
      </w:r>
      <w:r w:rsidRPr="000A78F9">
        <w:rPr>
          <w:rFonts w:ascii="Calibri" w:hAnsi="Calibri" w:cs="Arial"/>
        </w:rPr>
        <w:tab/>
      </w:r>
      <w:r w:rsidRPr="000A78F9">
        <w:rPr>
          <w:rFonts w:ascii="Calibri" w:hAnsi="Calibri" w:cs="Arial"/>
        </w:rPr>
        <w:tab/>
      </w:r>
      <w:r w:rsidRPr="000A78F9">
        <w:rPr>
          <w:rFonts w:ascii="Calibri" w:hAnsi="Calibri" w:cs="Arial"/>
        </w:rPr>
        <w:tab/>
      </w:r>
      <w:r w:rsidRPr="000A78F9">
        <w:rPr>
          <w:rFonts w:ascii="Calibri" w:hAnsi="Calibri" w:cs="Arial"/>
        </w:rPr>
        <w:tab/>
      </w:r>
      <w:r w:rsidRPr="000A78F9">
        <w:rPr>
          <w:rFonts w:ascii="Calibri" w:hAnsi="Calibri" w:cs="Arial"/>
        </w:rPr>
        <w:tab/>
        <w:t xml:space="preserve">         </w:t>
      </w:r>
    </w:p>
    <w:p w14:paraId="224B886B" w14:textId="77777777" w:rsidR="007A2D9B" w:rsidRPr="000A78F9" w:rsidRDefault="007A2D9B" w:rsidP="007A2D9B">
      <w:pPr>
        <w:ind w:right="318"/>
        <w:jc w:val="both"/>
        <w:rPr>
          <w:rFonts w:ascii="Calibri" w:hAnsi="Calibri" w:cs="Arial"/>
        </w:rPr>
      </w:pPr>
      <w:r w:rsidRPr="000A78F9">
        <w:rPr>
          <w:rFonts w:ascii="Calibri" w:hAnsi="Calibri" w:cs="Arial"/>
        </w:rPr>
        <w:t>Архивски број и датум: ___________________________</w:t>
      </w:r>
    </w:p>
    <w:p w14:paraId="46BD3C53" w14:textId="77777777" w:rsidR="007A2D9B" w:rsidRPr="000A78F9" w:rsidRDefault="007A2D9B" w:rsidP="007A2D9B">
      <w:pPr>
        <w:ind w:right="318"/>
        <w:jc w:val="both"/>
        <w:rPr>
          <w:rFonts w:ascii="Calibri" w:hAnsi="Calibri" w:cs="Arial"/>
        </w:rPr>
      </w:pPr>
    </w:p>
    <w:p w14:paraId="64C0129E" w14:textId="77777777" w:rsidR="007A2D9B" w:rsidRPr="000A78F9" w:rsidRDefault="007A2D9B" w:rsidP="007A2D9B">
      <w:pPr>
        <w:ind w:right="318"/>
        <w:jc w:val="both"/>
        <w:rPr>
          <w:rFonts w:ascii="Calibri" w:hAnsi="Calibri" w:cs="Arial"/>
        </w:rPr>
      </w:pPr>
    </w:p>
    <w:p w14:paraId="379728C4" w14:textId="77777777" w:rsidR="007A2D9B" w:rsidRPr="000A78F9" w:rsidRDefault="007A2D9B" w:rsidP="007A2D9B">
      <w:pPr>
        <w:ind w:right="318"/>
        <w:jc w:val="both"/>
        <w:rPr>
          <w:rFonts w:ascii="Calibri" w:hAnsi="Calibri" w:cs="Arial"/>
        </w:rPr>
      </w:pPr>
      <w:r w:rsidRPr="000A78F9">
        <w:rPr>
          <w:rFonts w:ascii="Calibri" w:hAnsi="Calibri" w:cs="Arial"/>
        </w:rPr>
        <w:t xml:space="preserve">ДО: ____________________________________________________________ </w:t>
      </w:r>
    </w:p>
    <w:p w14:paraId="3D03BA39" w14:textId="77777777" w:rsidR="007A2D9B" w:rsidRPr="000A78F9" w:rsidRDefault="007A2D9B" w:rsidP="007A2D9B">
      <w:pPr>
        <w:ind w:right="318"/>
        <w:jc w:val="both"/>
        <w:rPr>
          <w:rFonts w:ascii="Calibri" w:hAnsi="Calibri" w:cs="Arial"/>
        </w:rPr>
      </w:pPr>
      <w:r w:rsidRPr="000A78F9">
        <w:rPr>
          <w:rFonts w:ascii="Calibri" w:hAnsi="Calibri" w:cs="Arial"/>
        </w:rPr>
        <w:t xml:space="preserve">        (</w:t>
      </w:r>
      <w:r w:rsidRPr="000A78F9">
        <w:rPr>
          <w:rFonts w:ascii="Calibri" w:hAnsi="Calibri" w:cs="Arial"/>
          <w:i/>
        </w:rPr>
        <w:t>назив на набавувачот и негово седиште</w:t>
      </w:r>
      <w:r w:rsidRPr="000A78F9">
        <w:rPr>
          <w:rFonts w:ascii="Calibri" w:hAnsi="Calibri" w:cs="Arial"/>
        </w:rPr>
        <w:t>)</w:t>
      </w:r>
    </w:p>
    <w:p w14:paraId="530C0070" w14:textId="77777777" w:rsidR="007A2D9B" w:rsidRPr="000A78F9" w:rsidRDefault="007A2D9B" w:rsidP="007A2D9B">
      <w:pPr>
        <w:ind w:right="318"/>
        <w:jc w:val="both"/>
        <w:rPr>
          <w:rFonts w:ascii="Calibri" w:hAnsi="Calibri" w:cs="Arial"/>
        </w:rPr>
      </w:pPr>
    </w:p>
    <w:p w14:paraId="0E799977" w14:textId="77777777" w:rsidR="007A2D9B" w:rsidRPr="000A78F9" w:rsidRDefault="007A2D9B" w:rsidP="007A2D9B">
      <w:pPr>
        <w:pStyle w:val="Heading9"/>
        <w:ind w:right="-3"/>
        <w:jc w:val="center"/>
        <w:rPr>
          <w:rFonts w:ascii="Calibri" w:hAnsi="Calibri"/>
          <w:b/>
          <w:sz w:val="24"/>
          <w:szCs w:val="24"/>
          <w:lang w:val="mk-MK"/>
        </w:rPr>
      </w:pPr>
      <w:r w:rsidRPr="000A78F9">
        <w:rPr>
          <w:rFonts w:ascii="Calibri" w:hAnsi="Calibri"/>
          <w:b/>
          <w:sz w:val="24"/>
          <w:szCs w:val="24"/>
          <w:lang w:val="mk-MK"/>
        </w:rPr>
        <w:t>П  О  Н  У  Д  А</w:t>
      </w:r>
    </w:p>
    <w:p w14:paraId="6A01165C" w14:textId="77777777" w:rsidR="007A2D9B" w:rsidRPr="000A78F9" w:rsidRDefault="007A2D9B" w:rsidP="007A2D9B">
      <w:pPr>
        <w:ind w:right="318"/>
        <w:jc w:val="center"/>
        <w:rPr>
          <w:rFonts w:ascii="Calibri" w:hAnsi="Calibri" w:cs="Arial"/>
        </w:rPr>
      </w:pPr>
    </w:p>
    <w:p w14:paraId="46C3C719" w14:textId="77777777" w:rsidR="007A2D9B" w:rsidRPr="000A78F9" w:rsidRDefault="007A2D9B" w:rsidP="007A2D9B">
      <w:pPr>
        <w:ind w:right="318"/>
        <w:jc w:val="right"/>
        <w:rPr>
          <w:rFonts w:ascii="Calibri" w:hAnsi="Calibri" w:cs="Arial"/>
        </w:rPr>
      </w:pPr>
      <w:r w:rsidRPr="000A78F9">
        <w:rPr>
          <w:rFonts w:ascii="Calibri" w:hAnsi="Calibri" w:cs="Arial"/>
        </w:rPr>
        <w:tab/>
      </w:r>
      <w:r w:rsidRPr="000A78F9">
        <w:rPr>
          <w:rFonts w:ascii="Calibri" w:hAnsi="Calibri" w:cs="Arial"/>
        </w:rPr>
        <w:tab/>
      </w:r>
      <w:r w:rsidRPr="000A78F9">
        <w:rPr>
          <w:rFonts w:ascii="Calibri" w:hAnsi="Calibri" w:cs="Arial"/>
        </w:rPr>
        <w:tab/>
        <w:t xml:space="preserve">                         Број на повикот __________________</w:t>
      </w:r>
    </w:p>
    <w:p w14:paraId="5FB9F7B3" w14:textId="77777777" w:rsidR="007A2D9B" w:rsidRPr="000A78F9" w:rsidRDefault="007A2D9B" w:rsidP="007A2D9B">
      <w:pPr>
        <w:ind w:right="318"/>
        <w:jc w:val="right"/>
        <w:rPr>
          <w:rFonts w:ascii="Calibri" w:hAnsi="Calibri" w:cs="Arial"/>
        </w:rPr>
      </w:pPr>
      <w:r w:rsidRPr="000A78F9">
        <w:rPr>
          <w:rFonts w:ascii="Calibri" w:hAnsi="Calibri" w:cs="Arial"/>
        </w:rPr>
        <w:tab/>
      </w:r>
      <w:r w:rsidRPr="000A78F9">
        <w:rPr>
          <w:rFonts w:ascii="Calibri" w:hAnsi="Calibri" w:cs="Arial"/>
        </w:rPr>
        <w:tab/>
      </w:r>
      <w:r w:rsidRPr="000A78F9">
        <w:rPr>
          <w:rFonts w:ascii="Calibri" w:hAnsi="Calibri" w:cs="Arial"/>
        </w:rPr>
        <w:tab/>
      </w:r>
      <w:r w:rsidRPr="000A78F9">
        <w:rPr>
          <w:rFonts w:ascii="Calibri" w:hAnsi="Calibri" w:cs="Arial"/>
        </w:rPr>
        <w:tab/>
        <w:t xml:space="preserve">                      Датум __________________</w:t>
      </w:r>
    </w:p>
    <w:p w14:paraId="7C608443" w14:textId="77777777" w:rsidR="007A2D9B" w:rsidRPr="000A78F9" w:rsidRDefault="007A2D9B" w:rsidP="007A2D9B">
      <w:pPr>
        <w:ind w:right="318"/>
        <w:jc w:val="right"/>
        <w:rPr>
          <w:rFonts w:ascii="Calibri" w:hAnsi="Calibri" w:cs="Arial"/>
        </w:rPr>
      </w:pPr>
    </w:p>
    <w:p w14:paraId="1DBEF04F" w14:textId="77777777" w:rsidR="007A2D9B" w:rsidRPr="000A78F9" w:rsidRDefault="007A2D9B" w:rsidP="007A2D9B">
      <w:pPr>
        <w:ind w:right="318"/>
        <w:jc w:val="both"/>
        <w:rPr>
          <w:rFonts w:ascii="Calibri" w:hAnsi="Calibri" w:cs="Arial"/>
        </w:rPr>
      </w:pPr>
      <w:r w:rsidRPr="000A78F9">
        <w:rPr>
          <w:rFonts w:ascii="Calibri" w:hAnsi="Calibri" w:cs="Arial"/>
        </w:rPr>
        <w:t xml:space="preserve">По разгледувањето на </w:t>
      </w:r>
      <w:proofErr w:type="spellStart"/>
      <w:r w:rsidRPr="000A78F9">
        <w:rPr>
          <w:rFonts w:ascii="Calibri" w:hAnsi="Calibri" w:cs="Arial"/>
        </w:rPr>
        <w:t>тендерската</w:t>
      </w:r>
      <w:proofErr w:type="spellEnd"/>
      <w:r w:rsidRPr="000A78F9">
        <w:rPr>
          <w:rFonts w:ascii="Calibri" w:hAnsi="Calibri" w:cs="Arial"/>
        </w:rPr>
        <w:t xml:space="preserve"> документација, ја доставуваме нашата понуда со сета барана придружна документација. </w:t>
      </w:r>
    </w:p>
    <w:p w14:paraId="4115C4D1" w14:textId="77777777" w:rsidR="007A2D9B" w:rsidRPr="000A78F9" w:rsidRDefault="007A2D9B" w:rsidP="007A2D9B">
      <w:pPr>
        <w:ind w:right="4910"/>
        <w:jc w:val="both"/>
        <w:rPr>
          <w:rFonts w:ascii="Calibri" w:hAnsi="Calibri" w:cs="Arial"/>
        </w:rPr>
      </w:pPr>
    </w:p>
    <w:p w14:paraId="7B2C4FA7" w14:textId="77777777" w:rsidR="007A2D9B" w:rsidRPr="000A78F9" w:rsidRDefault="007A2D9B" w:rsidP="007A2D9B">
      <w:pPr>
        <w:ind w:right="318"/>
        <w:jc w:val="both"/>
        <w:rPr>
          <w:rFonts w:ascii="Calibri" w:hAnsi="Calibri" w:cs="Arial"/>
        </w:rPr>
      </w:pPr>
      <w:r w:rsidRPr="000A78F9">
        <w:rPr>
          <w:rFonts w:ascii="Calibri" w:hAnsi="Calibri" w:cs="Arial"/>
        </w:rPr>
        <w:t xml:space="preserve">Согласни сме да ги обезбедиме следните </w:t>
      </w:r>
      <w:r w:rsidRPr="000A78F9">
        <w:rPr>
          <w:rFonts w:ascii="Calibri" w:hAnsi="Calibri" w:cs="Arial"/>
          <w:iCs/>
        </w:rPr>
        <w:t>услуг</w:t>
      </w:r>
      <w:r w:rsidRPr="000A78F9">
        <w:rPr>
          <w:rFonts w:ascii="Calibri" w:hAnsi="Calibri" w:cs="Arial"/>
        </w:rPr>
        <w:t xml:space="preserve">и, во согласност со </w:t>
      </w:r>
      <w:proofErr w:type="spellStart"/>
      <w:r w:rsidRPr="000A78F9">
        <w:rPr>
          <w:rFonts w:ascii="Calibri" w:hAnsi="Calibri" w:cs="Arial"/>
        </w:rPr>
        <w:t>тендерската</w:t>
      </w:r>
      <w:proofErr w:type="spellEnd"/>
      <w:r w:rsidRPr="000A78F9">
        <w:rPr>
          <w:rFonts w:ascii="Calibri" w:hAnsi="Calibri" w:cs="Arial"/>
        </w:rPr>
        <w:t xml:space="preserve"> документација:__________________________________________________________</w:t>
      </w:r>
    </w:p>
    <w:p w14:paraId="6DF8AFAD" w14:textId="77777777" w:rsidR="007A2D9B" w:rsidRPr="000A78F9" w:rsidRDefault="007A2D9B" w:rsidP="007A2D9B">
      <w:pPr>
        <w:ind w:right="318"/>
        <w:jc w:val="both"/>
        <w:rPr>
          <w:rFonts w:ascii="Calibri" w:hAnsi="Calibri" w:cs="Arial"/>
        </w:rPr>
      </w:pPr>
      <w:r w:rsidRPr="000A78F9">
        <w:rPr>
          <w:rFonts w:ascii="Calibri" w:hAnsi="Calibri" w:cs="Arial"/>
        </w:rPr>
        <w:t>(</w:t>
      </w:r>
      <w:r w:rsidRPr="000A78F9">
        <w:rPr>
          <w:rFonts w:ascii="Calibri" w:hAnsi="Calibri" w:cs="Arial"/>
          <w:i/>
        </w:rPr>
        <w:t>се наведува предметот на набавката</w:t>
      </w:r>
      <w:r w:rsidRPr="000A78F9">
        <w:rPr>
          <w:rFonts w:ascii="Calibri" w:hAnsi="Calibri" w:cs="Arial"/>
        </w:rPr>
        <w:t>).</w:t>
      </w:r>
    </w:p>
    <w:p w14:paraId="78788358" w14:textId="77777777" w:rsidR="007A2D9B" w:rsidRPr="000A78F9" w:rsidRDefault="007A2D9B" w:rsidP="007A2D9B">
      <w:pPr>
        <w:ind w:right="318"/>
        <w:jc w:val="both"/>
        <w:rPr>
          <w:rFonts w:ascii="Calibri" w:hAnsi="Calibri" w:cs="Arial"/>
        </w:rPr>
      </w:pPr>
      <w:r w:rsidRPr="000A78F9">
        <w:rPr>
          <w:rFonts w:ascii="Calibri" w:hAnsi="Calibri" w:cs="Arial"/>
        </w:rPr>
        <w:tab/>
      </w:r>
    </w:p>
    <w:p w14:paraId="4253BEC7" w14:textId="77777777" w:rsidR="007A2D9B" w:rsidRPr="000A78F9" w:rsidRDefault="007A2D9B" w:rsidP="007A2D9B">
      <w:pPr>
        <w:tabs>
          <w:tab w:val="left" w:pos="1760"/>
        </w:tabs>
        <w:jc w:val="both"/>
        <w:rPr>
          <w:rFonts w:ascii="Calibri" w:hAnsi="Calibri"/>
        </w:rPr>
      </w:pPr>
      <w:r w:rsidRPr="000A78F9">
        <w:rPr>
          <w:rFonts w:ascii="Calibri" w:hAnsi="Calibri"/>
        </w:rPr>
        <w:t>Нашата понуда важи за периодот утврден во  документацијата.</w:t>
      </w:r>
    </w:p>
    <w:p w14:paraId="21CAC338" w14:textId="77777777" w:rsidR="007A2D9B" w:rsidRPr="000A78F9" w:rsidRDefault="007A2D9B" w:rsidP="007A2D9B">
      <w:pPr>
        <w:tabs>
          <w:tab w:val="left" w:pos="1760"/>
        </w:tabs>
        <w:jc w:val="both"/>
        <w:rPr>
          <w:rFonts w:ascii="Calibri" w:hAnsi="Calibri"/>
        </w:rPr>
      </w:pPr>
    </w:p>
    <w:p w14:paraId="7AAFF689" w14:textId="77777777" w:rsidR="007A2D9B" w:rsidRPr="000A78F9" w:rsidRDefault="007A2D9B" w:rsidP="007A2D9B">
      <w:pPr>
        <w:tabs>
          <w:tab w:val="left" w:pos="1760"/>
        </w:tabs>
        <w:jc w:val="both"/>
        <w:rPr>
          <w:rFonts w:ascii="Calibri" w:hAnsi="Calibri"/>
        </w:rPr>
      </w:pPr>
      <w:r w:rsidRPr="000A78F9">
        <w:rPr>
          <w:rFonts w:ascii="Calibri" w:hAnsi="Calibri"/>
        </w:rPr>
        <w:t>Со поднесување на оваа понуда, во целост ги прифаќаме условите предвидени во документацијата.</w:t>
      </w:r>
    </w:p>
    <w:p w14:paraId="4B91D2A4" w14:textId="77777777" w:rsidR="007A2D9B" w:rsidRPr="000A78F9" w:rsidRDefault="007A2D9B" w:rsidP="007A2D9B">
      <w:pPr>
        <w:ind w:right="318"/>
        <w:jc w:val="both"/>
        <w:rPr>
          <w:rFonts w:ascii="Calibri" w:hAnsi="Calibri" w:cs="Arial"/>
        </w:rPr>
      </w:pPr>
    </w:p>
    <w:p w14:paraId="344AB492" w14:textId="77777777" w:rsidR="007A2D9B" w:rsidRPr="000A78F9" w:rsidRDefault="007A2D9B" w:rsidP="007A2D9B">
      <w:pPr>
        <w:ind w:right="4910"/>
        <w:jc w:val="center"/>
        <w:rPr>
          <w:rFonts w:ascii="Calibri" w:hAnsi="Calibri" w:cs="Arial"/>
        </w:rPr>
      </w:pPr>
    </w:p>
    <w:p w14:paraId="30FE1A75" w14:textId="77777777" w:rsidR="007A2D9B" w:rsidRPr="000A78F9" w:rsidRDefault="007A2D9B" w:rsidP="007A2D9B">
      <w:pPr>
        <w:tabs>
          <w:tab w:val="left" w:pos="1760"/>
        </w:tabs>
        <w:jc w:val="both"/>
        <w:rPr>
          <w:rFonts w:ascii="Calibri" w:hAnsi="Calibri"/>
          <w:b/>
          <w:u w:val="single"/>
        </w:rPr>
      </w:pPr>
      <w:r w:rsidRPr="000A78F9">
        <w:rPr>
          <w:rFonts w:ascii="Calibri" w:hAnsi="Calibri"/>
          <w:b/>
          <w:u w:val="single"/>
        </w:rPr>
        <w:t xml:space="preserve">Дел I – Информации за </w:t>
      </w:r>
      <w:proofErr w:type="spellStart"/>
      <w:r w:rsidRPr="000A78F9">
        <w:rPr>
          <w:rFonts w:ascii="Calibri" w:hAnsi="Calibri"/>
          <w:b/>
          <w:u w:val="single"/>
        </w:rPr>
        <w:t>понудувачот</w:t>
      </w:r>
      <w:proofErr w:type="spellEnd"/>
    </w:p>
    <w:p w14:paraId="1F49D70B" w14:textId="77777777" w:rsidR="007A2D9B" w:rsidRPr="000A78F9" w:rsidRDefault="007A2D9B" w:rsidP="007A2D9B">
      <w:pPr>
        <w:tabs>
          <w:tab w:val="left" w:pos="1760"/>
        </w:tabs>
        <w:jc w:val="both"/>
        <w:rPr>
          <w:rFonts w:ascii="Calibri" w:hAnsi="Calibri"/>
          <w:b/>
          <w:u w:val="single"/>
        </w:rPr>
      </w:pPr>
    </w:p>
    <w:p w14:paraId="6ECB80FB" w14:textId="77777777" w:rsidR="007A2D9B" w:rsidRPr="000A78F9" w:rsidRDefault="007A2D9B" w:rsidP="007A2D9B">
      <w:pPr>
        <w:tabs>
          <w:tab w:val="left" w:pos="1760"/>
        </w:tabs>
        <w:jc w:val="both"/>
        <w:rPr>
          <w:rFonts w:ascii="Calibri" w:hAnsi="Calibri"/>
        </w:rPr>
      </w:pPr>
      <w:r w:rsidRPr="000A78F9">
        <w:rPr>
          <w:rFonts w:ascii="Calibri" w:hAnsi="Calibri"/>
        </w:rPr>
        <w:t xml:space="preserve">I.1. Име на </w:t>
      </w:r>
      <w:proofErr w:type="spellStart"/>
      <w:r w:rsidRPr="000A78F9">
        <w:rPr>
          <w:rFonts w:ascii="Calibri" w:hAnsi="Calibri"/>
        </w:rPr>
        <w:t>понудувачот</w:t>
      </w:r>
      <w:proofErr w:type="spellEnd"/>
      <w:r w:rsidRPr="000A78F9">
        <w:rPr>
          <w:rFonts w:ascii="Calibri" w:hAnsi="Calibri"/>
        </w:rPr>
        <w:t>: ______________________________________________________</w:t>
      </w:r>
    </w:p>
    <w:p w14:paraId="10202209" w14:textId="77777777" w:rsidR="007A2D9B" w:rsidRPr="000A78F9" w:rsidRDefault="007A2D9B" w:rsidP="007A2D9B">
      <w:pPr>
        <w:tabs>
          <w:tab w:val="left" w:pos="1760"/>
        </w:tabs>
        <w:jc w:val="both"/>
        <w:rPr>
          <w:rFonts w:ascii="Calibri" w:hAnsi="Calibri"/>
        </w:rPr>
      </w:pPr>
    </w:p>
    <w:p w14:paraId="3BC668B2" w14:textId="77777777" w:rsidR="007A2D9B" w:rsidRPr="000A78F9" w:rsidRDefault="007A2D9B" w:rsidP="007A2D9B">
      <w:pPr>
        <w:tabs>
          <w:tab w:val="left" w:pos="1760"/>
        </w:tabs>
        <w:jc w:val="both"/>
        <w:rPr>
          <w:rFonts w:ascii="Calibri" w:hAnsi="Calibri"/>
        </w:rPr>
      </w:pPr>
      <w:r w:rsidRPr="000A78F9">
        <w:rPr>
          <w:rFonts w:ascii="Calibri" w:hAnsi="Calibri"/>
        </w:rPr>
        <w:t>I.2. Контакт информации</w:t>
      </w:r>
    </w:p>
    <w:p w14:paraId="45AB3BB2" w14:textId="77777777" w:rsidR="007A2D9B" w:rsidRPr="000A78F9" w:rsidRDefault="007A2D9B" w:rsidP="007A2D9B">
      <w:pPr>
        <w:numPr>
          <w:ilvl w:val="0"/>
          <w:numId w:val="30"/>
        </w:numPr>
        <w:tabs>
          <w:tab w:val="left" w:pos="1760"/>
        </w:tabs>
        <w:jc w:val="both"/>
        <w:rPr>
          <w:rFonts w:ascii="Calibri" w:hAnsi="Calibri"/>
        </w:rPr>
      </w:pPr>
      <w:r w:rsidRPr="000A78F9">
        <w:rPr>
          <w:rFonts w:ascii="Calibri" w:hAnsi="Calibri"/>
        </w:rPr>
        <w:t>Адреса: ______________________________________________________________</w:t>
      </w:r>
    </w:p>
    <w:p w14:paraId="551DFCFF" w14:textId="77777777" w:rsidR="007A2D9B" w:rsidRPr="000A78F9" w:rsidRDefault="007A2D9B" w:rsidP="007A2D9B">
      <w:pPr>
        <w:numPr>
          <w:ilvl w:val="0"/>
          <w:numId w:val="30"/>
        </w:numPr>
        <w:tabs>
          <w:tab w:val="left" w:pos="1760"/>
        </w:tabs>
        <w:jc w:val="both"/>
        <w:rPr>
          <w:rFonts w:ascii="Calibri" w:hAnsi="Calibri"/>
        </w:rPr>
      </w:pPr>
      <w:r w:rsidRPr="000A78F9">
        <w:rPr>
          <w:rFonts w:ascii="Calibri" w:hAnsi="Calibri"/>
        </w:rPr>
        <w:t>Телефон: ____________________________________________________________</w:t>
      </w:r>
    </w:p>
    <w:p w14:paraId="7A7F9A99" w14:textId="77777777" w:rsidR="007A2D9B" w:rsidRPr="000A78F9" w:rsidRDefault="007A2D9B" w:rsidP="007A2D9B">
      <w:pPr>
        <w:numPr>
          <w:ilvl w:val="0"/>
          <w:numId w:val="30"/>
        </w:numPr>
        <w:tabs>
          <w:tab w:val="left" w:pos="1760"/>
        </w:tabs>
        <w:jc w:val="both"/>
        <w:rPr>
          <w:rFonts w:ascii="Calibri" w:hAnsi="Calibri"/>
        </w:rPr>
      </w:pPr>
      <w:r w:rsidRPr="000A78F9">
        <w:rPr>
          <w:rFonts w:ascii="Calibri" w:hAnsi="Calibri"/>
        </w:rPr>
        <w:t>Факс: ________________________________________________________________</w:t>
      </w:r>
    </w:p>
    <w:p w14:paraId="0C5AE93B" w14:textId="77777777" w:rsidR="007A2D9B" w:rsidRPr="000A78F9" w:rsidRDefault="007A2D9B" w:rsidP="007A2D9B">
      <w:pPr>
        <w:numPr>
          <w:ilvl w:val="0"/>
          <w:numId w:val="30"/>
        </w:numPr>
        <w:tabs>
          <w:tab w:val="left" w:pos="1760"/>
        </w:tabs>
        <w:jc w:val="both"/>
        <w:rPr>
          <w:rFonts w:ascii="Calibri" w:hAnsi="Calibri"/>
        </w:rPr>
      </w:pPr>
      <w:r w:rsidRPr="000A78F9">
        <w:rPr>
          <w:rFonts w:ascii="Calibri" w:hAnsi="Calibri"/>
        </w:rPr>
        <w:t>Е-пошта: _____________________________________________________________</w:t>
      </w:r>
    </w:p>
    <w:p w14:paraId="16B22379" w14:textId="77777777" w:rsidR="007A2D9B" w:rsidRPr="000A78F9" w:rsidRDefault="007A2D9B" w:rsidP="007A2D9B">
      <w:pPr>
        <w:numPr>
          <w:ilvl w:val="0"/>
          <w:numId w:val="30"/>
        </w:numPr>
        <w:tabs>
          <w:tab w:val="left" w:pos="1760"/>
        </w:tabs>
        <w:jc w:val="both"/>
        <w:rPr>
          <w:rFonts w:ascii="Calibri" w:hAnsi="Calibri"/>
        </w:rPr>
      </w:pPr>
      <w:r w:rsidRPr="000A78F9">
        <w:rPr>
          <w:rFonts w:ascii="Calibri" w:hAnsi="Calibri"/>
        </w:rPr>
        <w:t>Лице за контакт: ______________________________________________________</w:t>
      </w:r>
    </w:p>
    <w:p w14:paraId="4B07A4C9" w14:textId="77777777" w:rsidR="007A2D9B" w:rsidRPr="000A78F9" w:rsidRDefault="007A2D9B" w:rsidP="007A2D9B">
      <w:pPr>
        <w:tabs>
          <w:tab w:val="left" w:pos="1760"/>
        </w:tabs>
        <w:ind w:left="360"/>
        <w:jc w:val="both"/>
        <w:rPr>
          <w:rFonts w:ascii="Calibri" w:hAnsi="Calibri"/>
        </w:rPr>
      </w:pPr>
    </w:p>
    <w:p w14:paraId="7F4985F6" w14:textId="77777777" w:rsidR="007A2D9B" w:rsidRPr="000A78F9" w:rsidRDefault="007A2D9B" w:rsidP="007A2D9B">
      <w:pPr>
        <w:tabs>
          <w:tab w:val="left" w:pos="1760"/>
        </w:tabs>
        <w:jc w:val="both"/>
        <w:rPr>
          <w:rFonts w:ascii="Calibri" w:hAnsi="Calibri"/>
        </w:rPr>
      </w:pPr>
      <w:r w:rsidRPr="000A78F9">
        <w:rPr>
          <w:rFonts w:ascii="Calibri" w:hAnsi="Calibri"/>
        </w:rPr>
        <w:t>I.3. Одговорно лице: _________________________________________________________</w:t>
      </w:r>
    </w:p>
    <w:p w14:paraId="42A5317E" w14:textId="77777777" w:rsidR="007A2D9B" w:rsidRPr="000A78F9" w:rsidRDefault="007A2D9B" w:rsidP="007A2D9B">
      <w:pPr>
        <w:ind w:right="4910"/>
        <w:jc w:val="both"/>
        <w:rPr>
          <w:rFonts w:ascii="Calibri" w:hAnsi="Calibri" w:cs="Arial"/>
        </w:rPr>
      </w:pPr>
    </w:p>
    <w:p w14:paraId="566883D1" w14:textId="77777777" w:rsidR="007A2D9B" w:rsidRPr="000A78F9" w:rsidRDefault="007A2D9B" w:rsidP="007A2D9B">
      <w:pPr>
        <w:tabs>
          <w:tab w:val="left" w:pos="1760"/>
        </w:tabs>
        <w:rPr>
          <w:rFonts w:ascii="Calibri" w:hAnsi="Calibri"/>
          <w:b/>
        </w:rPr>
      </w:pPr>
    </w:p>
    <w:p w14:paraId="0295C8FD" w14:textId="77777777" w:rsidR="007A2D9B" w:rsidRPr="000A78F9" w:rsidRDefault="007A2D9B" w:rsidP="007A2D9B">
      <w:pPr>
        <w:ind w:right="318"/>
        <w:jc w:val="right"/>
        <w:rPr>
          <w:rFonts w:ascii="Calibri" w:hAnsi="Calibri" w:cs="Arial"/>
        </w:rPr>
      </w:pPr>
      <w:r w:rsidRPr="000A78F9">
        <w:rPr>
          <w:rFonts w:ascii="Calibri" w:hAnsi="Calibri" w:cs="Arial"/>
        </w:rPr>
        <w:t xml:space="preserve">Одговорно лице на </w:t>
      </w:r>
      <w:proofErr w:type="spellStart"/>
      <w:r w:rsidRPr="000A78F9">
        <w:rPr>
          <w:rFonts w:ascii="Calibri" w:hAnsi="Calibri" w:cs="Arial"/>
        </w:rPr>
        <w:t>понудувачот</w:t>
      </w:r>
      <w:proofErr w:type="spellEnd"/>
    </w:p>
    <w:p w14:paraId="474C4024" w14:textId="77777777" w:rsidR="007A2D9B" w:rsidRPr="000A78F9" w:rsidRDefault="007A2D9B" w:rsidP="007A2D9B">
      <w:pPr>
        <w:ind w:right="318"/>
        <w:jc w:val="both"/>
        <w:rPr>
          <w:rFonts w:ascii="Calibri" w:hAnsi="Calibri" w:cs="Arial"/>
        </w:rPr>
      </w:pPr>
      <w:r w:rsidRPr="000A78F9">
        <w:rPr>
          <w:rFonts w:ascii="Calibri" w:hAnsi="Calibri" w:cs="Arial"/>
        </w:rPr>
        <w:tab/>
      </w:r>
      <w:r w:rsidRPr="000A78F9">
        <w:rPr>
          <w:rFonts w:ascii="Calibri" w:hAnsi="Calibri" w:cs="Arial"/>
        </w:rPr>
        <w:tab/>
      </w:r>
      <w:r w:rsidRPr="000A78F9">
        <w:rPr>
          <w:rFonts w:ascii="Calibri" w:hAnsi="Calibri" w:cs="Arial"/>
        </w:rPr>
        <w:tab/>
      </w:r>
      <w:r w:rsidRPr="000A78F9">
        <w:rPr>
          <w:rFonts w:ascii="Calibri" w:hAnsi="Calibri" w:cs="Arial"/>
        </w:rPr>
        <w:tab/>
        <w:t xml:space="preserve">       </w:t>
      </w:r>
    </w:p>
    <w:p w14:paraId="534581B1" w14:textId="77777777" w:rsidR="007A2D9B" w:rsidRPr="000A78F9" w:rsidRDefault="007A2D9B" w:rsidP="007A2D9B">
      <w:pPr>
        <w:ind w:right="318"/>
        <w:jc w:val="right"/>
        <w:rPr>
          <w:rFonts w:ascii="Calibri" w:hAnsi="Calibri" w:cs="Arial"/>
        </w:rPr>
      </w:pPr>
      <w:r w:rsidRPr="000A78F9">
        <w:rPr>
          <w:rFonts w:ascii="Calibri" w:hAnsi="Calibri" w:cs="Arial"/>
        </w:rPr>
        <w:tab/>
      </w:r>
      <w:r w:rsidRPr="000A78F9">
        <w:rPr>
          <w:rFonts w:ascii="Calibri" w:hAnsi="Calibri" w:cs="Arial"/>
        </w:rPr>
        <w:tab/>
      </w:r>
      <w:r w:rsidRPr="000A78F9">
        <w:rPr>
          <w:rFonts w:ascii="Calibri" w:hAnsi="Calibri" w:cs="Arial"/>
        </w:rPr>
        <w:tab/>
      </w:r>
      <w:r w:rsidRPr="000A78F9">
        <w:rPr>
          <w:rFonts w:ascii="Calibri" w:hAnsi="Calibri" w:cs="Arial"/>
        </w:rPr>
        <w:tab/>
        <w:t xml:space="preserve">          ________________________________</w:t>
      </w:r>
    </w:p>
    <w:p w14:paraId="2C8D4143" w14:textId="77777777" w:rsidR="007A2D9B" w:rsidRPr="000A78F9" w:rsidRDefault="007A2D9B" w:rsidP="007A2D9B">
      <w:pPr>
        <w:ind w:right="4832"/>
        <w:rPr>
          <w:rFonts w:ascii="Calibri" w:hAnsi="Calibri" w:cs="Arial"/>
          <w:b/>
          <w:bCs/>
        </w:rPr>
      </w:pPr>
    </w:p>
    <w:p w14:paraId="420D78A3" w14:textId="77777777" w:rsidR="007A2D9B" w:rsidRPr="000A78F9" w:rsidRDefault="007A2D9B" w:rsidP="007A2D9B">
      <w:pPr>
        <w:tabs>
          <w:tab w:val="left" w:pos="1760"/>
        </w:tabs>
        <w:rPr>
          <w:rFonts w:ascii="Calibri" w:hAnsi="Calibri"/>
          <w:b/>
        </w:rPr>
      </w:pPr>
      <w:r w:rsidRPr="000A78F9">
        <w:rPr>
          <w:rFonts w:ascii="Calibri" w:hAnsi="Calibri"/>
          <w:b/>
        </w:rPr>
        <w:br w:type="page"/>
      </w:r>
      <w:r w:rsidRPr="000A78F9">
        <w:rPr>
          <w:rFonts w:ascii="Calibri" w:hAnsi="Calibri"/>
          <w:b/>
        </w:rPr>
        <w:lastRenderedPageBreak/>
        <w:t>Прилог 2 – Финансиска понуда (во посебен плик)</w:t>
      </w:r>
    </w:p>
    <w:p w14:paraId="19D9E221" w14:textId="77777777" w:rsidR="007A2D9B" w:rsidRPr="000A78F9" w:rsidRDefault="007A2D9B" w:rsidP="007A2D9B">
      <w:pPr>
        <w:tabs>
          <w:tab w:val="left" w:pos="1760"/>
        </w:tabs>
        <w:rPr>
          <w:rFonts w:ascii="Calibri" w:hAnsi="Calibri"/>
        </w:rPr>
      </w:pPr>
    </w:p>
    <w:p w14:paraId="56C4C874" w14:textId="77777777" w:rsidR="007A2D9B" w:rsidRPr="000A78F9" w:rsidRDefault="007A2D9B" w:rsidP="007A2D9B">
      <w:pPr>
        <w:ind w:right="318"/>
        <w:jc w:val="both"/>
        <w:rPr>
          <w:rFonts w:ascii="Calibri" w:hAnsi="Calibri" w:cs="Arial"/>
        </w:rPr>
      </w:pPr>
    </w:p>
    <w:p w14:paraId="564AFA62" w14:textId="77777777" w:rsidR="007A2D9B" w:rsidRPr="000A78F9" w:rsidRDefault="007A2D9B" w:rsidP="007A2D9B">
      <w:pPr>
        <w:ind w:right="318"/>
        <w:jc w:val="both"/>
        <w:rPr>
          <w:rFonts w:ascii="Calibri" w:hAnsi="Calibri" w:cs="Arial"/>
        </w:rPr>
      </w:pPr>
      <w:r w:rsidRPr="000A78F9">
        <w:rPr>
          <w:rFonts w:ascii="Calibri" w:hAnsi="Calibri" w:cs="Arial"/>
        </w:rPr>
        <w:t>Вкупната цена на нашата понуда, исклучувајќи какви било попусти изнесува: __________________________________________________________ (</w:t>
      </w:r>
      <w:r w:rsidRPr="000A78F9">
        <w:rPr>
          <w:rFonts w:ascii="Calibri" w:hAnsi="Calibri" w:cs="Arial"/>
          <w:i/>
        </w:rPr>
        <w:t>се наведува вкупниот износ без ДДВ – проектот е ослободен од плаќање ДДВ</w:t>
      </w:r>
      <w:r w:rsidRPr="000A78F9">
        <w:rPr>
          <w:rFonts w:ascii="Calibri" w:hAnsi="Calibri" w:cs="Arial"/>
        </w:rPr>
        <w:t>).</w:t>
      </w:r>
    </w:p>
    <w:p w14:paraId="15745F31" w14:textId="77777777" w:rsidR="007A2D9B" w:rsidRPr="000A78F9" w:rsidRDefault="007A2D9B" w:rsidP="007A2D9B">
      <w:pPr>
        <w:tabs>
          <w:tab w:val="left" w:pos="1760"/>
        </w:tabs>
        <w:rPr>
          <w:rFonts w:ascii="Calibri" w:hAnsi="Calibri"/>
        </w:rPr>
      </w:pPr>
    </w:p>
    <w:p w14:paraId="2C748942" w14:textId="77777777" w:rsidR="007A2D9B" w:rsidRPr="000A78F9" w:rsidRDefault="007A2D9B" w:rsidP="007A2D9B">
      <w:pPr>
        <w:tabs>
          <w:tab w:val="left" w:pos="1760"/>
        </w:tabs>
        <w:rPr>
          <w:rFonts w:ascii="Calibri" w:hAnsi="Calibri"/>
        </w:rPr>
      </w:pPr>
    </w:p>
    <w:p w14:paraId="0DC27422" w14:textId="77777777" w:rsidR="007A2D9B" w:rsidRPr="000A78F9" w:rsidRDefault="007A2D9B" w:rsidP="007A2D9B">
      <w:pPr>
        <w:tabs>
          <w:tab w:val="left" w:pos="1760"/>
        </w:tabs>
        <w:jc w:val="both"/>
        <w:rPr>
          <w:rFonts w:ascii="Calibri" w:hAnsi="Calibri"/>
        </w:rPr>
      </w:pPr>
      <w:r w:rsidRPr="000A78F9">
        <w:rPr>
          <w:rFonts w:ascii="Calibri" w:hAnsi="Calibri"/>
        </w:rPr>
        <w:t>Понудуваме извршување на услугите согласно нашата финансиска понуда дадена во табелата:</w:t>
      </w:r>
    </w:p>
    <w:p w14:paraId="77EDF6F1" w14:textId="77777777" w:rsidR="007A2D9B" w:rsidRPr="000A78F9" w:rsidRDefault="007A2D9B" w:rsidP="007A2D9B">
      <w:pPr>
        <w:ind w:right="4910"/>
        <w:jc w:val="both"/>
        <w:rPr>
          <w:rFonts w:ascii="Calibri" w:hAnsi="Calibri" w:cs="Arial"/>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4194"/>
        <w:gridCol w:w="1665"/>
        <w:gridCol w:w="1665"/>
        <w:gridCol w:w="1665"/>
      </w:tblGrid>
      <w:tr w:rsidR="007A2D9B" w:rsidRPr="000A78F9" w14:paraId="74B02A44" w14:textId="77777777" w:rsidTr="003F590E">
        <w:trPr>
          <w:jc w:val="center"/>
        </w:trPr>
        <w:tc>
          <w:tcPr>
            <w:tcW w:w="46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F277D66" w14:textId="77777777" w:rsidR="007A2D9B" w:rsidRPr="000A78F9" w:rsidRDefault="007A2D9B" w:rsidP="003F590E">
            <w:pPr>
              <w:suppressAutoHyphens/>
              <w:jc w:val="center"/>
              <w:rPr>
                <w:rFonts w:ascii="Calibri" w:hAnsi="Calibri" w:cs="Calibri"/>
                <w:lang w:eastAsia="zh-CN"/>
              </w:rPr>
            </w:pPr>
            <w:r w:rsidRPr="000A78F9">
              <w:rPr>
                <w:rFonts w:ascii="Calibri" w:hAnsi="Calibri" w:cs="Calibri"/>
              </w:rPr>
              <w:t>Р. бр.</w:t>
            </w:r>
          </w:p>
        </w:tc>
        <w:tc>
          <w:tcPr>
            <w:tcW w:w="419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902AA04" w14:textId="77777777" w:rsidR="007A2D9B" w:rsidRPr="000A78F9" w:rsidRDefault="007A2D9B" w:rsidP="003F590E">
            <w:pPr>
              <w:suppressAutoHyphens/>
              <w:jc w:val="center"/>
              <w:rPr>
                <w:rFonts w:ascii="Calibri" w:hAnsi="Calibri" w:cs="Calibri"/>
                <w:lang w:eastAsia="zh-CN"/>
              </w:rPr>
            </w:pPr>
            <w:r w:rsidRPr="000A78F9">
              <w:rPr>
                <w:rFonts w:ascii="Calibri" w:hAnsi="Calibri" w:cs="Calibri"/>
              </w:rPr>
              <w:t>Услуга</w:t>
            </w:r>
          </w:p>
        </w:tc>
        <w:tc>
          <w:tcPr>
            <w:tcW w:w="16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412DF2" w14:textId="77777777" w:rsidR="007A2D9B" w:rsidRPr="000A78F9" w:rsidRDefault="007A2D9B" w:rsidP="003F590E">
            <w:pPr>
              <w:suppressAutoHyphens/>
              <w:jc w:val="center"/>
              <w:rPr>
                <w:rFonts w:ascii="Calibri" w:hAnsi="Calibri" w:cs="Calibri"/>
              </w:rPr>
            </w:pPr>
            <w:proofErr w:type="spellStart"/>
            <w:r w:rsidRPr="000A78F9">
              <w:rPr>
                <w:rFonts w:ascii="Calibri" w:hAnsi="Calibri" w:cs="Calibri"/>
              </w:rPr>
              <w:t>Единечна</w:t>
            </w:r>
            <w:proofErr w:type="spellEnd"/>
            <w:r w:rsidRPr="000A78F9">
              <w:rPr>
                <w:rFonts w:ascii="Calibri" w:hAnsi="Calibri" w:cs="Calibri"/>
              </w:rPr>
              <w:t xml:space="preserve"> цена без ДДВ</w:t>
            </w:r>
          </w:p>
        </w:tc>
        <w:tc>
          <w:tcPr>
            <w:tcW w:w="16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8C9C97" w14:textId="77777777" w:rsidR="007A2D9B" w:rsidRPr="000A78F9" w:rsidRDefault="007A2D9B" w:rsidP="003F590E">
            <w:pPr>
              <w:suppressAutoHyphens/>
              <w:jc w:val="center"/>
              <w:rPr>
                <w:rFonts w:ascii="Calibri" w:hAnsi="Calibri" w:cs="Calibri"/>
              </w:rPr>
            </w:pPr>
            <w:r w:rsidRPr="000A78F9">
              <w:rPr>
                <w:rFonts w:ascii="Calibri" w:hAnsi="Calibri" w:cs="Calibri"/>
              </w:rPr>
              <w:t>Количина</w:t>
            </w:r>
          </w:p>
        </w:tc>
        <w:tc>
          <w:tcPr>
            <w:tcW w:w="166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6603A7A" w14:textId="77777777" w:rsidR="007A2D9B" w:rsidRPr="000A78F9" w:rsidRDefault="007A2D9B" w:rsidP="003F590E">
            <w:pPr>
              <w:suppressAutoHyphens/>
              <w:jc w:val="center"/>
              <w:rPr>
                <w:rFonts w:ascii="Calibri" w:hAnsi="Calibri" w:cs="Calibri"/>
                <w:lang w:eastAsia="zh-CN"/>
              </w:rPr>
            </w:pPr>
            <w:r w:rsidRPr="000A78F9">
              <w:rPr>
                <w:rFonts w:ascii="Calibri" w:hAnsi="Calibri" w:cs="Calibri"/>
              </w:rPr>
              <w:t>Цена без ДДВ</w:t>
            </w:r>
          </w:p>
        </w:tc>
      </w:tr>
      <w:tr w:rsidR="007A2D9B" w:rsidRPr="000A78F9" w14:paraId="1747EA79" w14:textId="77777777" w:rsidTr="003F590E">
        <w:trPr>
          <w:jc w:val="center"/>
        </w:trPr>
        <w:tc>
          <w:tcPr>
            <w:tcW w:w="46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5526BA4" w14:textId="77777777" w:rsidR="007A2D9B" w:rsidRPr="000A78F9" w:rsidRDefault="007A2D9B" w:rsidP="003F590E">
            <w:pPr>
              <w:suppressAutoHyphens/>
              <w:jc w:val="center"/>
              <w:rPr>
                <w:rFonts w:ascii="Calibri" w:hAnsi="Calibri" w:cs="Calibri"/>
                <w:lang w:eastAsia="zh-CN"/>
              </w:rPr>
            </w:pPr>
            <w:r w:rsidRPr="000A78F9">
              <w:rPr>
                <w:rFonts w:ascii="Calibri" w:hAnsi="Calibri" w:cs="Calibri"/>
              </w:rPr>
              <w:t>1</w:t>
            </w:r>
          </w:p>
        </w:tc>
        <w:tc>
          <w:tcPr>
            <w:tcW w:w="4194" w:type="dxa"/>
            <w:tcBorders>
              <w:top w:val="single" w:sz="4" w:space="0" w:color="auto"/>
              <w:left w:val="single" w:sz="4" w:space="0" w:color="auto"/>
              <w:bottom w:val="single" w:sz="4" w:space="0" w:color="auto"/>
              <w:right w:val="single" w:sz="4" w:space="0" w:color="auto"/>
            </w:tcBorders>
            <w:tcMar>
              <w:left w:w="28" w:type="dxa"/>
              <w:right w:w="28" w:type="dxa"/>
            </w:tcMar>
          </w:tcPr>
          <w:p w14:paraId="65F82CA5" w14:textId="77777777" w:rsidR="007A2D9B" w:rsidRPr="000A78F9" w:rsidRDefault="007A2D9B" w:rsidP="003F590E">
            <w:pPr>
              <w:suppressAutoHyphens/>
              <w:rPr>
                <w:rFonts w:ascii="Calibri" w:hAnsi="Calibri" w:cs="Calibri"/>
                <w:lang w:eastAsia="zh-CN"/>
              </w:rPr>
            </w:pPr>
          </w:p>
        </w:tc>
        <w:tc>
          <w:tcPr>
            <w:tcW w:w="1665" w:type="dxa"/>
            <w:tcBorders>
              <w:top w:val="single" w:sz="4" w:space="0" w:color="auto"/>
              <w:left w:val="single" w:sz="4" w:space="0" w:color="auto"/>
              <w:bottom w:val="single" w:sz="4" w:space="0" w:color="auto"/>
              <w:right w:val="single" w:sz="4" w:space="0" w:color="auto"/>
            </w:tcBorders>
            <w:tcMar>
              <w:left w:w="28" w:type="dxa"/>
              <w:right w:w="28" w:type="dxa"/>
            </w:tcMar>
          </w:tcPr>
          <w:p w14:paraId="7CD5AD60" w14:textId="77777777" w:rsidR="007A2D9B" w:rsidRPr="000A78F9" w:rsidRDefault="007A2D9B" w:rsidP="003F590E">
            <w:pPr>
              <w:suppressAutoHyphens/>
              <w:snapToGrid w:val="0"/>
              <w:jc w:val="both"/>
              <w:rPr>
                <w:rFonts w:ascii="Calibri" w:hAnsi="Calibri" w:cs="Calibri"/>
                <w:lang w:eastAsia="zh-CN"/>
              </w:rPr>
            </w:pPr>
          </w:p>
        </w:tc>
        <w:tc>
          <w:tcPr>
            <w:tcW w:w="1665" w:type="dxa"/>
            <w:tcBorders>
              <w:top w:val="single" w:sz="4" w:space="0" w:color="auto"/>
              <w:left w:val="single" w:sz="4" w:space="0" w:color="auto"/>
              <w:bottom w:val="single" w:sz="4" w:space="0" w:color="auto"/>
              <w:right w:val="single" w:sz="4" w:space="0" w:color="auto"/>
            </w:tcBorders>
            <w:tcMar>
              <w:left w:w="28" w:type="dxa"/>
              <w:right w:w="28" w:type="dxa"/>
            </w:tcMar>
          </w:tcPr>
          <w:p w14:paraId="2C692A3F" w14:textId="77777777" w:rsidR="007A2D9B" w:rsidRPr="000A78F9" w:rsidRDefault="007A2D9B" w:rsidP="003F590E">
            <w:pPr>
              <w:suppressAutoHyphens/>
              <w:snapToGrid w:val="0"/>
              <w:jc w:val="both"/>
              <w:rPr>
                <w:rFonts w:ascii="Calibri" w:hAnsi="Calibri" w:cs="Calibri"/>
                <w:lang w:eastAsia="zh-CN"/>
              </w:rPr>
            </w:pPr>
          </w:p>
        </w:tc>
        <w:tc>
          <w:tcPr>
            <w:tcW w:w="1665" w:type="dxa"/>
            <w:tcBorders>
              <w:top w:val="single" w:sz="4" w:space="0" w:color="auto"/>
              <w:left w:val="single" w:sz="4" w:space="0" w:color="auto"/>
              <w:bottom w:val="single" w:sz="4" w:space="0" w:color="auto"/>
              <w:right w:val="single" w:sz="4" w:space="0" w:color="auto"/>
            </w:tcBorders>
            <w:tcMar>
              <w:left w:w="28" w:type="dxa"/>
              <w:right w:w="28" w:type="dxa"/>
            </w:tcMar>
          </w:tcPr>
          <w:p w14:paraId="59867BCA" w14:textId="77777777" w:rsidR="007A2D9B" w:rsidRPr="000A78F9" w:rsidRDefault="007A2D9B" w:rsidP="003F590E">
            <w:pPr>
              <w:suppressAutoHyphens/>
              <w:snapToGrid w:val="0"/>
              <w:jc w:val="both"/>
              <w:rPr>
                <w:rFonts w:ascii="Calibri" w:hAnsi="Calibri" w:cs="Calibri"/>
                <w:lang w:eastAsia="zh-CN"/>
              </w:rPr>
            </w:pPr>
          </w:p>
        </w:tc>
      </w:tr>
      <w:tr w:rsidR="007A2D9B" w:rsidRPr="000A78F9" w14:paraId="08D6DFF0" w14:textId="77777777" w:rsidTr="003F590E">
        <w:trPr>
          <w:jc w:val="center"/>
        </w:trPr>
        <w:tc>
          <w:tcPr>
            <w:tcW w:w="46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CFAE1A0" w14:textId="77777777" w:rsidR="007A2D9B" w:rsidRPr="000A78F9" w:rsidRDefault="007A2D9B" w:rsidP="003F590E">
            <w:pPr>
              <w:suppressAutoHyphens/>
              <w:jc w:val="center"/>
              <w:rPr>
                <w:rFonts w:ascii="Calibri" w:hAnsi="Calibri" w:cs="Calibri"/>
                <w:lang w:eastAsia="zh-CN"/>
              </w:rPr>
            </w:pPr>
            <w:r w:rsidRPr="000A78F9">
              <w:rPr>
                <w:rFonts w:ascii="Calibri" w:hAnsi="Calibri" w:cs="Calibri"/>
              </w:rPr>
              <w:t>2</w:t>
            </w:r>
          </w:p>
        </w:tc>
        <w:tc>
          <w:tcPr>
            <w:tcW w:w="4194" w:type="dxa"/>
            <w:tcBorders>
              <w:top w:val="single" w:sz="4" w:space="0" w:color="auto"/>
              <w:left w:val="single" w:sz="4" w:space="0" w:color="auto"/>
              <w:bottom w:val="single" w:sz="4" w:space="0" w:color="auto"/>
              <w:right w:val="single" w:sz="4" w:space="0" w:color="auto"/>
            </w:tcBorders>
            <w:tcMar>
              <w:left w:w="28" w:type="dxa"/>
              <w:right w:w="28" w:type="dxa"/>
            </w:tcMar>
          </w:tcPr>
          <w:p w14:paraId="7FAE7D67" w14:textId="77777777" w:rsidR="007A2D9B" w:rsidRPr="000A78F9" w:rsidRDefault="007A2D9B" w:rsidP="003F590E">
            <w:pPr>
              <w:suppressAutoHyphens/>
              <w:rPr>
                <w:rFonts w:ascii="Calibri" w:hAnsi="Calibri" w:cs="Calibri"/>
                <w:lang w:eastAsia="zh-CN"/>
              </w:rPr>
            </w:pPr>
          </w:p>
        </w:tc>
        <w:tc>
          <w:tcPr>
            <w:tcW w:w="1665" w:type="dxa"/>
            <w:tcBorders>
              <w:top w:val="single" w:sz="4" w:space="0" w:color="auto"/>
              <w:left w:val="single" w:sz="4" w:space="0" w:color="auto"/>
              <w:bottom w:val="single" w:sz="4" w:space="0" w:color="auto"/>
              <w:right w:val="single" w:sz="4" w:space="0" w:color="auto"/>
            </w:tcBorders>
            <w:tcMar>
              <w:left w:w="28" w:type="dxa"/>
              <w:right w:w="28" w:type="dxa"/>
            </w:tcMar>
          </w:tcPr>
          <w:p w14:paraId="640DE728" w14:textId="77777777" w:rsidR="007A2D9B" w:rsidRPr="000A78F9" w:rsidRDefault="007A2D9B" w:rsidP="003F590E">
            <w:pPr>
              <w:suppressAutoHyphens/>
              <w:snapToGrid w:val="0"/>
              <w:jc w:val="both"/>
              <w:rPr>
                <w:rFonts w:ascii="Calibri" w:hAnsi="Calibri" w:cs="Calibri"/>
                <w:lang w:eastAsia="zh-CN"/>
              </w:rPr>
            </w:pPr>
          </w:p>
        </w:tc>
        <w:tc>
          <w:tcPr>
            <w:tcW w:w="1665" w:type="dxa"/>
            <w:tcBorders>
              <w:top w:val="single" w:sz="4" w:space="0" w:color="auto"/>
              <w:left w:val="single" w:sz="4" w:space="0" w:color="auto"/>
              <w:bottom w:val="single" w:sz="4" w:space="0" w:color="auto"/>
              <w:right w:val="single" w:sz="4" w:space="0" w:color="auto"/>
            </w:tcBorders>
            <w:tcMar>
              <w:left w:w="28" w:type="dxa"/>
              <w:right w:w="28" w:type="dxa"/>
            </w:tcMar>
          </w:tcPr>
          <w:p w14:paraId="0469C46C" w14:textId="77777777" w:rsidR="007A2D9B" w:rsidRPr="000A78F9" w:rsidRDefault="007A2D9B" w:rsidP="003F590E">
            <w:pPr>
              <w:suppressAutoHyphens/>
              <w:snapToGrid w:val="0"/>
              <w:jc w:val="both"/>
              <w:rPr>
                <w:rFonts w:ascii="Calibri" w:hAnsi="Calibri" w:cs="Calibri"/>
                <w:lang w:eastAsia="zh-CN"/>
              </w:rPr>
            </w:pPr>
          </w:p>
        </w:tc>
        <w:tc>
          <w:tcPr>
            <w:tcW w:w="1665" w:type="dxa"/>
            <w:tcBorders>
              <w:top w:val="single" w:sz="4" w:space="0" w:color="auto"/>
              <w:left w:val="single" w:sz="4" w:space="0" w:color="auto"/>
              <w:bottom w:val="single" w:sz="4" w:space="0" w:color="auto"/>
              <w:right w:val="single" w:sz="4" w:space="0" w:color="auto"/>
            </w:tcBorders>
            <w:tcMar>
              <w:left w:w="28" w:type="dxa"/>
              <w:right w:w="28" w:type="dxa"/>
            </w:tcMar>
          </w:tcPr>
          <w:p w14:paraId="68A1235F" w14:textId="77777777" w:rsidR="007A2D9B" w:rsidRPr="000A78F9" w:rsidRDefault="007A2D9B" w:rsidP="003F590E">
            <w:pPr>
              <w:suppressAutoHyphens/>
              <w:snapToGrid w:val="0"/>
              <w:jc w:val="both"/>
              <w:rPr>
                <w:rFonts w:ascii="Calibri" w:hAnsi="Calibri" w:cs="Calibri"/>
                <w:lang w:eastAsia="zh-CN"/>
              </w:rPr>
            </w:pPr>
          </w:p>
        </w:tc>
      </w:tr>
      <w:tr w:rsidR="007A2D9B" w:rsidRPr="000A78F9" w14:paraId="33853C49" w14:textId="77777777" w:rsidTr="003F590E">
        <w:trPr>
          <w:jc w:val="center"/>
        </w:trPr>
        <w:tc>
          <w:tcPr>
            <w:tcW w:w="46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3659A74C" w14:textId="77777777" w:rsidR="007A2D9B" w:rsidRPr="000A78F9" w:rsidRDefault="007A2D9B" w:rsidP="003F590E">
            <w:pPr>
              <w:suppressAutoHyphens/>
              <w:jc w:val="center"/>
              <w:rPr>
                <w:rFonts w:ascii="Calibri" w:hAnsi="Calibri" w:cs="Calibri"/>
                <w:lang w:eastAsia="zh-CN"/>
              </w:rPr>
            </w:pPr>
            <w:r w:rsidRPr="000A78F9">
              <w:rPr>
                <w:rFonts w:ascii="Calibri" w:hAnsi="Calibri" w:cs="Calibri"/>
              </w:rPr>
              <w:t>3</w:t>
            </w:r>
          </w:p>
        </w:tc>
        <w:tc>
          <w:tcPr>
            <w:tcW w:w="4194" w:type="dxa"/>
            <w:tcBorders>
              <w:top w:val="single" w:sz="4" w:space="0" w:color="auto"/>
              <w:left w:val="single" w:sz="4" w:space="0" w:color="auto"/>
              <w:bottom w:val="single" w:sz="4" w:space="0" w:color="auto"/>
              <w:right w:val="single" w:sz="4" w:space="0" w:color="auto"/>
            </w:tcBorders>
            <w:tcMar>
              <w:left w:w="28" w:type="dxa"/>
              <w:right w:w="28" w:type="dxa"/>
            </w:tcMar>
          </w:tcPr>
          <w:p w14:paraId="2873CF6D" w14:textId="77777777" w:rsidR="007A2D9B" w:rsidRPr="000A78F9" w:rsidRDefault="007A2D9B" w:rsidP="003F590E">
            <w:pPr>
              <w:suppressAutoHyphens/>
              <w:rPr>
                <w:rFonts w:ascii="Calibri" w:hAnsi="Calibri" w:cs="Calibri"/>
                <w:lang w:eastAsia="zh-CN"/>
              </w:rPr>
            </w:pPr>
          </w:p>
        </w:tc>
        <w:tc>
          <w:tcPr>
            <w:tcW w:w="1665" w:type="dxa"/>
            <w:tcBorders>
              <w:top w:val="single" w:sz="4" w:space="0" w:color="auto"/>
              <w:left w:val="single" w:sz="4" w:space="0" w:color="auto"/>
              <w:bottom w:val="single" w:sz="4" w:space="0" w:color="auto"/>
              <w:right w:val="single" w:sz="4" w:space="0" w:color="auto"/>
            </w:tcBorders>
            <w:tcMar>
              <w:left w:w="28" w:type="dxa"/>
              <w:right w:w="28" w:type="dxa"/>
            </w:tcMar>
          </w:tcPr>
          <w:p w14:paraId="7DE940A4" w14:textId="77777777" w:rsidR="007A2D9B" w:rsidRPr="000A78F9" w:rsidRDefault="007A2D9B" w:rsidP="003F590E">
            <w:pPr>
              <w:suppressAutoHyphens/>
              <w:snapToGrid w:val="0"/>
              <w:jc w:val="both"/>
              <w:rPr>
                <w:rFonts w:ascii="Calibri" w:hAnsi="Calibri" w:cs="Calibri"/>
                <w:lang w:eastAsia="zh-CN"/>
              </w:rPr>
            </w:pPr>
          </w:p>
        </w:tc>
        <w:tc>
          <w:tcPr>
            <w:tcW w:w="1665" w:type="dxa"/>
            <w:tcBorders>
              <w:top w:val="single" w:sz="4" w:space="0" w:color="auto"/>
              <w:left w:val="single" w:sz="4" w:space="0" w:color="auto"/>
              <w:bottom w:val="single" w:sz="4" w:space="0" w:color="auto"/>
              <w:right w:val="single" w:sz="4" w:space="0" w:color="auto"/>
            </w:tcBorders>
            <w:tcMar>
              <w:left w:w="28" w:type="dxa"/>
              <w:right w:w="28" w:type="dxa"/>
            </w:tcMar>
          </w:tcPr>
          <w:p w14:paraId="7861CEAF" w14:textId="77777777" w:rsidR="007A2D9B" w:rsidRPr="000A78F9" w:rsidRDefault="007A2D9B" w:rsidP="003F590E">
            <w:pPr>
              <w:suppressAutoHyphens/>
              <w:snapToGrid w:val="0"/>
              <w:jc w:val="both"/>
              <w:rPr>
                <w:rFonts w:ascii="Calibri" w:hAnsi="Calibri" w:cs="Calibri"/>
                <w:lang w:eastAsia="zh-CN"/>
              </w:rPr>
            </w:pPr>
          </w:p>
        </w:tc>
        <w:tc>
          <w:tcPr>
            <w:tcW w:w="1665" w:type="dxa"/>
            <w:tcBorders>
              <w:top w:val="single" w:sz="4" w:space="0" w:color="auto"/>
              <w:left w:val="single" w:sz="4" w:space="0" w:color="auto"/>
              <w:bottom w:val="single" w:sz="4" w:space="0" w:color="auto"/>
              <w:right w:val="single" w:sz="4" w:space="0" w:color="auto"/>
            </w:tcBorders>
            <w:tcMar>
              <w:left w:w="28" w:type="dxa"/>
              <w:right w:w="28" w:type="dxa"/>
            </w:tcMar>
          </w:tcPr>
          <w:p w14:paraId="5B42FA32" w14:textId="77777777" w:rsidR="007A2D9B" w:rsidRPr="000A78F9" w:rsidRDefault="007A2D9B" w:rsidP="003F590E">
            <w:pPr>
              <w:suppressAutoHyphens/>
              <w:snapToGrid w:val="0"/>
              <w:jc w:val="both"/>
              <w:rPr>
                <w:rFonts w:ascii="Calibri" w:hAnsi="Calibri" w:cs="Calibri"/>
                <w:lang w:eastAsia="zh-CN"/>
              </w:rPr>
            </w:pPr>
          </w:p>
        </w:tc>
      </w:tr>
      <w:tr w:rsidR="007A2D9B" w:rsidRPr="000A78F9" w14:paraId="5441182E" w14:textId="77777777" w:rsidTr="003F590E">
        <w:trPr>
          <w:jc w:val="center"/>
        </w:trPr>
        <w:tc>
          <w:tcPr>
            <w:tcW w:w="46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19669A7B" w14:textId="77777777" w:rsidR="007A2D9B" w:rsidRPr="000A78F9" w:rsidRDefault="007A2D9B" w:rsidP="003F590E">
            <w:pPr>
              <w:suppressAutoHyphens/>
              <w:jc w:val="center"/>
              <w:rPr>
                <w:rFonts w:ascii="Calibri" w:hAnsi="Calibri" w:cs="Calibri"/>
                <w:lang w:eastAsia="zh-CN"/>
              </w:rPr>
            </w:pPr>
            <w:r w:rsidRPr="000A78F9">
              <w:rPr>
                <w:rFonts w:ascii="Calibri" w:hAnsi="Calibri" w:cs="Calibri"/>
              </w:rPr>
              <w:t>4</w:t>
            </w:r>
          </w:p>
        </w:tc>
        <w:tc>
          <w:tcPr>
            <w:tcW w:w="4194" w:type="dxa"/>
            <w:tcBorders>
              <w:top w:val="single" w:sz="4" w:space="0" w:color="auto"/>
              <w:left w:val="single" w:sz="4" w:space="0" w:color="auto"/>
              <w:bottom w:val="single" w:sz="4" w:space="0" w:color="auto"/>
              <w:right w:val="single" w:sz="4" w:space="0" w:color="auto"/>
            </w:tcBorders>
            <w:tcMar>
              <w:left w:w="28" w:type="dxa"/>
              <w:right w:w="28" w:type="dxa"/>
            </w:tcMar>
          </w:tcPr>
          <w:p w14:paraId="104131FC" w14:textId="77777777" w:rsidR="007A2D9B" w:rsidRPr="000A78F9" w:rsidRDefault="007A2D9B" w:rsidP="003F590E">
            <w:pPr>
              <w:suppressAutoHyphens/>
              <w:rPr>
                <w:rFonts w:ascii="Calibri" w:hAnsi="Calibri" w:cs="Calibri"/>
                <w:lang w:eastAsia="zh-CN"/>
              </w:rPr>
            </w:pPr>
          </w:p>
        </w:tc>
        <w:tc>
          <w:tcPr>
            <w:tcW w:w="1665" w:type="dxa"/>
            <w:tcBorders>
              <w:top w:val="single" w:sz="4" w:space="0" w:color="auto"/>
              <w:left w:val="single" w:sz="4" w:space="0" w:color="auto"/>
              <w:bottom w:val="single" w:sz="4" w:space="0" w:color="auto"/>
              <w:right w:val="single" w:sz="4" w:space="0" w:color="auto"/>
            </w:tcBorders>
            <w:tcMar>
              <w:left w:w="28" w:type="dxa"/>
              <w:right w:w="28" w:type="dxa"/>
            </w:tcMar>
          </w:tcPr>
          <w:p w14:paraId="30274719" w14:textId="77777777" w:rsidR="007A2D9B" w:rsidRPr="000A78F9" w:rsidRDefault="007A2D9B" w:rsidP="003F590E">
            <w:pPr>
              <w:suppressAutoHyphens/>
              <w:snapToGrid w:val="0"/>
              <w:jc w:val="both"/>
              <w:rPr>
                <w:rFonts w:ascii="Calibri" w:hAnsi="Calibri" w:cs="Calibri"/>
                <w:lang w:eastAsia="zh-CN"/>
              </w:rPr>
            </w:pPr>
          </w:p>
        </w:tc>
        <w:tc>
          <w:tcPr>
            <w:tcW w:w="1665" w:type="dxa"/>
            <w:tcBorders>
              <w:top w:val="single" w:sz="4" w:space="0" w:color="auto"/>
              <w:left w:val="single" w:sz="4" w:space="0" w:color="auto"/>
              <w:bottom w:val="single" w:sz="4" w:space="0" w:color="auto"/>
              <w:right w:val="single" w:sz="4" w:space="0" w:color="auto"/>
            </w:tcBorders>
            <w:tcMar>
              <w:left w:w="28" w:type="dxa"/>
              <w:right w:w="28" w:type="dxa"/>
            </w:tcMar>
          </w:tcPr>
          <w:p w14:paraId="6DDF468C" w14:textId="77777777" w:rsidR="007A2D9B" w:rsidRPr="000A78F9" w:rsidRDefault="007A2D9B" w:rsidP="003F590E">
            <w:pPr>
              <w:suppressAutoHyphens/>
              <w:snapToGrid w:val="0"/>
              <w:jc w:val="both"/>
              <w:rPr>
                <w:rFonts w:ascii="Calibri" w:hAnsi="Calibri" w:cs="Calibri"/>
                <w:lang w:eastAsia="zh-CN"/>
              </w:rPr>
            </w:pPr>
          </w:p>
        </w:tc>
        <w:tc>
          <w:tcPr>
            <w:tcW w:w="1665" w:type="dxa"/>
            <w:tcBorders>
              <w:top w:val="single" w:sz="4" w:space="0" w:color="auto"/>
              <w:left w:val="single" w:sz="4" w:space="0" w:color="auto"/>
              <w:bottom w:val="single" w:sz="4" w:space="0" w:color="auto"/>
              <w:right w:val="single" w:sz="4" w:space="0" w:color="auto"/>
            </w:tcBorders>
            <w:tcMar>
              <w:left w:w="28" w:type="dxa"/>
              <w:right w:w="28" w:type="dxa"/>
            </w:tcMar>
          </w:tcPr>
          <w:p w14:paraId="29A2591B" w14:textId="77777777" w:rsidR="007A2D9B" w:rsidRPr="000A78F9" w:rsidRDefault="007A2D9B" w:rsidP="003F590E">
            <w:pPr>
              <w:suppressAutoHyphens/>
              <w:snapToGrid w:val="0"/>
              <w:jc w:val="both"/>
              <w:rPr>
                <w:rFonts w:ascii="Calibri" w:hAnsi="Calibri" w:cs="Calibri"/>
                <w:lang w:eastAsia="zh-CN"/>
              </w:rPr>
            </w:pPr>
          </w:p>
        </w:tc>
      </w:tr>
      <w:tr w:rsidR="007A2D9B" w:rsidRPr="000A78F9" w14:paraId="7CCD5B8D" w14:textId="77777777" w:rsidTr="003F590E">
        <w:trPr>
          <w:jc w:val="center"/>
        </w:trPr>
        <w:tc>
          <w:tcPr>
            <w:tcW w:w="469"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0497F77" w14:textId="77777777" w:rsidR="007A2D9B" w:rsidRPr="000A78F9" w:rsidRDefault="007A2D9B" w:rsidP="003F590E">
            <w:pPr>
              <w:suppressAutoHyphens/>
              <w:jc w:val="center"/>
              <w:rPr>
                <w:rFonts w:ascii="Calibri" w:hAnsi="Calibri" w:cs="Calibri"/>
                <w:lang w:eastAsia="zh-CN"/>
              </w:rPr>
            </w:pPr>
            <w:r w:rsidRPr="000A78F9">
              <w:rPr>
                <w:rFonts w:ascii="Calibri" w:hAnsi="Calibri" w:cs="Calibri"/>
              </w:rPr>
              <w:t>5</w:t>
            </w:r>
          </w:p>
        </w:tc>
        <w:tc>
          <w:tcPr>
            <w:tcW w:w="4194" w:type="dxa"/>
            <w:tcBorders>
              <w:top w:val="single" w:sz="4" w:space="0" w:color="auto"/>
              <w:left w:val="single" w:sz="4" w:space="0" w:color="auto"/>
              <w:bottom w:val="single" w:sz="4" w:space="0" w:color="auto"/>
              <w:right w:val="single" w:sz="4" w:space="0" w:color="auto"/>
            </w:tcBorders>
            <w:tcMar>
              <w:left w:w="28" w:type="dxa"/>
              <w:right w:w="28" w:type="dxa"/>
            </w:tcMar>
          </w:tcPr>
          <w:p w14:paraId="7EABE180" w14:textId="77777777" w:rsidR="007A2D9B" w:rsidRPr="000A78F9" w:rsidRDefault="007A2D9B" w:rsidP="003F590E">
            <w:pPr>
              <w:suppressAutoHyphens/>
              <w:rPr>
                <w:rFonts w:ascii="Calibri" w:hAnsi="Calibri" w:cs="Calibri"/>
                <w:lang w:eastAsia="zh-CN"/>
              </w:rPr>
            </w:pPr>
          </w:p>
        </w:tc>
        <w:tc>
          <w:tcPr>
            <w:tcW w:w="1665" w:type="dxa"/>
            <w:tcBorders>
              <w:top w:val="single" w:sz="4" w:space="0" w:color="auto"/>
              <w:left w:val="single" w:sz="4" w:space="0" w:color="auto"/>
              <w:bottom w:val="single" w:sz="4" w:space="0" w:color="auto"/>
              <w:right w:val="single" w:sz="4" w:space="0" w:color="auto"/>
            </w:tcBorders>
            <w:tcMar>
              <w:left w:w="28" w:type="dxa"/>
              <w:right w:w="28" w:type="dxa"/>
            </w:tcMar>
          </w:tcPr>
          <w:p w14:paraId="22F6F392" w14:textId="77777777" w:rsidR="007A2D9B" w:rsidRPr="000A78F9" w:rsidRDefault="007A2D9B" w:rsidP="003F590E">
            <w:pPr>
              <w:suppressAutoHyphens/>
              <w:snapToGrid w:val="0"/>
              <w:jc w:val="both"/>
              <w:rPr>
                <w:rFonts w:ascii="Calibri" w:hAnsi="Calibri" w:cs="Calibri"/>
                <w:lang w:eastAsia="zh-CN"/>
              </w:rPr>
            </w:pPr>
          </w:p>
        </w:tc>
        <w:tc>
          <w:tcPr>
            <w:tcW w:w="1665" w:type="dxa"/>
            <w:tcBorders>
              <w:top w:val="single" w:sz="4" w:space="0" w:color="auto"/>
              <w:left w:val="single" w:sz="4" w:space="0" w:color="auto"/>
              <w:bottom w:val="single" w:sz="4" w:space="0" w:color="auto"/>
              <w:right w:val="single" w:sz="4" w:space="0" w:color="auto"/>
            </w:tcBorders>
            <w:tcMar>
              <w:left w:w="28" w:type="dxa"/>
              <w:right w:w="28" w:type="dxa"/>
            </w:tcMar>
          </w:tcPr>
          <w:p w14:paraId="76EAFC7B" w14:textId="77777777" w:rsidR="007A2D9B" w:rsidRPr="000A78F9" w:rsidRDefault="007A2D9B" w:rsidP="003F590E">
            <w:pPr>
              <w:suppressAutoHyphens/>
              <w:snapToGrid w:val="0"/>
              <w:jc w:val="both"/>
              <w:rPr>
                <w:rFonts w:ascii="Calibri" w:hAnsi="Calibri" w:cs="Calibri"/>
                <w:lang w:eastAsia="zh-CN"/>
              </w:rPr>
            </w:pPr>
          </w:p>
        </w:tc>
        <w:tc>
          <w:tcPr>
            <w:tcW w:w="1665" w:type="dxa"/>
            <w:tcBorders>
              <w:top w:val="single" w:sz="4" w:space="0" w:color="auto"/>
              <w:left w:val="single" w:sz="4" w:space="0" w:color="auto"/>
              <w:bottom w:val="single" w:sz="4" w:space="0" w:color="auto"/>
              <w:right w:val="single" w:sz="4" w:space="0" w:color="auto"/>
            </w:tcBorders>
            <w:tcMar>
              <w:left w:w="28" w:type="dxa"/>
              <w:right w:w="28" w:type="dxa"/>
            </w:tcMar>
          </w:tcPr>
          <w:p w14:paraId="2FE4EFB9" w14:textId="77777777" w:rsidR="007A2D9B" w:rsidRPr="000A78F9" w:rsidRDefault="007A2D9B" w:rsidP="003F590E">
            <w:pPr>
              <w:suppressAutoHyphens/>
              <w:snapToGrid w:val="0"/>
              <w:jc w:val="both"/>
              <w:rPr>
                <w:rFonts w:ascii="Calibri" w:hAnsi="Calibri" w:cs="Calibri"/>
                <w:lang w:eastAsia="zh-CN"/>
              </w:rPr>
            </w:pPr>
          </w:p>
        </w:tc>
      </w:tr>
      <w:tr w:rsidR="007A2D9B" w:rsidRPr="000A78F9" w14:paraId="038EB183" w14:textId="77777777" w:rsidTr="003F590E">
        <w:trPr>
          <w:jc w:val="center"/>
        </w:trPr>
        <w:tc>
          <w:tcPr>
            <w:tcW w:w="466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6D3E3E22" w14:textId="77777777" w:rsidR="007A2D9B" w:rsidRPr="000A78F9" w:rsidRDefault="007A2D9B" w:rsidP="003F590E">
            <w:pPr>
              <w:suppressAutoHyphens/>
              <w:spacing w:before="80" w:after="80"/>
              <w:jc w:val="center"/>
              <w:rPr>
                <w:rFonts w:ascii="Calibri" w:hAnsi="Calibri" w:cs="Calibri"/>
                <w:b/>
              </w:rPr>
            </w:pPr>
            <w:r w:rsidRPr="000A78F9">
              <w:rPr>
                <w:rFonts w:ascii="Calibri" w:hAnsi="Calibri" w:cs="Calibri"/>
                <w:b/>
              </w:rPr>
              <w:t>Вкупно</w:t>
            </w:r>
          </w:p>
        </w:tc>
        <w:tc>
          <w:tcPr>
            <w:tcW w:w="1665" w:type="dxa"/>
            <w:tcBorders>
              <w:top w:val="single" w:sz="4" w:space="0" w:color="auto"/>
              <w:left w:val="single" w:sz="4" w:space="0" w:color="auto"/>
              <w:bottom w:val="single" w:sz="4" w:space="0" w:color="auto"/>
              <w:right w:val="single" w:sz="4" w:space="0" w:color="auto"/>
            </w:tcBorders>
            <w:tcMar>
              <w:left w:w="28" w:type="dxa"/>
              <w:right w:w="28" w:type="dxa"/>
            </w:tcMar>
          </w:tcPr>
          <w:p w14:paraId="07E29FC2" w14:textId="77777777" w:rsidR="007A2D9B" w:rsidRPr="000A78F9" w:rsidRDefault="007A2D9B" w:rsidP="003F590E">
            <w:pPr>
              <w:suppressAutoHyphens/>
              <w:snapToGrid w:val="0"/>
              <w:jc w:val="both"/>
              <w:rPr>
                <w:rFonts w:ascii="Calibri" w:hAnsi="Calibri" w:cs="Calibri"/>
                <w:lang w:eastAsia="zh-CN"/>
              </w:rPr>
            </w:pPr>
          </w:p>
        </w:tc>
        <w:tc>
          <w:tcPr>
            <w:tcW w:w="1665" w:type="dxa"/>
            <w:tcBorders>
              <w:top w:val="single" w:sz="4" w:space="0" w:color="auto"/>
              <w:left w:val="single" w:sz="4" w:space="0" w:color="auto"/>
              <w:bottom w:val="single" w:sz="4" w:space="0" w:color="auto"/>
              <w:right w:val="single" w:sz="4" w:space="0" w:color="auto"/>
            </w:tcBorders>
            <w:tcMar>
              <w:left w:w="28" w:type="dxa"/>
              <w:right w:w="28" w:type="dxa"/>
            </w:tcMar>
          </w:tcPr>
          <w:p w14:paraId="1C177D44" w14:textId="77777777" w:rsidR="007A2D9B" w:rsidRPr="000A78F9" w:rsidRDefault="007A2D9B" w:rsidP="003F590E">
            <w:pPr>
              <w:suppressAutoHyphens/>
              <w:snapToGrid w:val="0"/>
              <w:jc w:val="both"/>
              <w:rPr>
                <w:rFonts w:ascii="Calibri" w:hAnsi="Calibri" w:cs="Calibri"/>
                <w:lang w:eastAsia="zh-CN"/>
              </w:rPr>
            </w:pPr>
          </w:p>
        </w:tc>
        <w:tc>
          <w:tcPr>
            <w:tcW w:w="1665" w:type="dxa"/>
            <w:tcBorders>
              <w:top w:val="single" w:sz="4" w:space="0" w:color="auto"/>
              <w:left w:val="single" w:sz="4" w:space="0" w:color="auto"/>
              <w:bottom w:val="single" w:sz="4" w:space="0" w:color="auto"/>
              <w:right w:val="single" w:sz="4" w:space="0" w:color="auto"/>
            </w:tcBorders>
            <w:tcMar>
              <w:left w:w="28" w:type="dxa"/>
              <w:right w:w="28" w:type="dxa"/>
            </w:tcMar>
          </w:tcPr>
          <w:p w14:paraId="4C2D5E7D" w14:textId="77777777" w:rsidR="007A2D9B" w:rsidRPr="000A78F9" w:rsidRDefault="007A2D9B" w:rsidP="003F590E">
            <w:pPr>
              <w:suppressAutoHyphens/>
              <w:snapToGrid w:val="0"/>
              <w:jc w:val="both"/>
              <w:rPr>
                <w:rFonts w:ascii="Calibri" w:hAnsi="Calibri" w:cs="Calibri"/>
                <w:lang w:eastAsia="zh-CN"/>
              </w:rPr>
            </w:pPr>
          </w:p>
        </w:tc>
      </w:tr>
    </w:tbl>
    <w:p w14:paraId="143CA8BD" w14:textId="77777777" w:rsidR="007A2D9B" w:rsidRPr="000A78F9" w:rsidRDefault="007A2D9B" w:rsidP="007A2D9B">
      <w:pPr>
        <w:ind w:right="4910"/>
        <w:jc w:val="both"/>
        <w:rPr>
          <w:rFonts w:ascii="Calibri" w:hAnsi="Calibri" w:cs="Arial"/>
        </w:rPr>
      </w:pPr>
    </w:p>
    <w:p w14:paraId="76220C56" w14:textId="77777777" w:rsidR="007A2D9B" w:rsidRPr="000A78F9" w:rsidRDefault="007A2D9B" w:rsidP="007A2D9B">
      <w:pPr>
        <w:tabs>
          <w:tab w:val="left" w:pos="1760"/>
        </w:tabs>
        <w:jc w:val="both"/>
        <w:rPr>
          <w:rFonts w:ascii="Calibri" w:hAnsi="Calibri"/>
        </w:rPr>
      </w:pPr>
      <w:r w:rsidRPr="000A78F9">
        <w:rPr>
          <w:rFonts w:ascii="Calibri" w:hAnsi="Calibri"/>
        </w:rPr>
        <w:t>Понудуваме безусловен попуст од ____% од вкупната понудена цена.</w:t>
      </w:r>
    </w:p>
    <w:p w14:paraId="1340297E" w14:textId="77777777" w:rsidR="007A2D9B" w:rsidRPr="000A78F9" w:rsidRDefault="007A2D9B" w:rsidP="007A2D9B">
      <w:pPr>
        <w:tabs>
          <w:tab w:val="left" w:pos="1760"/>
        </w:tabs>
        <w:jc w:val="both"/>
        <w:rPr>
          <w:rFonts w:ascii="Calibri" w:hAnsi="Calibri"/>
        </w:rPr>
      </w:pPr>
    </w:p>
    <w:p w14:paraId="1F849021" w14:textId="77777777" w:rsidR="007A2D9B" w:rsidRPr="000A78F9" w:rsidRDefault="007A2D9B" w:rsidP="007A2D9B">
      <w:pPr>
        <w:tabs>
          <w:tab w:val="left" w:pos="1760"/>
        </w:tabs>
        <w:rPr>
          <w:rFonts w:ascii="Calibri" w:hAnsi="Calibri"/>
        </w:rPr>
      </w:pPr>
      <w:r w:rsidRPr="000A78F9">
        <w:rPr>
          <w:rFonts w:ascii="Calibri" w:hAnsi="Calibri"/>
        </w:rPr>
        <w:t>Начин и рок на плаќање:__________________________________________________</w:t>
      </w:r>
    </w:p>
    <w:p w14:paraId="3B9A1529" w14:textId="77777777" w:rsidR="007A2D9B" w:rsidRPr="000A78F9" w:rsidRDefault="007A2D9B" w:rsidP="007A2D9B">
      <w:pPr>
        <w:ind w:right="318"/>
        <w:jc w:val="right"/>
        <w:rPr>
          <w:rFonts w:ascii="Calibri" w:hAnsi="Calibri" w:cs="Arial"/>
        </w:rPr>
      </w:pPr>
    </w:p>
    <w:p w14:paraId="212A9133" w14:textId="77777777" w:rsidR="007A2D9B" w:rsidRPr="000A78F9" w:rsidRDefault="007A2D9B" w:rsidP="007A2D9B">
      <w:pPr>
        <w:ind w:right="318"/>
        <w:jc w:val="right"/>
        <w:rPr>
          <w:rFonts w:ascii="Calibri" w:hAnsi="Calibri" w:cs="Arial"/>
        </w:rPr>
      </w:pPr>
      <w:r w:rsidRPr="000A78F9">
        <w:rPr>
          <w:rFonts w:ascii="Calibri" w:hAnsi="Calibri" w:cs="Arial"/>
        </w:rPr>
        <w:t xml:space="preserve">Одговорно лице на </w:t>
      </w:r>
      <w:proofErr w:type="spellStart"/>
      <w:r w:rsidRPr="000A78F9">
        <w:rPr>
          <w:rFonts w:ascii="Calibri" w:hAnsi="Calibri" w:cs="Arial"/>
        </w:rPr>
        <w:t>понудувачот</w:t>
      </w:r>
      <w:proofErr w:type="spellEnd"/>
    </w:p>
    <w:p w14:paraId="79111A0E" w14:textId="77777777" w:rsidR="007A2D9B" w:rsidRPr="000A78F9" w:rsidRDefault="007A2D9B" w:rsidP="007A2D9B">
      <w:pPr>
        <w:ind w:right="318"/>
        <w:jc w:val="both"/>
        <w:rPr>
          <w:rFonts w:ascii="Calibri" w:hAnsi="Calibri" w:cs="Arial"/>
        </w:rPr>
      </w:pPr>
      <w:r w:rsidRPr="000A78F9">
        <w:rPr>
          <w:rFonts w:ascii="Calibri" w:hAnsi="Calibri" w:cs="Arial"/>
        </w:rPr>
        <w:tab/>
      </w:r>
      <w:r w:rsidRPr="000A78F9">
        <w:rPr>
          <w:rFonts w:ascii="Calibri" w:hAnsi="Calibri" w:cs="Arial"/>
        </w:rPr>
        <w:tab/>
      </w:r>
      <w:r w:rsidRPr="000A78F9">
        <w:rPr>
          <w:rFonts w:ascii="Calibri" w:hAnsi="Calibri" w:cs="Arial"/>
        </w:rPr>
        <w:tab/>
      </w:r>
      <w:r w:rsidRPr="000A78F9">
        <w:rPr>
          <w:rFonts w:ascii="Calibri" w:hAnsi="Calibri" w:cs="Arial"/>
        </w:rPr>
        <w:tab/>
        <w:t xml:space="preserve">       </w:t>
      </w:r>
    </w:p>
    <w:p w14:paraId="202184B2" w14:textId="77777777" w:rsidR="007A2D9B" w:rsidRPr="000A78F9" w:rsidRDefault="007A2D9B" w:rsidP="007A2D9B">
      <w:pPr>
        <w:ind w:right="318"/>
        <w:jc w:val="right"/>
        <w:rPr>
          <w:rFonts w:ascii="Calibri" w:hAnsi="Calibri" w:cs="Arial"/>
        </w:rPr>
      </w:pPr>
      <w:r w:rsidRPr="000A78F9">
        <w:rPr>
          <w:rFonts w:ascii="Calibri" w:hAnsi="Calibri" w:cs="Arial"/>
        </w:rPr>
        <w:tab/>
      </w:r>
      <w:r w:rsidRPr="000A78F9">
        <w:rPr>
          <w:rFonts w:ascii="Calibri" w:hAnsi="Calibri" w:cs="Arial"/>
        </w:rPr>
        <w:tab/>
      </w:r>
      <w:r w:rsidRPr="000A78F9">
        <w:rPr>
          <w:rFonts w:ascii="Calibri" w:hAnsi="Calibri" w:cs="Arial"/>
        </w:rPr>
        <w:tab/>
      </w:r>
      <w:r w:rsidRPr="000A78F9">
        <w:rPr>
          <w:rFonts w:ascii="Calibri" w:hAnsi="Calibri" w:cs="Arial"/>
        </w:rPr>
        <w:tab/>
        <w:t xml:space="preserve">          ________________________________</w:t>
      </w:r>
    </w:p>
    <w:p w14:paraId="40EC7303" w14:textId="77777777" w:rsidR="007A2D9B" w:rsidRPr="000A78F9" w:rsidRDefault="007A2D9B" w:rsidP="007A2D9B">
      <w:pPr>
        <w:pStyle w:val="BodyText"/>
        <w:ind w:right="318"/>
        <w:rPr>
          <w:rFonts w:ascii="Calibri" w:hAnsi="Calibri" w:cs="Arial"/>
          <w:lang w:val="mk-MK"/>
        </w:rPr>
      </w:pPr>
    </w:p>
    <w:p w14:paraId="4A050578" w14:textId="77777777" w:rsidR="007A2D9B" w:rsidRPr="000A78F9" w:rsidRDefault="007A2D9B" w:rsidP="007A2D9B">
      <w:pPr>
        <w:pStyle w:val="BodyText"/>
        <w:ind w:right="318"/>
        <w:rPr>
          <w:rFonts w:ascii="Calibri" w:hAnsi="Calibri" w:cs="Arial"/>
          <w:lang w:val="mk-MK"/>
        </w:rPr>
      </w:pPr>
    </w:p>
    <w:p w14:paraId="3DAF9C18" w14:textId="77777777" w:rsidR="007A2D9B" w:rsidRPr="000A78F9" w:rsidRDefault="007A2D9B" w:rsidP="007A2D9B">
      <w:pPr>
        <w:rPr>
          <w:rFonts w:ascii="Calibri" w:hAnsi="Calibri" w:cs="Arial"/>
          <w:b/>
          <w:lang w:eastAsia="en-US"/>
        </w:rPr>
      </w:pPr>
      <w:r w:rsidRPr="000A78F9">
        <w:rPr>
          <w:rFonts w:ascii="Calibri" w:hAnsi="Calibri" w:cs="Arial"/>
          <w:b/>
        </w:rPr>
        <w:br w:type="page"/>
      </w:r>
    </w:p>
    <w:p w14:paraId="150413D9" w14:textId="77777777" w:rsidR="007A2D9B" w:rsidRPr="000A78F9" w:rsidRDefault="007A2D9B" w:rsidP="007A2D9B">
      <w:pPr>
        <w:tabs>
          <w:tab w:val="left" w:pos="1760"/>
        </w:tabs>
        <w:jc w:val="both"/>
        <w:rPr>
          <w:rFonts w:ascii="Calibri" w:hAnsi="Calibri"/>
          <w:b/>
        </w:rPr>
      </w:pPr>
      <w:r w:rsidRPr="000A78F9">
        <w:rPr>
          <w:rFonts w:ascii="Calibri" w:hAnsi="Calibri"/>
          <w:b/>
        </w:rPr>
        <w:lastRenderedPageBreak/>
        <w:t xml:space="preserve">Прилог 3 – Изјава со која </w:t>
      </w:r>
      <w:proofErr w:type="spellStart"/>
      <w:r w:rsidRPr="000A78F9">
        <w:rPr>
          <w:rFonts w:ascii="Calibri" w:hAnsi="Calibri"/>
          <w:b/>
        </w:rPr>
        <w:t>понудувачот</w:t>
      </w:r>
      <w:proofErr w:type="spellEnd"/>
      <w:r w:rsidRPr="000A78F9">
        <w:rPr>
          <w:rFonts w:ascii="Calibri" w:hAnsi="Calibri"/>
          <w:b/>
        </w:rPr>
        <w:t xml:space="preserve"> потврдува дека ги исполнува критериумите за утврдување на личната состојба</w:t>
      </w:r>
    </w:p>
    <w:p w14:paraId="587A181D" w14:textId="77777777" w:rsidR="007A2D9B" w:rsidRPr="000A78F9" w:rsidRDefault="007A2D9B" w:rsidP="007A2D9B">
      <w:pPr>
        <w:pStyle w:val="BodyText"/>
        <w:ind w:right="318"/>
        <w:jc w:val="left"/>
        <w:rPr>
          <w:rFonts w:ascii="Calibri" w:hAnsi="Calibri"/>
          <w:sz w:val="22"/>
          <w:szCs w:val="22"/>
          <w:lang w:val="mk-MK"/>
        </w:rPr>
      </w:pPr>
    </w:p>
    <w:p w14:paraId="5EFBF7C9" w14:textId="77777777" w:rsidR="007A2D9B" w:rsidRPr="000A78F9" w:rsidRDefault="007A2D9B" w:rsidP="007A2D9B">
      <w:pPr>
        <w:pStyle w:val="BodyText"/>
        <w:ind w:right="318"/>
        <w:rPr>
          <w:rFonts w:ascii="Calibri" w:hAnsi="Calibri"/>
          <w:sz w:val="22"/>
          <w:szCs w:val="22"/>
          <w:lang w:val="mk-MK"/>
        </w:rPr>
      </w:pPr>
    </w:p>
    <w:p w14:paraId="035DBF67" w14:textId="77777777" w:rsidR="007A2D9B" w:rsidRPr="000A78F9" w:rsidRDefault="007A2D9B" w:rsidP="007A2D9B">
      <w:pPr>
        <w:pStyle w:val="BodyText"/>
        <w:ind w:right="26"/>
        <w:jc w:val="center"/>
        <w:rPr>
          <w:rFonts w:ascii="Calibri" w:hAnsi="Calibri"/>
          <w:b/>
          <w:sz w:val="22"/>
          <w:szCs w:val="22"/>
          <w:lang w:val="mk-MK"/>
        </w:rPr>
      </w:pPr>
      <w:r w:rsidRPr="000A78F9">
        <w:rPr>
          <w:rFonts w:ascii="Calibri" w:hAnsi="Calibri"/>
          <w:b/>
          <w:lang w:val="mk-MK"/>
        </w:rPr>
        <w:t>И З Ј А В А</w:t>
      </w:r>
    </w:p>
    <w:p w14:paraId="3E847CAE" w14:textId="77777777" w:rsidR="007A2D9B" w:rsidRPr="000A78F9" w:rsidRDefault="007A2D9B" w:rsidP="007A2D9B">
      <w:pPr>
        <w:ind w:right="26"/>
        <w:jc w:val="both"/>
        <w:rPr>
          <w:rFonts w:ascii="Calibri" w:hAnsi="Calibri"/>
          <w:sz w:val="22"/>
          <w:szCs w:val="22"/>
        </w:rPr>
      </w:pPr>
    </w:p>
    <w:p w14:paraId="7BAFE3C4" w14:textId="77777777" w:rsidR="007A2D9B" w:rsidRPr="000A78F9" w:rsidRDefault="007A2D9B" w:rsidP="007A2D9B">
      <w:pPr>
        <w:spacing w:line="276" w:lineRule="auto"/>
        <w:ind w:right="29"/>
        <w:jc w:val="both"/>
        <w:rPr>
          <w:rFonts w:ascii="Calibri" w:hAnsi="Calibri"/>
        </w:rPr>
      </w:pPr>
    </w:p>
    <w:p w14:paraId="25C1DE20" w14:textId="77777777" w:rsidR="007A2D9B" w:rsidRPr="000A78F9" w:rsidRDefault="007A2D9B" w:rsidP="007A2D9B">
      <w:pPr>
        <w:spacing w:line="276" w:lineRule="auto"/>
        <w:ind w:right="29" w:firstLine="748"/>
        <w:jc w:val="both"/>
        <w:rPr>
          <w:rFonts w:ascii="Calibri" w:hAnsi="Calibri"/>
        </w:rPr>
      </w:pPr>
      <w:r w:rsidRPr="000A78F9">
        <w:rPr>
          <w:rFonts w:ascii="Calibri" w:hAnsi="Calibri"/>
        </w:rPr>
        <w:t xml:space="preserve">Под целосна материјална и кривична одговорност изјавувам дека </w:t>
      </w:r>
      <w:proofErr w:type="spellStart"/>
      <w:r w:rsidRPr="000A78F9">
        <w:rPr>
          <w:rFonts w:ascii="Calibri" w:hAnsi="Calibri"/>
        </w:rPr>
        <w:t>понудувачот</w:t>
      </w:r>
      <w:proofErr w:type="spellEnd"/>
      <w:r w:rsidRPr="000A78F9">
        <w:rPr>
          <w:rFonts w:ascii="Calibri" w:hAnsi="Calibri"/>
        </w:rPr>
        <w:t xml:space="preserve"> _____________________________________________________________ </w:t>
      </w:r>
      <w:r w:rsidRPr="000A78F9">
        <w:rPr>
          <w:rFonts w:ascii="Calibri" w:hAnsi="Calibri"/>
          <w:i/>
        </w:rPr>
        <w:t xml:space="preserve">[се наведува назив на </w:t>
      </w:r>
      <w:proofErr w:type="spellStart"/>
      <w:r w:rsidRPr="000A78F9">
        <w:rPr>
          <w:rFonts w:ascii="Calibri" w:hAnsi="Calibri"/>
          <w:i/>
        </w:rPr>
        <w:t>понудувачот</w:t>
      </w:r>
      <w:proofErr w:type="spellEnd"/>
      <w:r w:rsidRPr="000A78F9">
        <w:rPr>
          <w:rFonts w:ascii="Calibri" w:hAnsi="Calibri"/>
          <w:i/>
        </w:rPr>
        <w:t>]</w:t>
      </w:r>
      <w:r w:rsidRPr="000A78F9">
        <w:rPr>
          <w:rFonts w:ascii="Calibri" w:hAnsi="Calibri"/>
        </w:rPr>
        <w:t xml:space="preserve"> во целост ги исполнува критериумите за утврдување на личната состојба на </w:t>
      </w:r>
      <w:proofErr w:type="spellStart"/>
      <w:r w:rsidRPr="000A78F9">
        <w:rPr>
          <w:rFonts w:ascii="Calibri" w:hAnsi="Calibri"/>
        </w:rPr>
        <w:t>понудувачите</w:t>
      </w:r>
      <w:proofErr w:type="spellEnd"/>
      <w:r w:rsidRPr="000A78F9">
        <w:rPr>
          <w:rFonts w:ascii="Calibri" w:hAnsi="Calibri"/>
        </w:rPr>
        <w:t xml:space="preserve"> утврдени во </w:t>
      </w:r>
      <w:proofErr w:type="spellStart"/>
      <w:r w:rsidRPr="000A78F9">
        <w:rPr>
          <w:rFonts w:ascii="Calibri" w:hAnsi="Calibri"/>
        </w:rPr>
        <w:t>тендерската</w:t>
      </w:r>
      <w:proofErr w:type="spellEnd"/>
      <w:r w:rsidRPr="000A78F9">
        <w:rPr>
          <w:rFonts w:ascii="Calibri" w:hAnsi="Calibri"/>
        </w:rPr>
        <w:t xml:space="preserve"> документација по повикот за набавка на централен портал за отворени податоци </w:t>
      </w:r>
      <w:r w:rsidR="00962404" w:rsidRPr="000A78F9">
        <w:rPr>
          <w:rFonts w:ascii="Calibri" w:hAnsi="Calibri"/>
        </w:rPr>
        <w:t xml:space="preserve">и дека </w:t>
      </w:r>
      <w:proofErr w:type="spellStart"/>
      <w:r w:rsidR="00962404" w:rsidRPr="000A78F9">
        <w:rPr>
          <w:rFonts w:ascii="Calibri" w:hAnsi="Calibri"/>
        </w:rPr>
        <w:t>понудувачот</w:t>
      </w:r>
      <w:proofErr w:type="spellEnd"/>
      <w:r w:rsidR="00962404" w:rsidRPr="000A78F9">
        <w:rPr>
          <w:rFonts w:ascii="Calibri" w:hAnsi="Calibri"/>
        </w:rPr>
        <w:t xml:space="preserve"> ќе му ги стави на</w:t>
      </w:r>
      <w:r w:rsidRPr="000A78F9">
        <w:rPr>
          <w:rFonts w:ascii="Calibri" w:hAnsi="Calibri"/>
        </w:rPr>
        <w:t xml:space="preserve"> располагање сите документи утврдени во </w:t>
      </w:r>
      <w:proofErr w:type="spellStart"/>
      <w:r w:rsidRPr="000A78F9">
        <w:rPr>
          <w:rFonts w:ascii="Calibri" w:hAnsi="Calibri"/>
        </w:rPr>
        <w:t>тендерската</w:t>
      </w:r>
      <w:proofErr w:type="spellEnd"/>
      <w:r w:rsidRPr="000A78F9">
        <w:rPr>
          <w:rFonts w:ascii="Calibri" w:hAnsi="Calibri"/>
        </w:rPr>
        <w:t xml:space="preserve"> документација за докажување на исполнувањето на овие критериуми, </w:t>
      </w:r>
      <w:r w:rsidR="00962404" w:rsidRPr="000A78F9">
        <w:rPr>
          <w:rFonts w:ascii="Calibri" w:hAnsi="Calibri"/>
        </w:rPr>
        <w:t xml:space="preserve">доколку </w:t>
      </w:r>
      <w:r w:rsidRPr="000A78F9">
        <w:rPr>
          <w:rFonts w:ascii="Calibri" w:hAnsi="Calibri"/>
        </w:rPr>
        <w:t>понуда</w:t>
      </w:r>
      <w:r w:rsidR="00962404" w:rsidRPr="000A78F9">
        <w:rPr>
          <w:rFonts w:ascii="Calibri" w:hAnsi="Calibri"/>
        </w:rPr>
        <w:t>та</w:t>
      </w:r>
      <w:r w:rsidRPr="000A78F9">
        <w:rPr>
          <w:rFonts w:ascii="Calibri" w:hAnsi="Calibri"/>
        </w:rPr>
        <w:t xml:space="preserve"> биде избрана за најповолна</w:t>
      </w:r>
      <w:r w:rsidR="00962404" w:rsidRPr="000A78F9">
        <w:rPr>
          <w:rFonts w:ascii="Calibri" w:hAnsi="Calibri"/>
        </w:rPr>
        <w:t xml:space="preserve"> и набавувачот го побара тоа</w:t>
      </w:r>
      <w:r w:rsidRPr="000A78F9">
        <w:rPr>
          <w:rFonts w:ascii="Calibri" w:hAnsi="Calibri"/>
        </w:rPr>
        <w:t>.</w:t>
      </w:r>
    </w:p>
    <w:p w14:paraId="19733849" w14:textId="77777777" w:rsidR="007A2D9B" w:rsidRPr="000A78F9" w:rsidRDefault="007A2D9B" w:rsidP="007A2D9B">
      <w:pPr>
        <w:spacing w:line="360" w:lineRule="auto"/>
        <w:ind w:right="26" w:firstLine="748"/>
        <w:jc w:val="both"/>
        <w:rPr>
          <w:rFonts w:ascii="Calibri" w:hAnsi="Calibri"/>
          <w:sz w:val="22"/>
          <w:szCs w:val="22"/>
        </w:rPr>
      </w:pPr>
    </w:p>
    <w:p w14:paraId="74430702" w14:textId="77777777" w:rsidR="007A2D9B" w:rsidRPr="000A78F9" w:rsidRDefault="007A2D9B" w:rsidP="007A2D9B">
      <w:pPr>
        <w:spacing w:line="360" w:lineRule="auto"/>
        <w:ind w:right="26" w:firstLine="748"/>
        <w:jc w:val="both"/>
        <w:rPr>
          <w:rFonts w:ascii="Calibri" w:hAnsi="Calibri"/>
          <w:sz w:val="22"/>
          <w:szCs w:val="22"/>
        </w:rPr>
      </w:pPr>
    </w:p>
    <w:p w14:paraId="4A70C44C" w14:textId="77777777" w:rsidR="007A2D9B" w:rsidRPr="000A78F9" w:rsidRDefault="007A2D9B" w:rsidP="007A2D9B">
      <w:pPr>
        <w:spacing w:line="360" w:lineRule="auto"/>
        <w:ind w:right="26" w:firstLine="748"/>
        <w:jc w:val="both"/>
        <w:rPr>
          <w:rFonts w:ascii="Calibri" w:hAnsi="Calibri"/>
          <w:sz w:val="22"/>
          <w:szCs w:val="22"/>
        </w:rPr>
      </w:pPr>
    </w:p>
    <w:p w14:paraId="63277917" w14:textId="77777777" w:rsidR="007A2D9B" w:rsidRPr="000A78F9" w:rsidRDefault="007A2D9B" w:rsidP="007A2D9B">
      <w:pPr>
        <w:spacing w:line="360" w:lineRule="auto"/>
        <w:ind w:right="26" w:firstLine="748"/>
        <w:jc w:val="both"/>
        <w:rPr>
          <w:rFonts w:ascii="Calibri" w:hAnsi="Calibri"/>
          <w:sz w:val="22"/>
          <w:szCs w:val="22"/>
        </w:rPr>
      </w:pPr>
    </w:p>
    <w:p w14:paraId="7C5D4D41" w14:textId="77777777" w:rsidR="007A2D9B" w:rsidRPr="000A78F9" w:rsidRDefault="007A2D9B" w:rsidP="007A2D9B">
      <w:pPr>
        <w:ind w:right="318"/>
        <w:jc w:val="both"/>
        <w:rPr>
          <w:rFonts w:ascii="Calibri" w:hAnsi="Calibri"/>
          <w:sz w:val="22"/>
          <w:szCs w:val="22"/>
        </w:rPr>
      </w:pPr>
    </w:p>
    <w:tbl>
      <w:tblPr>
        <w:tblW w:w="0" w:type="auto"/>
        <w:jc w:val="center"/>
        <w:tblLook w:val="01E0" w:firstRow="1" w:lastRow="1" w:firstColumn="1" w:lastColumn="1" w:noHBand="0" w:noVBand="0"/>
      </w:tblPr>
      <w:tblGrid>
        <w:gridCol w:w="4261"/>
        <w:gridCol w:w="4261"/>
      </w:tblGrid>
      <w:tr w:rsidR="007A2D9B" w:rsidRPr="000A78F9" w14:paraId="59963A79" w14:textId="77777777" w:rsidTr="003F590E">
        <w:trPr>
          <w:jc w:val="center"/>
        </w:trPr>
        <w:tc>
          <w:tcPr>
            <w:tcW w:w="4261" w:type="dxa"/>
          </w:tcPr>
          <w:p w14:paraId="2269B804" w14:textId="77777777" w:rsidR="007A2D9B" w:rsidRPr="000A78F9" w:rsidRDefault="007A2D9B" w:rsidP="003F590E">
            <w:pPr>
              <w:ind w:right="318"/>
              <w:rPr>
                <w:rFonts w:ascii="Calibri" w:hAnsi="Calibri"/>
                <w:sz w:val="22"/>
                <w:szCs w:val="22"/>
              </w:rPr>
            </w:pPr>
            <w:r w:rsidRPr="000A78F9">
              <w:rPr>
                <w:rFonts w:ascii="Calibri" w:hAnsi="Calibri"/>
                <w:sz w:val="22"/>
                <w:szCs w:val="22"/>
              </w:rPr>
              <w:t xml:space="preserve">Место и датум </w:t>
            </w:r>
          </w:p>
          <w:p w14:paraId="4CC53F9A" w14:textId="77777777" w:rsidR="007A2D9B" w:rsidRPr="000A78F9" w:rsidRDefault="007A2D9B" w:rsidP="003F590E">
            <w:pPr>
              <w:ind w:right="318"/>
              <w:rPr>
                <w:rFonts w:ascii="Calibri" w:hAnsi="Calibri"/>
                <w:sz w:val="22"/>
                <w:szCs w:val="22"/>
              </w:rPr>
            </w:pPr>
          </w:p>
          <w:p w14:paraId="4625E218" w14:textId="77777777" w:rsidR="007A2D9B" w:rsidRPr="000A78F9" w:rsidRDefault="007A2D9B" w:rsidP="003F590E">
            <w:pPr>
              <w:ind w:right="318"/>
              <w:rPr>
                <w:rFonts w:ascii="Calibri" w:hAnsi="Calibri"/>
                <w:sz w:val="22"/>
                <w:szCs w:val="22"/>
              </w:rPr>
            </w:pPr>
            <w:r w:rsidRPr="000A78F9">
              <w:rPr>
                <w:rFonts w:ascii="Calibri" w:hAnsi="Calibri"/>
                <w:sz w:val="22"/>
                <w:szCs w:val="22"/>
              </w:rPr>
              <w:t>___________________________</w:t>
            </w:r>
          </w:p>
        </w:tc>
        <w:tc>
          <w:tcPr>
            <w:tcW w:w="4261" w:type="dxa"/>
          </w:tcPr>
          <w:p w14:paraId="365F82D1" w14:textId="77777777" w:rsidR="007A2D9B" w:rsidRPr="000A78F9" w:rsidRDefault="007A2D9B" w:rsidP="003F590E">
            <w:pPr>
              <w:ind w:right="318"/>
              <w:jc w:val="center"/>
              <w:rPr>
                <w:rFonts w:ascii="Calibri" w:hAnsi="Calibri"/>
                <w:sz w:val="22"/>
                <w:szCs w:val="22"/>
              </w:rPr>
            </w:pPr>
            <w:r w:rsidRPr="000A78F9">
              <w:rPr>
                <w:rFonts w:ascii="Calibri" w:hAnsi="Calibri"/>
                <w:sz w:val="22"/>
                <w:szCs w:val="22"/>
              </w:rPr>
              <w:t>Овластено лице</w:t>
            </w:r>
          </w:p>
          <w:p w14:paraId="092A6C70" w14:textId="77777777" w:rsidR="007A2D9B" w:rsidRPr="000A78F9" w:rsidRDefault="007A2D9B" w:rsidP="003F590E">
            <w:pPr>
              <w:ind w:right="318"/>
              <w:jc w:val="center"/>
              <w:rPr>
                <w:rFonts w:ascii="Calibri" w:hAnsi="Calibri"/>
                <w:sz w:val="22"/>
                <w:szCs w:val="22"/>
              </w:rPr>
            </w:pPr>
          </w:p>
          <w:p w14:paraId="3B8EB65E" w14:textId="77777777" w:rsidR="007A2D9B" w:rsidRPr="000A78F9" w:rsidRDefault="007A2D9B" w:rsidP="003F590E">
            <w:pPr>
              <w:ind w:right="318"/>
              <w:jc w:val="center"/>
              <w:rPr>
                <w:rFonts w:ascii="Calibri" w:hAnsi="Calibri"/>
                <w:sz w:val="22"/>
                <w:szCs w:val="22"/>
              </w:rPr>
            </w:pPr>
            <w:r w:rsidRPr="000A78F9">
              <w:rPr>
                <w:rFonts w:ascii="Calibri" w:hAnsi="Calibri"/>
                <w:sz w:val="22"/>
                <w:szCs w:val="22"/>
              </w:rPr>
              <w:t>___________________________</w:t>
            </w:r>
          </w:p>
          <w:p w14:paraId="6CF6F808" w14:textId="77777777" w:rsidR="007A2D9B" w:rsidRPr="000A78F9" w:rsidRDefault="007A2D9B" w:rsidP="003F590E">
            <w:pPr>
              <w:ind w:right="318"/>
              <w:jc w:val="center"/>
              <w:rPr>
                <w:rFonts w:ascii="Calibri" w:hAnsi="Calibri"/>
                <w:sz w:val="22"/>
                <w:szCs w:val="22"/>
              </w:rPr>
            </w:pPr>
            <w:r w:rsidRPr="000A78F9">
              <w:rPr>
                <w:rFonts w:ascii="Calibri" w:hAnsi="Calibri"/>
                <w:sz w:val="22"/>
                <w:szCs w:val="22"/>
              </w:rPr>
              <w:t>(потпис и печат)</w:t>
            </w:r>
            <w:r w:rsidRPr="000A78F9">
              <w:rPr>
                <w:rFonts w:ascii="Calibri" w:hAnsi="Calibri"/>
                <w:i/>
              </w:rPr>
              <w:t xml:space="preserve"> </w:t>
            </w:r>
          </w:p>
        </w:tc>
      </w:tr>
    </w:tbl>
    <w:p w14:paraId="734E1FA0" w14:textId="77777777" w:rsidR="007A2D9B" w:rsidRPr="000A78F9" w:rsidRDefault="007A2D9B" w:rsidP="007A2D9B">
      <w:pPr>
        <w:ind w:right="318"/>
        <w:jc w:val="both"/>
        <w:rPr>
          <w:rFonts w:ascii="Calibri" w:hAnsi="Calibri"/>
          <w:sz w:val="20"/>
          <w:szCs w:val="20"/>
        </w:rPr>
      </w:pPr>
    </w:p>
    <w:p w14:paraId="17203E01" w14:textId="77777777" w:rsidR="007A2D9B" w:rsidRPr="000A78F9" w:rsidRDefault="007A2D9B" w:rsidP="007A2D9B">
      <w:pPr>
        <w:ind w:right="318"/>
        <w:jc w:val="both"/>
        <w:rPr>
          <w:rFonts w:ascii="Calibri" w:hAnsi="Calibri"/>
          <w:sz w:val="20"/>
          <w:szCs w:val="20"/>
        </w:rPr>
      </w:pPr>
    </w:p>
    <w:p w14:paraId="4AF77006" w14:textId="77777777" w:rsidR="007A2D9B" w:rsidRPr="000A78F9" w:rsidRDefault="007A2D9B" w:rsidP="007A2D9B">
      <w:pPr>
        <w:ind w:right="318"/>
        <w:jc w:val="both"/>
        <w:rPr>
          <w:rFonts w:ascii="Calibri" w:hAnsi="Calibri"/>
          <w:sz w:val="20"/>
          <w:szCs w:val="20"/>
        </w:rPr>
      </w:pPr>
    </w:p>
    <w:p w14:paraId="119170D9" w14:textId="77777777" w:rsidR="007A2D9B" w:rsidRPr="000A78F9" w:rsidRDefault="007A2D9B" w:rsidP="007A2D9B">
      <w:pPr>
        <w:ind w:right="318"/>
        <w:jc w:val="both"/>
        <w:rPr>
          <w:rFonts w:ascii="Calibri" w:hAnsi="Calibri"/>
          <w:sz w:val="20"/>
          <w:szCs w:val="20"/>
        </w:rPr>
      </w:pPr>
    </w:p>
    <w:p w14:paraId="13A2E012" w14:textId="77777777" w:rsidR="007A2D9B" w:rsidRPr="000A78F9" w:rsidRDefault="007A2D9B" w:rsidP="007A2D9B">
      <w:pPr>
        <w:ind w:right="318"/>
        <w:jc w:val="both"/>
        <w:rPr>
          <w:rFonts w:ascii="Calibri" w:hAnsi="Calibri"/>
          <w:sz w:val="20"/>
          <w:szCs w:val="20"/>
        </w:rPr>
      </w:pPr>
    </w:p>
    <w:p w14:paraId="6A7ABE98" w14:textId="77777777" w:rsidR="007A2D9B" w:rsidRPr="000A78F9" w:rsidRDefault="007A2D9B" w:rsidP="007A2D9B">
      <w:pPr>
        <w:rPr>
          <w:rFonts w:ascii="Calibri" w:hAnsi="Calibri" w:cs="Arial"/>
          <w:b/>
          <w:lang w:eastAsia="en-US"/>
        </w:rPr>
      </w:pPr>
    </w:p>
    <w:p w14:paraId="01EEC5EF" w14:textId="77777777" w:rsidR="007A2D9B" w:rsidRPr="000A78F9" w:rsidRDefault="007A2D9B" w:rsidP="007A2D9B">
      <w:pPr>
        <w:rPr>
          <w:rFonts w:ascii="Calibri" w:hAnsi="Calibri" w:cs="Arial"/>
          <w:b/>
          <w:lang w:eastAsia="en-US"/>
        </w:rPr>
      </w:pPr>
      <w:r w:rsidRPr="000A78F9">
        <w:rPr>
          <w:rFonts w:ascii="Calibri" w:hAnsi="Calibri" w:cs="Arial"/>
          <w:b/>
        </w:rPr>
        <w:br w:type="page"/>
      </w:r>
    </w:p>
    <w:p w14:paraId="402C06D7" w14:textId="77777777" w:rsidR="007A2D9B" w:rsidRPr="000A78F9" w:rsidRDefault="007A2D9B" w:rsidP="007A2D9B">
      <w:pPr>
        <w:pStyle w:val="BodyText"/>
        <w:rPr>
          <w:rFonts w:ascii="Calibri" w:hAnsi="Calibri" w:cs="Arial"/>
          <w:b/>
          <w:lang w:val="mk-MK"/>
        </w:rPr>
      </w:pPr>
      <w:r w:rsidRPr="000A78F9">
        <w:rPr>
          <w:rFonts w:ascii="Calibri" w:hAnsi="Calibri" w:cs="Arial"/>
          <w:b/>
          <w:lang w:val="mk-MK"/>
        </w:rPr>
        <w:lastRenderedPageBreak/>
        <w:t xml:space="preserve">Прилог 4 – Изјава за прифаќање на условите од </w:t>
      </w:r>
      <w:proofErr w:type="spellStart"/>
      <w:r w:rsidRPr="000A78F9">
        <w:rPr>
          <w:rFonts w:ascii="Calibri" w:hAnsi="Calibri" w:cs="Arial"/>
          <w:b/>
          <w:lang w:val="mk-MK"/>
        </w:rPr>
        <w:t>тендерската</w:t>
      </w:r>
      <w:proofErr w:type="spellEnd"/>
      <w:r w:rsidRPr="000A78F9">
        <w:rPr>
          <w:rFonts w:ascii="Calibri" w:hAnsi="Calibri" w:cs="Arial"/>
          <w:b/>
          <w:lang w:val="mk-MK"/>
        </w:rPr>
        <w:t xml:space="preserve"> документација</w:t>
      </w:r>
    </w:p>
    <w:p w14:paraId="740F359B" w14:textId="77777777" w:rsidR="007A2D9B" w:rsidRPr="000A78F9" w:rsidRDefault="007A2D9B" w:rsidP="007A2D9B">
      <w:pPr>
        <w:pStyle w:val="BodyText"/>
        <w:ind w:right="318"/>
        <w:jc w:val="center"/>
        <w:rPr>
          <w:rFonts w:ascii="Calibri" w:hAnsi="Calibri" w:cs="Arial"/>
          <w:b/>
          <w:lang w:val="mk-MK"/>
        </w:rPr>
      </w:pPr>
    </w:p>
    <w:p w14:paraId="06886171" w14:textId="77777777" w:rsidR="007A2D9B" w:rsidRPr="000A78F9" w:rsidRDefault="007A2D9B" w:rsidP="007A2D9B">
      <w:pPr>
        <w:pStyle w:val="BodyText"/>
        <w:ind w:right="318"/>
        <w:jc w:val="center"/>
        <w:rPr>
          <w:rFonts w:ascii="Calibri" w:hAnsi="Calibri" w:cs="Arial"/>
          <w:b/>
          <w:lang w:val="mk-MK"/>
        </w:rPr>
      </w:pPr>
    </w:p>
    <w:p w14:paraId="390ECF58" w14:textId="77777777" w:rsidR="007A2D9B" w:rsidRPr="000A78F9" w:rsidRDefault="007A2D9B" w:rsidP="007A2D9B">
      <w:pPr>
        <w:pStyle w:val="BodyText"/>
        <w:ind w:right="318"/>
        <w:jc w:val="center"/>
        <w:rPr>
          <w:rFonts w:ascii="Calibri" w:hAnsi="Calibri" w:cs="Arial"/>
          <w:b/>
          <w:lang w:val="mk-MK"/>
        </w:rPr>
      </w:pPr>
      <w:r w:rsidRPr="000A78F9">
        <w:rPr>
          <w:rFonts w:ascii="Calibri" w:hAnsi="Calibri" w:cs="Arial"/>
          <w:b/>
          <w:lang w:val="mk-MK"/>
        </w:rPr>
        <w:t>И З Ј А В А</w:t>
      </w:r>
    </w:p>
    <w:p w14:paraId="08352BA7" w14:textId="77777777" w:rsidR="007A2D9B" w:rsidRPr="000A78F9" w:rsidRDefault="007A2D9B" w:rsidP="007A2D9B">
      <w:pPr>
        <w:ind w:right="318"/>
        <w:jc w:val="both"/>
        <w:rPr>
          <w:rFonts w:ascii="Calibri" w:hAnsi="Calibri" w:cs="Arial"/>
        </w:rPr>
      </w:pPr>
    </w:p>
    <w:p w14:paraId="7AD8607C" w14:textId="77777777" w:rsidR="007A2D9B" w:rsidRPr="000A78F9" w:rsidRDefault="007A2D9B" w:rsidP="007A2D9B">
      <w:pPr>
        <w:ind w:right="318"/>
        <w:jc w:val="both"/>
        <w:rPr>
          <w:rFonts w:ascii="Calibri" w:hAnsi="Calibri" w:cs="Arial"/>
        </w:rPr>
      </w:pPr>
    </w:p>
    <w:p w14:paraId="59FA6570" w14:textId="77777777" w:rsidR="007A2D9B" w:rsidRPr="000A78F9" w:rsidRDefault="007A2D9B" w:rsidP="007A2D9B">
      <w:pPr>
        <w:spacing w:line="360" w:lineRule="auto"/>
        <w:ind w:right="5" w:firstLine="748"/>
        <w:jc w:val="both"/>
        <w:rPr>
          <w:rFonts w:ascii="Calibri" w:hAnsi="Calibri" w:cs="Arial"/>
        </w:rPr>
      </w:pPr>
      <w:r w:rsidRPr="000A78F9">
        <w:rPr>
          <w:rFonts w:ascii="Calibri" w:hAnsi="Calibri" w:cs="Arial"/>
        </w:rPr>
        <w:t xml:space="preserve">Изјавуваме дека со поднесување на понудата во целост ги прифаќаме сите услови од </w:t>
      </w:r>
      <w:proofErr w:type="spellStart"/>
      <w:r w:rsidRPr="000A78F9">
        <w:rPr>
          <w:rFonts w:ascii="Calibri" w:hAnsi="Calibri" w:cs="Arial"/>
        </w:rPr>
        <w:t>тендерската</w:t>
      </w:r>
      <w:proofErr w:type="spellEnd"/>
      <w:r w:rsidRPr="000A78F9">
        <w:rPr>
          <w:rFonts w:ascii="Calibri" w:hAnsi="Calibri" w:cs="Arial"/>
        </w:rPr>
        <w:t xml:space="preserve"> документација за набавка на ____________________________________________________ </w:t>
      </w:r>
      <w:r w:rsidRPr="000A78F9">
        <w:rPr>
          <w:rFonts w:ascii="Calibri" w:hAnsi="Calibri" w:cs="Arial"/>
          <w:i/>
          <w:iCs/>
        </w:rPr>
        <w:t>(се наведува предметот на набавката)</w:t>
      </w:r>
      <w:r w:rsidRPr="000A78F9">
        <w:rPr>
          <w:rFonts w:ascii="Calibri" w:hAnsi="Calibri" w:cs="Arial"/>
        </w:rPr>
        <w:t xml:space="preserve">, по повик бр.______________________ </w:t>
      </w:r>
      <w:r w:rsidRPr="000A78F9">
        <w:rPr>
          <w:rFonts w:ascii="Calibri" w:hAnsi="Calibri" w:cs="Arial"/>
          <w:i/>
        </w:rPr>
        <w:t>(се наведува бројот на повикот)</w:t>
      </w:r>
      <w:r w:rsidRPr="000A78F9">
        <w:rPr>
          <w:rFonts w:ascii="Calibri" w:hAnsi="Calibri" w:cs="Arial"/>
        </w:rPr>
        <w:t xml:space="preserve"> врз основа на кои ја поднесуваме нашата понуда. Согласни сме тие услови во целост да претставуваат составен дел на договорот.</w:t>
      </w:r>
    </w:p>
    <w:p w14:paraId="76126535" w14:textId="77777777" w:rsidR="007A2D9B" w:rsidRPr="000A78F9" w:rsidRDefault="007A2D9B" w:rsidP="007A2D9B">
      <w:pPr>
        <w:spacing w:line="360" w:lineRule="auto"/>
        <w:ind w:firstLine="720"/>
        <w:jc w:val="both"/>
        <w:rPr>
          <w:rFonts w:ascii="Calibri" w:hAnsi="Calibri" w:cs="Arial"/>
        </w:rPr>
      </w:pPr>
      <w:r w:rsidRPr="000A78F9">
        <w:rPr>
          <w:rFonts w:ascii="Calibri" w:hAnsi="Calibri" w:cs="Arial"/>
        </w:rPr>
        <w:t>Изјавуваме дека против нас не е поведена стечајна постапка и немаме забрана за вршење на дејност.</w:t>
      </w:r>
    </w:p>
    <w:p w14:paraId="3AC19532" w14:textId="77777777" w:rsidR="007A2D9B" w:rsidRPr="000A78F9" w:rsidRDefault="007A2D9B" w:rsidP="007A2D9B">
      <w:pPr>
        <w:spacing w:line="360" w:lineRule="auto"/>
        <w:ind w:right="5" w:firstLine="720"/>
        <w:jc w:val="both"/>
        <w:rPr>
          <w:rFonts w:ascii="Calibri" w:hAnsi="Calibri" w:cs="Arial"/>
        </w:rPr>
      </w:pPr>
      <w:r w:rsidRPr="000A78F9">
        <w:rPr>
          <w:rFonts w:ascii="Calibri" w:hAnsi="Calibri" w:cs="Arial"/>
        </w:rPr>
        <w:t xml:space="preserve">На ваше барање ќе ви ги доставиме сите документи утврдени во барањето за понуди потребни за докажување на исполнувањето на овие критериуми. </w:t>
      </w:r>
    </w:p>
    <w:p w14:paraId="2F856B38" w14:textId="77777777" w:rsidR="007A2D9B" w:rsidRPr="000A78F9" w:rsidRDefault="007A2D9B" w:rsidP="007A2D9B">
      <w:pPr>
        <w:spacing w:line="360" w:lineRule="auto"/>
        <w:ind w:right="318" w:firstLine="748"/>
        <w:jc w:val="both"/>
        <w:rPr>
          <w:rFonts w:ascii="Calibri" w:hAnsi="Calibri" w:cs="Arial"/>
        </w:rPr>
      </w:pPr>
    </w:p>
    <w:p w14:paraId="2C6F04D5" w14:textId="77777777" w:rsidR="007A2D9B" w:rsidRPr="000A78F9" w:rsidRDefault="007A2D9B" w:rsidP="007A2D9B">
      <w:pPr>
        <w:ind w:right="318"/>
        <w:jc w:val="both"/>
        <w:rPr>
          <w:rFonts w:ascii="Calibri" w:hAnsi="Calibri" w:cs="Arial"/>
        </w:rPr>
      </w:pPr>
    </w:p>
    <w:p w14:paraId="3A192FC7" w14:textId="77777777" w:rsidR="007A2D9B" w:rsidRPr="000A78F9" w:rsidRDefault="007A2D9B" w:rsidP="007A2D9B">
      <w:pPr>
        <w:ind w:right="318"/>
        <w:rPr>
          <w:rFonts w:ascii="Calibri" w:hAnsi="Calibri" w:cs="Arial"/>
        </w:rPr>
      </w:pPr>
    </w:p>
    <w:p w14:paraId="734ABB4F" w14:textId="77777777" w:rsidR="007A2D9B" w:rsidRPr="000A78F9" w:rsidRDefault="007A2D9B" w:rsidP="007A2D9B">
      <w:pPr>
        <w:ind w:right="318"/>
        <w:rPr>
          <w:rFonts w:ascii="Calibri" w:hAnsi="Calibri" w:cs="Arial"/>
        </w:rPr>
      </w:pPr>
    </w:p>
    <w:p w14:paraId="1500B39F" w14:textId="77777777" w:rsidR="007A2D9B" w:rsidRPr="000A78F9" w:rsidRDefault="007A2D9B" w:rsidP="007A2D9B">
      <w:pPr>
        <w:ind w:right="318"/>
        <w:rPr>
          <w:rFonts w:ascii="Calibri" w:hAnsi="Calibri" w:cs="Arial"/>
        </w:rPr>
      </w:pPr>
      <w:r w:rsidRPr="000A78F9">
        <w:rPr>
          <w:rFonts w:ascii="Calibri" w:hAnsi="Calibri" w:cs="Arial"/>
        </w:rPr>
        <w:t xml:space="preserve">Место и датум </w:t>
      </w:r>
      <w:r w:rsidRPr="000A78F9">
        <w:rPr>
          <w:rFonts w:ascii="Calibri" w:hAnsi="Calibri" w:cs="Arial"/>
        </w:rPr>
        <w:tab/>
      </w:r>
      <w:r w:rsidRPr="000A78F9">
        <w:rPr>
          <w:rFonts w:ascii="Calibri" w:hAnsi="Calibri" w:cs="Arial"/>
        </w:rPr>
        <w:tab/>
      </w:r>
      <w:r w:rsidRPr="000A78F9">
        <w:rPr>
          <w:rFonts w:ascii="Calibri" w:hAnsi="Calibri" w:cs="Arial"/>
        </w:rPr>
        <w:tab/>
      </w:r>
      <w:r w:rsidRPr="000A78F9">
        <w:rPr>
          <w:rFonts w:ascii="Calibri" w:hAnsi="Calibri" w:cs="Arial"/>
        </w:rPr>
        <w:tab/>
      </w:r>
      <w:r w:rsidRPr="000A78F9">
        <w:rPr>
          <w:rFonts w:ascii="Calibri" w:hAnsi="Calibri" w:cs="Arial"/>
        </w:rPr>
        <w:tab/>
      </w:r>
    </w:p>
    <w:p w14:paraId="56F7A038" w14:textId="77777777" w:rsidR="007A2D9B" w:rsidRPr="000A78F9" w:rsidRDefault="007A2D9B" w:rsidP="007A2D9B">
      <w:pPr>
        <w:ind w:right="318"/>
        <w:rPr>
          <w:rFonts w:ascii="Calibri" w:hAnsi="Calibri" w:cs="Arial"/>
        </w:rPr>
      </w:pPr>
    </w:p>
    <w:p w14:paraId="74CA6CCA" w14:textId="77777777" w:rsidR="007A2D9B" w:rsidRPr="000A78F9" w:rsidRDefault="007A2D9B" w:rsidP="007A2D9B">
      <w:pPr>
        <w:ind w:right="318"/>
        <w:rPr>
          <w:rFonts w:ascii="Calibri" w:hAnsi="Calibri" w:cs="Arial"/>
        </w:rPr>
      </w:pPr>
    </w:p>
    <w:p w14:paraId="14BC8988" w14:textId="77777777" w:rsidR="007A2D9B" w:rsidRPr="000A78F9" w:rsidRDefault="007A2D9B" w:rsidP="007A2D9B">
      <w:pPr>
        <w:ind w:right="318"/>
        <w:jc w:val="right"/>
        <w:rPr>
          <w:rFonts w:ascii="Calibri" w:hAnsi="Calibri" w:cs="Arial"/>
        </w:rPr>
      </w:pPr>
      <w:proofErr w:type="spellStart"/>
      <w:r w:rsidRPr="000A78F9">
        <w:rPr>
          <w:rFonts w:ascii="Calibri" w:hAnsi="Calibri" w:cs="Arial"/>
        </w:rPr>
        <w:t>Понудувач</w:t>
      </w:r>
      <w:proofErr w:type="spellEnd"/>
    </w:p>
    <w:p w14:paraId="1FF4DB88" w14:textId="77777777" w:rsidR="007A2D9B" w:rsidRPr="000A78F9" w:rsidRDefault="007A2D9B" w:rsidP="007A2D9B">
      <w:pPr>
        <w:ind w:right="318"/>
        <w:jc w:val="both"/>
        <w:rPr>
          <w:rFonts w:ascii="Calibri" w:hAnsi="Calibri" w:cs="Arial"/>
        </w:rPr>
      </w:pPr>
      <w:r w:rsidRPr="000A78F9">
        <w:rPr>
          <w:rFonts w:ascii="Calibri" w:hAnsi="Calibri" w:cs="Arial"/>
        </w:rPr>
        <w:tab/>
      </w:r>
      <w:r w:rsidRPr="000A78F9">
        <w:rPr>
          <w:rFonts w:ascii="Calibri" w:hAnsi="Calibri" w:cs="Arial"/>
        </w:rPr>
        <w:tab/>
      </w:r>
      <w:r w:rsidRPr="000A78F9">
        <w:rPr>
          <w:rFonts w:ascii="Calibri" w:hAnsi="Calibri" w:cs="Arial"/>
        </w:rPr>
        <w:tab/>
      </w:r>
      <w:r w:rsidRPr="000A78F9">
        <w:rPr>
          <w:rFonts w:ascii="Calibri" w:hAnsi="Calibri" w:cs="Arial"/>
        </w:rPr>
        <w:tab/>
      </w:r>
      <w:r w:rsidRPr="000A78F9">
        <w:rPr>
          <w:rFonts w:ascii="Calibri" w:hAnsi="Calibri" w:cs="Arial"/>
        </w:rPr>
        <w:tab/>
      </w:r>
      <w:r w:rsidRPr="000A78F9">
        <w:rPr>
          <w:rFonts w:ascii="Calibri" w:hAnsi="Calibri" w:cs="Arial"/>
        </w:rPr>
        <w:tab/>
      </w:r>
      <w:r w:rsidRPr="000A78F9">
        <w:rPr>
          <w:rFonts w:ascii="Calibri" w:hAnsi="Calibri" w:cs="Arial"/>
        </w:rPr>
        <w:tab/>
      </w:r>
    </w:p>
    <w:p w14:paraId="0F96C1EE" w14:textId="77777777" w:rsidR="007A2D9B" w:rsidRPr="000A78F9" w:rsidRDefault="007A2D9B" w:rsidP="007A2D9B">
      <w:pPr>
        <w:ind w:right="318"/>
        <w:jc w:val="right"/>
        <w:rPr>
          <w:rFonts w:ascii="Calibri" w:hAnsi="Calibri" w:cs="Arial"/>
        </w:rPr>
      </w:pPr>
      <w:r w:rsidRPr="000A78F9">
        <w:rPr>
          <w:rFonts w:ascii="Calibri" w:hAnsi="Calibri" w:cs="Arial"/>
        </w:rPr>
        <w:t>________________________</w:t>
      </w:r>
    </w:p>
    <w:p w14:paraId="259A92EA" w14:textId="77777777" w:rsidR="007A2D9B" w:rsidRPr="000A78F9" w:rsidRDefault="007A2D9B" w:rsidP="007A2D9B">
      <w:pPr>
        <w:ind w:right="318"/>
        <w:jc w:val="right"/>
        <w:rPr>
          <w:rFonts w:ascii="Calibri" w:hAnsi="Calibri" w:cs="Arial"/>
        </w:rPr>
      </w:pPr>
      <w:r w:rsidRPr="000A78F9">
        <w:rPr>
          <w:rFonts w:ascii="Calibri" w:hAnsi="Calibri" w:cs="Arial"/>
        </w:rPr>
        <w:tab/>
      </w:r>
      <w:r w:rsidRPr="000A78F9">
        <w:rPr>
          <w:rFonts w:ascii="Calibri" w:hAnsi="Calibri" w:cs="Arial"/>
        </w:rPr>
        <w:tab/>
      </w:r>
      <w:r w:rsidRPr="000A78F9">
        <w:rPr>
          <w:rFonts w:ascii="Calibri" w:hAnsi="Calibri" w:cs="Arial"/>
        </w:rPr>
        <w:tab/>
      </w:r>
      <w:r w:rsidRPr="000A78F9">
        <w:rPr>
          <w:rFonts w:ascii="Calibri" w:hAnsi="Calibri" w:cs="Arial"/>
        </w:rPr>
        <w:tab/>
      </w:r>
      <w:r w:rsidRPr="000A78F9">
        <w:rPr>
          <w:rFonts w:ascii="Calibri" w:hAnsi="Calibri" w:cs="Arial"/>
        </w:rPr>
        <w:tab/>
      </w:r>
      <w:r w:rsidRPr="000A78F9">
        <w:rPr>
          <w:rFonts w:ascii="Calibri" w:hAnsi="Calibri" w:cs="Arial"/>
        </w:rPr>
        <w:tab/>
      </w:r>
      <w:r w:rsidRPr="000A78F9">
        <w:rPr>
          <w:rFonts w:ascii="Calibri" w:hAnsi="Calibri" w:cs="Arial"/>
        </w:rPr>
        <w:tab/>
        <w:t xml:space="preserve">Потпис и печат </w:t>
      </w:r>
    </w:p>
    <w:p w14:paraId="3602F17A" w14:textId="77777777" w:rsidR="007A2D9B" w:rsidRPr="000A78F9" w:rsidRDefault="007A2D9B" w:rsidP="007A2D9B">
      <w:pPr>
        <w:ind w:right="318"/>
        <w:jc w:val="both"/>
        <w:rPr>
          <w:rFonts w:ascii="Calibri" w:hAnsi="Calibri" w:cs="Arial"/>
        </w:rPr>
      </w:pPr>
    </w:p>
    <w:p w14:paraId="29F6A053" w14:textId="77777777" w:rsidR="00247B06" w:rsidRPr="000A78F9" w:rsidRDefault="00247B06" w:rsidP="00247B06">
      <w:pPr>
        <w:jc w:val="both"/>
        <w:rPr>
          <w:rFonts w:ascii="Calibri" w:hAnsi="Calibri" w:cs="Arial"/>
        </w:rPr>
      </w:pPr>
    </w:p>
    <w:p w14:paraId="7571632C" w14:textId="77777777" w:rsidR="00247B06" w:rsidRPr="000A78F9" w:rsidRDefault="00247B06" w:rsidP="00247B06">
      <w:pPr>
        <w:jc w:val="both"/>
        <w:rPr>
          <w:rFonts w:ascii="Calibri" w:hAnsi="Calibri" w:cs="Arial"/>
        </w:rPr>
      </w:pPr>
    </w:p>
    <w:p w14:paraId="19F672B7" w14:textId="77777777" w:rsidR="00324876" w:rsidRPr="000A78F9" w:rsidRDefault="00324876" w:rsidP="00324876">
      <w:pPr>
        <w:jc w:val="both"/>
        <w:rPr>
          <w:rFonts w:ascii="Calibri" w:hAnsi="Calibri" w:cs="Calibri"/>
        </w:rPr>
      </w:pPr>
    </w:p>
    <w:p w14:paraId="1E9BA755" w14:textId="77777777" w:rsidR="00324876" w:rsidRPr="000A78F9" w:rsidRDefault="00324876" w:rsidP="00324876">
      <w:pPr>
        <w:rPr>
          <w:rFonts w:ascii="Calibri" w:hAnsi="Calibri"/>
        </w:rPr>
      </w:pPr>
    </w:p>
    <w:p w14:paraId="546F1AFB" w14:textId="77777777" w:rsidR="00324876" w:rsidRPr="000A78F9" w:rsidRDefault="00324876" w:rsidP="00324876">
      <w:pPr>
        <w:jc w:val="center"/>
        <w:rPr>
          <w:rFonts w:ascii="Calibri" w:hAnsi="Calibri" w:cs="Arial"/>
          <w:b/>
          <w:bCs/>
        </w:rPr>
      </w:pPr>
    </w:p>
    <w:p w14:paraId="456AE461" w14:textId="77777777" w:rsidR="00B673AB" w:rsidRPr="000A78F9" w:rsidRDefault="00B673AB" w:rsidP="00EB445A">
      <w:pPr>
        <w:rPr>
          <w:rFonts w:ascii="Calibri" w:hAnsi="Calibri" w:cs="Arial"/>
          <w:b/>
          <w:bCs/>
          <w:sz w:val="22"/>
          <w:szCs w:val="22"/>
        </w:rPr>
      </w:pPr>
    </w:p>
    <w:sectPr w:rsidR="00B673AB" w:rsidRPr="000A78F9" w:rsidSect="0020692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6CFED" w14:textId="77777777" w:rsidR="009E25FF" w:rsidRDefault="009E25FF" w:rsidP="006E1D80">
      <w:r>
        <w:separator/>
      </w:r>
    </w:p>
  </w:endnote>
  <w:endnote w:type="continuationSeparator" w:id="0">
    <w:p w14:paraId="098D4162" w14:textId="77777777" w:rsidR="009E25FF" w:rsidRDefault="009E25FF" w:rsidP="006E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33E40" w14:textId="265D1FC9" w:rsidR="00F74F14" w:rsidRPr="00A81E59" w:rsidRDefault="00F74F14" w:rsidP="00A81E59">
    <w:pPr>
      <w:pStyle w:val="Footer"/>
      <w:pBdr>
        <w:top w:val="single" w:sz="4" w:space="1" w:color="auto"/>
      </w:pBdr>
      <w:jc w:val="right"/>
      <w:rPr>
        <w:rFonts w:ascii="Calibri" w:hAnsi="Calibri" w:cs="Calibri"/>
        <w:sz w:val="22"/>
        <w:szCs w:val="22"/>
      </w:rPr>
    </w:pPr>
    <w:r w:rsidRPr="00A81E59">
      <w:rPr>
        <w:rFonts w:ascii="Calibri" w:hAnsi="Calibri" w:cs="Calibri"/>
        <w:sz w:val="22"/>
        <w:szCs w:val="22"/>
      </w:rPr>
      <w:fldChar w:fldCharType="begin"/>
    </w:r>
    <w:r w:rsidRPr="00A81E59">
      <w:rPr>
        <w:rFonts w:ascii="Calibri" w:hAnsi="Calibri" w:cs="Calibri"/>
        <w:sz w:val="22"/>
        <w:szCs w:val="22"/>
      </w:rPr>
      <w:instrText xml:space="preserve"> PAGE   \* MERGEFORMAT </w:instrText>
    </w:r>
    <w:r w:rsidRPr="00A81E59">
      <w:rPr>
        <w:rFonts w:ascii="Calibri" w:hAnsi="Calibri" w:cs="Calibri"/>
        <w:sz w:val="22"/>
        <w:szCs w:val="22"/>
      </w:rPr>
      <w:fldChar w:fldCharType="separate"/>
    </w:r>
    <w:r w:rsidR="00B3454A">
      <w:rPr>
        <w:rFonts w:ascii="Calibri" w:hAnsi="Calibri" w:cs="Calibri"/>
        <w:noProof/>
        <w:sz w:val="22"/>
        <w:szCs w:val="22"/>
      </w:rPr>
      <w:t>5</w:t>
    </w:r>
    <w:r w:rsidRPr="00A81E59">
      <w:rPr>
        <w:rFonts w:ascii="Calibri" w:hAnsi="Calibri" w:cs="Calibri"/>
        <w:noProof/>
        <w:sz w:val="22"/>
        <w:szCs w:val="22"/>
      </w:rPr>
      <w:fldChar w:fldCharType="end"/>
    </w:r>
  </w:p>
  <w:p w14:paraId="6A080C37" w14:textId="77777777" w:rsidR="00F74F14" w:rsidRDefault="00F74F14" w:rsidP="00A81E59">
    <w:pPr>
      <w:pStyle w:val="Footer"/>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31077" w14:textId="77777777" w:rsidR="009E25FF" w:rsidRDefault="009E25FF" w:rsidP="006E1D80">
      <w:r>
        <w:separator/>
      </w:r>
    </w:p>
  </w:footnote>
  <w:footnote w:type="continuationSeparator" w:id="0">
    <w:p w14:paraId="52FE62DF" w14:textId="77777777" w:rsidR="009E25FF" w:rsidRDefault="009E25FF" w:rsidP="006E1D80">
      <w:r>
        <w:continuationSeparator/>
      </w:r>
    </w:p>
  </w:footnote>
  <w:footnote w:id="1">
    <w:p w14:paraId="7F64603A" w14:textId="77777777" w:rsidR="00F74F14" w:rsidRPr="00530C2F" w:rsidRDefault="00F74F14" w:rsidP="00247B06">
      <w:pPr>
        <w:pStyle w:val="FootnoteText"/>
        <w:rPr>
          <w:rFonts w:ascii="Calibri" w:hAnsi="Calibri"/>
        </w:rPr>
      </w:pPr>
      <w:r w:rsidRPr="00530C2F">
        <w:rPr>
          <w:rStyle w:val="FootnoteReference"/>
          <w:rFonts w:ascii="Calibri" w:hAnsi="Calibri"/>
        </w:rPr>
        <w:footnoteRef/>
      </w:r>
      <w:r w:rsidRPr="00530C2F">
        <w:rPr>
          <w:rFonts w:ascii="Calibri" w:hAnsi="Calibri"/>
          <w:lang w:val="mk-MK"/>
        </w:rPr>
        <w:t xml:space="preserve"> Види</w:t>
      </w:r>
      <w:r w:rsidRPr="00530C2F">
        <w:rPr>
          <w:rFonts w:ascii="Calibri" w:hAnsi="Calibri"/>
        </w:rPr>
        <w:t xml:space="preserve"> </w:t>
      </w:r>
      <w:hyperlink r:id="rId1" w:history="1">
        <w:r w:rsidRPr="00530C2F">
          <w:rPr>
            <w:rStyle w:val="Hyperlink"/>
            <w:rFonts w:ascii="Calibri" w:hAnsi="Calibri"/>
          </w:rPr>
          <w:t>https://github.com/ckan/ckan/wiki/CKAN-and-CMS-Integration</w:t>
        </w:r>
      </w:hyperlink>
      <w:r w:rsidRPr="00530C2F">
        <w:rPr>
          <w:rFonts w:ascii="Calibri" w:hAnsi="Calibri"/>
        </w:rPr>
        <w:t xml:space="preserve"> </w:t>
      </w:r>
      <w:r w:rsidRPr="00530C2F">
        <w:rPr>
          <w:rFonts w:ascii="Calibri" w:hAnsi="Calibri"/>
          <w:lang w:val="mk-MK"/>
        </w:rPr>
        <w:t>или</w:t>
      </w:r>
      <w:r w:rsidRPr="00530C2F">
        <w:rPr>
          <w:rFonts w:ascii="Calibri" w:hAnsi="Calibri"/>
        </w:rPr>
        <w:t xml:space="preserve"> </w:t>
      </w:r>
      <w:hyperlink r:id="rId2" w:history="1">
        <w:r w:rsidRPr="00530C2F">
          <w:rPr>
            <w:rStyle w:val="Hyperlink"/>
            <w:rFonts w:ascii="Calibri" w:hAnsi="Calibri"/>
          </w:rPr>
          <w:t>https://www.castlegateit.co.uk/2015/03/ckan-and-wordpress-integration/</w:t>
        </w:r>
      </w:hyperlink>
      <w:r w:rsidRPr="00530C2F">
        <w:rPr>
          <w:rFonts w:ascii="Calibri" w:hAnsi="Calibri"/>
        </w:rPr>
        <w:t xml:space="preserve">. </w:t>
      </w:r>
      <w:r w:rsidRPr="00530C2F">
        <w:rPr>
          <w:rFonts w:ascii="Calibri" w:hAnsi="Calibri"/>
          <w:lang w:val="mk-MK"/>
        </w:rPr>
        <w:t xml:space="preserve">Онаму каде што е потребно, треба да се користи </w:t>
      </w:r>
      <w:r w:rsidRPr="00530C2F">
        <w:rPr>
          <w:rFonts w:ascii="Calibri" w:hAnsi="Calibri"/>
        </w:rPr>
        <w:t xml:space="preserve">CKAN API </w:t>
      </w:r>
      <w:r w:rsidRPr="00530C2F">
        <w:rPr>
          <w:rFonts w:ascii="Calibri" w:hAnsi="Calibri"/>
          <w:lang w:val="mk-MK"/>
        </w:rPr>
        <w:t xml:space="preserve">со прикажување на </w:t>
      </w:r>
      <w:r w:rsidRPr="00530C2F">
        <w:rPr>
          <w:rFonts w:ascii="Calibri" w:hAnsi="Calibri"/>
          <w:lang w:val="en-US"/>
        </w:rPr>
        <w:t xml:space="preserve">CKAN </w:t>
      </w:r>
      <w:r w:rsidRPr="00530C2F">
        <w:rPr>
          <w:rFonts w:ascii="Calibri" w:hAnsi="Calibri"/>
          <w:lang w:val="mk-MK"/>
        </w:rPr>
        <w:t xml:space="preserve">содржините на </w:t>
      </w:r>
      <w:proofErr w:type="spellStart"/>
      <w:r w:rsidRPr="00530C2F">
        <w:rPr>
          <w:rFonts w:ascii="Calibri" w:hAnsi="Calibri"/>
          <w:lang w:val="en-US"/>
        </w:rPr>
        <w:t>Wordpress</w:t>
      </w:r>
      <w:proofErr w:type="spellEnd"/>
      <w:r w:rsidRPr="00530C2F">
        <w:rPr>
          <w:rFonts w:ascii="Calibri" w:hAnsi="Calibri"/>
          <w:lang w:val="en-US"/>
        </w:rPr>
        <w:t xml:space="preserve"> </w:t>
      </w:r>
      <w:r w:rsidRPr="00530C2F">
        <w:rPr>
          <w:rFonts w:ascii="Calibri" w:hAnsi="Calibri"/>
          <w:lang w:val="mk-MK"/>
        </w:rPr>
        <w:t>страници (види пример</w:t>
      </w:r>
      <w:r w:rsidRPr="00530C2F">
        <w:rPr>
          <w:rFonts w:ascii="Calibri" w:hAnsi="Calibri"/>
        </w:rPr>
        <w:t xml:space="preserve"> data.gov) </w:t>
      </w:r>
    </w:p>
  </w:footnote>
  <w:footnote w:id="2">
    <w:p w14:paraId="48CC8788" w14:textId="77777777" w:rsidR="00F74F14" w:rsidRPr="00530C2F" w:rsidRDefault="00F74F14" w:rsidP="00247B06">
      <w:pPr>
        <w:pStyle w:val="FootnoteText"/>
        <w:rPr>
          <w:rFonts w:ascii="Calibri" w:hAnsi="Calibri"/>
        </w:rPr>
      </w:pPr>
      <w:r w:rsidRPr="00530C2F">
        <w:rPr>
          <w:rStyle w:val="FootnoteReference"/>
          <w:rFonts w:ascii="Calibri" w:hAnsi="Calibri"/>
        </w:rPr>
        <w:footnoteRef/>
      </w:r>
      <w:r w:rsidRPr="00530C2F">
        <w:rPr>
          <w:rFonts w:ascii="Calibri" w:hAnsi="Calibri"/>
        </w:rPr>
        <w:t xml:space="preserve"> </w:t>
      </w:r>
      <w:proofErr w:type="spellStart"/>
      <w:r w:rsidRPr="00530C2F">
        <w:rPr>
          <w:rFonts w:ascii="Calibri" w:hAnsi="Calibri"/>
          <w:lang w:val="mk-MK"/>
        </w:rPr>
        <w:t>Добавувачот</w:t>
      </w:r>
      <w:proofErr w:type="spellEnd"/>
      <w:r w:rsidRPr="00530C2F">
        <w:rPr>
          <w:rFonts w:ascii="Calibri" w:hAnsi="Calibri"/>
          <w:lang w:val="mk-MK"/>
        </w:rPr>
        <w:t xml:space="preserve"> треба ја предложи </w:t>
      </w:r>
      <w:proofErr w:type="spellStart"/>
      <w:r w:rsidRPr="00530C2F">
        <w:rPr>
          <w:rFonts w:ascii="Calibri" w:hAnsi="Calibri"/>
          <w:lang w:val="mk-MK"/>
        </w:rPr>
        <w:t>хеуристиката</w:t>
      </w:r>
      <w:proofErr w:type="spellEnd"/>
      <w:r w:rsidRPr="00530C2F">
        <w:rPr>
          <w:rFonts w:ascii="Calibri" w:hAnsi="Calibri"/>
          <w:lang w:val="mk-MK"/>
        </w:rPr>
        <w:t xml:space="preserve"> која би се користела. Треба да се земат во предвид печатни грешки и пребарувања во полињата на мета-податоци различни од насловот.</w:t>
      </w:r>
    </w:p>
  </w:footnote>
  <w:footnote w:id="3">
    <w:p w14:paraId="69784CFD" w14:textId="77777777" w:rsidR="00F74F14" w:rsidRPr="00530C2F" w:rsidRDefault="00F74F14" w:rsidP="00247B06">
      <w:pPr>
        <w:pStyle w:val="FootnoteText"/>
        <w:rPr>
          <w:rFonts w:ascii="Calibri" w:hAnsi="Calibri"/>
        </w:rPr>
      </w:pPr>
      <w:r w:rsidRPr="00530C2F">
        <w:rPr>
          <w:rStyle w:val="FootnoteReference"/>
          <w:rFonts w:ascii="Calibri" w:hAnsi="Calibri"/>
        </w:rPr>
        <w:footnoteRef/>
      </w:r>
      <w:r w:rsidRPr="00530C2F">
        <w:rPr>
          <w:rFonts w:ascii="Calibri" w:hAnsi="Calibri"/>
        </w:rPr>
        <w:t xml:space="preserve"> </w:t>
      </w:r>
      <w:r w:rsidRPr="00530C2F">
        <w:rPr>
          <w:rFonts w:ascii="Calibri" w:hAnsi="Calibri"/>
          <w:lang w:val="mk-MK"/>
        </w:rPr>
        <w:t xml:space="preserve">Ова вклучува други својства на мета-податоци од тие во ванила пакетот на </w:t>
      </w:r>
      <w:r w:rsidRPr="00530C2F">
        <w:rPr>
          <w:rFonts w:ascii="Calibri" w:hAnsi="Calibri"/>
          <w:lang w:val="en-US"/>
        </w:rPr>
        <w:t>CKAN</w:t>
      </w:r>
      <w:r w:rsidRPr="00530C2F">
        <w:rPr>
          <w:rFonts w:ascii="Calibri" w:hAnsi="Calibri"/>
        </w:rPr>
        <w:t>.</w:t>
      </w:r>
    </w:p>
  </w:footnote>
  <w:footnote w:id="4">
    <w:p w14:paraId="472E64EB" w14:textId="3CA5911F" w:rsidR="00F74F14" w:rsidRPr="00530C2F" w:rsidRDefault="00F74F14" w:rsidP="00247B06">
      <w:pPr>
        <w:pStyle w:val="FootnoteText"/>
        <w:rPr>
          <w:rFonts w:ascii="Calibri" w:hAnsi="Calibri"/>
          <w:lang w:val="mk-MK"/>
        </w:rPr>
      </w:pPr>
      <w:r w:rsidRPr="00530C2F">
        <w:rPr>
          <w:rStyle w:val="FootnoteReference"/>
          <w:rFonts w:ascii="Calibri" w:hAnsi="Calibri"/>
        </w:rPr>
        <w:footnoteRef/>
      </w:r>
      <w:r w:rsidRPr="00530C2F">
        <w:rPr>
          <w:rFonts w:ascii="Calibri" w:hAnsi="Calibri"/>
        </w:rPr>
        <w:t xml:space="preserve"> </w:t>
      </w:r>
      <w:r>
        <w:rPr>
          <w:rFonts w:ascii="Calibri" w:hAnsi="Calibri"/>
          <w:lang w:val="mk-MK"/>
        </w:rPr>
        <w:t xml:space="preserve">Како </w:t>
      </w:r>
      <w:proofErr w:type="spellStart"/>
      <w:r>
        <w:rPr>
          <w:rFonts w:ascii="Calibri" w:hAnsi="Calibri"/>
          <w:lang w:val="mk-MK"/>
        </w:rPr>
        <w:t>пан-Европскиот</w:t>
      </w:r>
      <w:proofErr w:type="spellEnd"/>
      <w:r>
        <w:rPr>
          <w:rFonts w:ascii="Calibri" w:hAnsi="Calibri"/>
          <w:lang w:val="mk-MK"/>
        </w:rPr>
        <w:t xml:space="preserve"> портал за отворени податоци</w:t>
      </w:r>
      <w:r w:rsidRPr="00530C2F">
        <w:rPr>
          <w:rFonts w:ascii="Calibri" w:hAnsi="Calibri"/>
        </w:rPr>
        <w:t xml:space="preserve"> </w:t>
      </w:r>
    </w:p>
  </w:footnote>
  <w:footnote w:id="5">
    <w:p w14:paraId="59E2717F" w14:textId="36BD1819" w:rsidR="00F74F14" w:rsidRPr="00530C2F" w:rsidRDefault="00F74F14" w:rsidP="00247B06">
      <w:pPr>
        <w:pStyle w:val="FootnoteText"/>
        <w:rPr>
          <w:rFonts w:ascii="Calibri" w:hAnsi="Calibri"/>
        </w:rPr>
      </w:pPr>
      <w:r w:rsidRPr="00530C2F">
        <w:rPr>
          <w:rStyle w:val="FootnoteReference"/>
          <w:rFonts w:ascii="Calibri" w:hAnsi="Calibri"/>
        </w:rPr>
        <w:footnoteRef/>
      </w:r>
      <w:r w:rsidRPr="00530C2F">
        <w:rPr>
          <w:rFonts w:ascii="Calibri" w:hAnsi="Calibri"/>
        </w:rPr>
        <w:t xml:space="preserve"> </w:t>
      </w:r>
      <w:r w:rsidRPr="00530C2F">
        <w:rPr>
          <w:rFonts w:ascii="Calibri" w:hAnsi="Calibri"/>
          <w:lang w:val="mk-MK"/>
        </w:rPr>
        <w:t xml:space="preserve">Слично на </w:t>
      </w:r>
      <w:proofErr w:type="spellStart"/>
      <w:r w:rsidRPr="00530C2F">
        <w:rPr>
          <w:rFonts w:ascii="Calibri" w:hAnsi="Calibri"/>
          <w:lang w:val="mk-MK"/>
        </w:rPr>
        <w:t>коцептот</w:t>
      </w:r>
      <w:proofErr w:type="spellEnd"/>
      <w:r w:rsidRPr="00530C2F">
        <w:rPr>
          <w:rFonts w:ascii="Calibri" w:hAnsi="Calibri"/>
          <w:lang w:val="mk-MK"/>
        </w:rPr>
        <w:t xml:space="preserve"> </w:t>
      </w:r>
      <w:hyperlink r:id="rId3" w:history="1">
        <w:r w:rsidRPr="00530C2F">
          <w:rPr>
            <w:rStyle w:val="Hyperlink"/>
            <w:rFonts w:ascii="Calibri" w:hAnsi="Calibri"/>
          </w:rPr>
          <w:t>https://data.gov.uk/organogram/department-for-communities-and-local-government/2017-09-30</w:t>
        </w:r>
      </w:hyperlink>
      <w:r w:rsidRPr="00530C2F">
        <w:rPr>
          <w:rFonts w:ascii="Calibri" w:hAnsi="Calibri"/>
        </w:rPr>
        <w:t xml:space="preserve"> </w:t>
      </w:r>
      <w:r w:rsidRPr="00530C2F">
        <w:rPr>
          <w:rFonts w:ascii="Calibri" w:hAnsi="Calibri"/>
          <w:lang w:val="mk-MK"/>
        </w:rPr>
        <w:t xml:space="preserve">Организациските податоци ќе бидат земени од централниот владин </w:t>
      </w:r>
      <w:r>
        <w:rPr>
          <w:rFonts w:ascii="Calibri" w:hAnsi="Calibri"/>
          <w:lang w:val="en-US"/>
        </w:rPr>
        <w:t>HRMIS</w:t>
      </w:r>
      <w:r w:rsidRPr="00530C2F">
        <w:rPr>
          <w:rFonts w:ascii="Calibri" w:hAnsi="Calibri"/>
          <w:lang w:val="en-US"/>
        </w:rPr>
        <w:t xml:space="preserve"> </w:t>
      </w:r>
      <w:r w:rsidRPr="00530C2F">
        <w:rPr>
          <w:rFonts w:ascii="Calibri" w:hAnsi="Calibri"/>
          <w:lang w:val="mk-MK"/>
        </w:rPr>
        <w:t>систем, и шемата ќе биде доставена од МИОА. Датотеката(</w:t>
      </w:r>
      <w:proofErr w:type="spellStart"/>
      <w:r w:rsidRPr="00530C2F">
        <w:rPr>
          <w:rFonts w:ascii="Calibri" w:hAnsi="Calibri"/>
          <w:lang w:val="mk-MK"/>
        </w:rPr>
        <w:t>ите</w:t>
      </w:r>
      <w:proofErr w:type="spellEnd"/>
      <w:r w:rsidRPr="00530C2F">
        <w:rPr>
          <w:rFonts w:ascii="Calibri" w:hAnsi="Calibri"/>
          <w:lang w:val="mk-MK"/>
        </w:rPr>
        <w:t xml:space="preserve">) ќе бидат во </w:t>
      </w:r>
      <w:r w:rsidRPr="00530C2F">
        <w:rPr>
          <w:rFonts w:ascii="Calibri" w:hAnsi="Calibri"/>
          <w:lang w:val="en-US"/>
        </w:rPr>
        <w:t>XML.</w:t>
      </w:r>
    </w:p>
  </w:footnote>
  <w:footnote w:id="6">
    <w:p w14:paraId="5F290514" w14:textId="77777777" w:rsidR="00F74F14" w:rsidRPr="00530C2F" w:rsidRDefault="00F74F14" w:rsidP="00247B06">
      <w:pPr>
        <w:pStyle w:val="FootnoteText"/>
        <w:rPr>
          <w:rFonts w:ascii="Calibri" w:hAnsi="Calibri"/>
        </w:rPr>
      </w:pPr>
      <w:r w:rsidRPr="00530C2F">
        <w:rPr>
          <w:rStyle w:val="FootnoteReference"/>
          <w:rFonts w:ascii="Calibri" w:hAnsi="Calibri"/>
        </w:rPr>
        <w:footnoteRef/>
      </w:r>
      <w:r w:rsidRPr="00530C2F">
        <w:rPr>
          <w:rFonts w:ascii="Calibri" w:hAnsi="Calibri"/>
          <w:lang w:val="mk-MK"/>
        </w:rPr>
        <w:t xml:space="preserve"> </w:t>
      </w:r>
      <w:r w:rsidRPr="00530C2F">
        <w:rPr>
          <w:rFonts w:ascii="Calibri" w:hAnsi="Calibri"/>
          <w:lang w:val="mk-MK"/>
        </w:rPr>
        <w:t>Види на пример</w:t>
      </w:r>
      <w:r w:rsidRPr="00530C2F">
        <w:rPr>
          <w:rFonts w:ascii="Calibri" w:hAnsi="Calibri"/>
        </w:rPr>
        <w:t xml:space="preserve"> </w:t>
      </w:r>
      <w:hyperlink r:id="rId4" w:anchor="zoom=13&amp;lon=-0.1186&amp;lat=51.5060" w:history="1">
        <w:r w:rsidRPr="00530C2F">
          <w:rPr>
            <w:rStyle w:val="Hyperlink"/>
            <w:rFonts w:ascii="Calibri" w:hAnsi="Calibri"/>
          </w:rPr>
          <w:t>http://bikes.oobrien.com/london/#zoom=13&amp;lon=-0.1186&amp;lat=51.5060</w:t>
        </w:r>
      </w:hyperlink>
      <w:r w:rsidRPr="00530C2F">
        <w:rPr>
          <w:rFonts w:ascii="Calibri" w:hAnsi="Calibri"/>
        </w:rPr>
        <w:t xml:space="preserve"> (Open Layers) </w:t>
      </w:r>
      <w:r w:rsidRPr="00530C2F">
        <w:rPr>
          <w:rFonts w:ascii="Calibri" w:hAnsi="Calibri"/>
          <w:lang w:val="mk-MK"/>
        </w:rPr>
        <w:t>и</w:t>
      </w:r>
      <w:r w:rsidRPr="00530C2F">
        <w:rPr>
          <w:rFonts w:ascii="Calibri" w:hAnsi="Calibri"/>
        </w:rPr>
        <w:t xml:space="preserve"> </w:t>
      </w:r>
      <w:hyperlink r:id="rId5" w:history="1">
        <w:r w:rsidRPr="00530C2F">
          <w:rPr>
            <w:rStyle w:val="Hyperlink"/>
            <w:rFonts w:ascii="Calibri" w:hAnsi="Calibri"/>
          </w:rPr>
          <w:t>http://humangeo.github.io/leaflet-dvf/examples/html/uselectiondata.html</w:t>
        </w:r>
      </w:hyperlink>
      <w:r w:rsidRPr="00530C2F">
        <w:rPr>
          <w:rFonts w:ascii="Calibri" w:hAnsi="Calibri"/>
        </w:rPr>
        <w:t xml:space="preserve"> (Leaflet)</w:t>
      </w:r>
    </w:p>
  </w:footnote>
  <w:footnote w:id="7">
    <w:p w14:paraId="43B4B857" w14:textId="77777777" w:rsidR="00F74F14" w:rsidRPr="00530C2F" w:rsidRDefault="00F74F14" w:rsidP="00247B06">
      <w:pPr>
        <w:pStyle w:val="FootnoteText"/>
        <w:rPr>
          <w:rFonts w:ascii="Calibri" w:hAnsi="Calibri"/>
        </w:rPr>
      </w:pPr>
      <w:r w:rsidRPr="00530C2F">
        <w:rPr>
          <w:rStyle w:val="FootnoteReference"/>
          <w:rFonts w:ascii="Calibri" w:hAnsi="Calibri"/>
        </w:rPr>
        <w:footnoteRef/>
      </w:r>
      <w:r w:rsidRPr="00530C2F">
        <w:rPr>
          <w:rFonts w:ascii="Calibri" w:hAnsi="Calibri"/>
        </w:rPr>
        <w:t xml:space="preserve"> </w:t>
      </w:r>
      <w:r w:rsidRPr="00530C2F">
        <w:rPr>
          <w:rFonts w:ascii="Calibri" w:hAnsi="Calibri"/>
          <w:lang w:val="mk-MK"/>
        </w:rPr>
        <w:t>Види на пример</w:t>
      </w:r>
      <w:r w:rsidRPr="00530C2F">
        <w:rPr>
          <w:rFonts w:ascii="Calibri" w:hAnsi="Calibri"/>
        </w:rPr>
        <w:t xml:space="preserve"> </w:t>
      </w:r>
      <w:hyperlink r:id="rId6" w:history="1">
        <w:r w:rsidRPr="00530C2F">
          <w:rPr>
            <w:rStyle w:val="Hyperlink"/>
            <w:rFonts w:ascii="Calibri" w:hAnsi="Calibri"/>
          </w:rPr>
          <w:t>https://www.police.uk/metropolitan/E05000554/crime/</w:t>
        </w:r>
      </w:hyperlink>
      <w:r w:rsidRPr="00530C2F">
        <w:rPr>
          <w:rFonts w:ascii="Calibri" w:hAnsi="Calibri"/>
        </w:rPr>
        <w:t xml:space="preserve"> </w:t>
      </w:r>
      <w:r w:rsidRPr="00530C2F">
        <w:rPr>
          <w:rFonts w:ascii="Calibri" w:hAnsi="Calibri"/>
          <w:lang w:val="mk-MK"/>
        </w:rPr>
        <w:t>и</w:t>
      </w:r>
      <w:r w:rsidRPr="00530C2F">
        <w:rPr>
          <w:rFonts w:ascii="Calibri" w:hAnsi="Calibri"/>
        </w:rPr>
        <w:t xml:space="preserve"> </w:t>
      </w:r>
      <w:hyperlink r:id="rId7" w:history="1">
        <w:r w:rsidRPr="00530C2F">
          <w:rPr>
            <w:rStyle w:val="Hyperlink"/>
            <w:rFonts w:ascii="Calibri" w:hAnsi="Calibri"/>
          </w:rPr>
          <w:t>https://asmaloney.com/2015/06/code/clustering-markers-on-leaflet-maps/</w:t>
        </w:r>
      </w:hyperlink>
      <w:r w:rsidRPr="00530C2F">
        <w:rPr>
          <w:rFonts w:ascii="Calibri" w:hAnsi="Calibri"/>
        </w:rPr>
        <w:t xml:space="preserve"> (</w:t>
      </w:r>
      <w:r w:rsidRPr="00530C2F">
        <w:rPr>
          <w:rFonts w:ascii="Calibri" w:hAnsi="Calibri"/>
          <w:lang w:val="mk-MK"/>
        </w:rPr>
        <w:t>двете користат</w:t>
      </w:r>
      <w:r w:rsidRPr="00530C2F">
        <w:rPr>
          <w:rFonts w:ascii="Calibri" w:hAnsi="Calibri"/>
        </w:rPr>
        <w:t xml:space="preserve"> Leaflet-</w:t>
      </w:r>
      <w:proofErr w:type="spellStart"/>
      <w:r w:rsidRPr="00530C2F">
        <w:rPr>
          <w:rFonts w:ascii="Calibri" w:hAnsi="Calibri"/>
        </w:rPr>
        <w:t>MarkerCluster</w:t>
      </w:r>
      <w:proofErr w:type="spellEnd"/>
      <w:r w:rsidRPr="00530C2F">
        <w:rPr>
          <w:rFonts w:ascii="Calibri" w:hAnsi="Calibri"/>
        </w:rPr>
        <w:t>)</w:t>
      </w:r>
    </w:p>
  </w:footnote>
  <w:footnote w:id="8">
    <w:p w14:paraId="0710C6EA" w14:textId="77777777" w:rsidR="00F74F14" w:rsidRPr="00A1648A" w:rsidRDefault="00F74F14" w:rsidP="00247B06">
      <w:pPr>
        <w:pStyle w:val="FootnoteText"/>
        <w:rPr>
          <w:rFonts w:ascii="Calibri" w:hAnsi="Calibri"/>
        </w:rPr>
      </w:pPr>
      <w:r w:rsidRPr="00A1648A">
        <w:rPr>
          <w:rStyle w:val="FootnoteReference"/>
          <w:rFonts w:ascii="Calibri" w:hAnsi="Calibri"/>
        </w:rPr>
        <w:footnoteRef/>
      </w:r>
      <w:r w:rsidRPr="00A1648A">
        <w:rPr>
          <w:rFonts w:ascii="Calibri" w:hAnsi="Calibri"/>
        </w:rPr>
        <w:t xml:space="preserve"> </w:t>
      </w:r>
      <w:hyperlink r:id="rId8" w:history="1">
        <w:r w:rsidRPr="00A1648A">
          <w:rPr>
            <w:rStyle w:val="Hyperlink"/>
            <w:rFonts w:ascii="Calibri" w:hAnsi="Calibri"/>
          </w:rPr>
          <w:t>https://www.europeandataportal.eu/sites/default/files/edp_s1_gdl_data-supplier-guidelines_v1.pdf</w:t>
        </w:r>
      </w:hyperlink>
      <w:r w:rsidRPr="00A1648A">
        <w:rPr>
          <w:rFonts w:ascii="Calibri" w:hAnsi="Calibri"/>
        </w:rPr>
        <w:t xml:space="preserve"> </w:t>
      </w:r>
    </w:p>
  </w:footnote>
  <w:footnote w:id="9">
    <w:p w14:paraId="29ABA24D" w14:textId="77777777" w:rsidR="00F74F14" w:rsidRPr="00A1648A" w:rsidRDefault="00F74F14" w:rsidP="00247B06">
      <w:pPr>
        <w:pStyle w:val="FootnoteText"/>
        <w:rPr>
          <w:rFonts w:ascii="Calibri" w:hAnsi="Calibri"/>
        </w:rPr>
      </w:pPr>
      <w:r w:rsidRPr="00A1648A">
        <w:rPr>
          <w:rStyle w:val="FootnoteReference"/>
          <w:rFonts w:ascii="Calibri" w:hAnsi="Calibri"/>
        </w:rPr>
        <w:footnoteRef/>
      </w:r>
      <w:r w:rsidRPr="00A1648A">
        <w:rPr>
          <w:rFonts w:ascii="Calibri" w:hAnsi="Calibri"/>
        </w:rPr>
        <w:t xml:space="preserve"> </w:t>
      </w:r>
      <w:hyperlink r:id="rId9" w:history="1">
        <w:r w:rsidRPr="00A1648A">
          <w:rPr>
            <w:rStyle w:val="Hyperlink"/>
            <w:rFonts w:ascii="Calibri" w:hAnsi="Calibri"/>
          </w:rPr>
          <w:t>https://joinup.ec.europa.eu/rdf_entity/http_e_f_fdata_ceuropa_ceu_fw21_f5be94659_b942a_b4d1d_b9868_b644621558cb5</w:t>
        </w:r>
      </w:hyperlink>
      <w:r w:rsidRPr="00A1648A">
        <w:rPr>
          <w:rFonts w:ascii="Calibri" w:hAnsi="Calibri"/>
        </w:rPr>
        <w:t xml:space="preserve"> </w:t>
      </w:r>
    </w:p>
  </w:footnote>
  <w:footnote w:id="10">
    <w:p w14:paraId="387E2CA7" w14:textId="77777777" w:rsidR="00F74F14" w:rsidRPr="00530C2F" w:rsidRDefault="00F74F14" w:rsidP="00247B06">
      <w:pPr>
        <w:pStyle w:val="FootnoteText"/>
        <w:rPr>
          <w:rFonts w:ascii="Calibri" w:hAnsi="Calibri"/>
        </w:rPr>
      </w:pPr>
      <w:r w:rsidRPr="00A1648A">
        <w:rPr>
          <w:rStyle w:val="FootnoteReference"/>
          <w:rFonts w:ascii="Calibri" w:hAnsi="Calibri"/>
        </w:rPr>
        <w:footnoteRef/>
      </w:r>
      <w:r w:rsidRPr="00A1648A">
        <w:rPr>
          <w:rFonts w:ascii="Calibri" w:hAnsi="Calibri"/>
        </w:rPr>
        <w:t xml:space="preserve"> </w:t>
      </w:r>
      <w:r w:rsidRPr="00A1648A">
        <w:rPr>
          <w:rFonts w:ascii="Calibri" w:hAnsi="Calibri"/>
          <w:lang w:val="mk-MK"/>
        </w:rPr>
        <w:t>Види на пример</w:t>
      </w:r>
      <w:r w:rsidRPr="00A1648A">
        <w:rPr>
          <w:rFonts w:ascii="Calibri" w:hAnsi="Calibri"/>
        </w:rPr>
        <w:t xml:space="preserve"> </w:t>
      </w:r>
      <w:hyperlink r:id="rId10" w:history="1">
        <w:r w:rsidRPr="00A1648A">
          <w:rPr>
            <w:rStyle w:val="Hyperlink"/>
            <w:rFonts w:ascii="Calibri" w:hAnsi="Calibri"/>
          </w:rPr>
          <w:t>https://www.w3.org/2016/11/sdsvoc/SDSVoc16_paper_16</w:t>
        </w:r>
      </w:hyperlink>
      <w:r w:rsidRPr="00A1648A">
        <w:rPr>
          <w:rFonts w:ascii="Calibri" w:hAnsi="Calibri"/>
        </w:rPr>
        <w:t xml:space="preserve"> </w:t>
      </w:r>
      <w:r w:rsidRPr="00A1648A">
        <w:rPr>
          <w:rFonts w:ascii="Calibri" w:hAnsi="Calibri"/>
          <w:lang w:val="mk-MK"/>
        </w:rPr>
        <w:t>и</w:t>
      </w:r>
      <w:r w:rsidRPr="00A1648A">
        <w:rPr>
          <w:rFonts w:ascii="Calibri" w:hAnsi="Calibri"/>
        </w:rPr>
        <w:t xml:space="preserve"> </w:t>
      </w:r>
      <w:hyperlink r:id="rId11" w:history="1">
        <w:r w:rsidRPr="00A1648A">
          <w:rPr>
            <w:rStyle w:val="Hyperlink"/>
            <w:rFonts w:ascii="Calibri" w:hAnsi="Calibri"/>
          </w:rPr>
          <w:t>http://guidance.data.gov.uk/dcat_fields.html</w:t>
        </w:r>
      </w:hyperlink>
      <w:r w:rsidRPr="00530C2F">
        <w:rPr>
          <w:rStyle w:val="Hyperlink"/>
          <w:rFonts w:ascii="Calibri" w:hAnsi="Calibri"/>
        </w:rPr>
        <w:t xml:space="preserve"> </w:t>
      </w:r>
    </w:p>
  </w:footnote>
  <w:footnote w:id="11">
    <w:p w14:paraId="5B83E3D9" w14:textId="5FE0EE7B" w:rsidR="00F74F14" w:rsidRPr="00530C2F" w:rsidRDefault="00F74F14" w:rsidP="00247B06">
      <w:pPr>
        <w:pStyle w:val="FootnoteText"/>
        <w:rPr>
          <w:rFonts w:ascii="Calibri" w:hAnsi="Calibri"/>
        </w:rPr>
      </w:pPr>
      <w:r w:rsidRPr="00530C2F">
        <w:rPr>
          <w:rStyle w:val="FootnoteReference"/>
          <w:rFonts w:ascii="Calibri" w:hAnsi="Calibri"/>
        </w:rPr>
        <w:footnoteRef/>
      </w:r>
      <w:r w:rsidRPr="00530C2F">
        <w:rPr>
          <w:rFonts w:ascii="Calibri" w:hAnsi="Calibri"/>
        </w:rPr>
        <w:t xml:space="preserve"> </w:t>
      </w:r>
      <w:proofErr w:type="spellStart"/>
      <w:proofErr w:type="gramStart"/>
      <w:r w:rsidRPr="00530C2F">
        <w:rPr>
          <w:rFonts w:ascii="Calibri" w:hAnsi="Calibri"/>
        </w:rPr>
        <w:t>dct:</w:t>
      </w:r>
      <w:proofErr w:type="gramEnd"/>
      <w:r w:rsidRPr="00530C2F">
        <w:rPr>
          <w:rFonts w:ascii="Calibri" w:hAnsi="Calibri"/>
        </w:rPr>
        <w:t>spatial</w:t>
      </w:r>
      <w:proofErr w:type="spellEnd"/>
      <w:r w:rsidRPr="00530C2F">
        <w:rPr>
          <w:rFonts w:ascii="Calibri" w:hAnsi="Calibri"/>
        </w:rPr>
        <w:t xml:space="preserve"> </w:t>
      </w:r>
      <w:r w:rsidRPr="00530C2F">
        <w:rPr>
          <w:rFonts w:ascii="Calibri" w:hAnsi="Calibri"/>
          <w:lang w:val="mk-MK"/>
        </w:rPr>
        <w:t>и</w:t>
      </w:r>
      <w:r w:rsidRPr="00530C2F">
        <w:rPr>
          <w:rFonts w:ascii="Calibri" w:hAnsi="Calibri"/>
        </w:rPr>
        <w:t xml:space="preserve"> </w:t>
      </w:r>
      <w:proofErr w:type="spellStart"/>
      <w:r w:rsidRPr="00530C2F">
        <w:rPr>
          <w:rFonts w:ascii="Calibri" w:hAnsi="Calibri"/>
        </w:rPr>
        <w:t>dct:temporal</w:t>
      </w:r>
      <w:proofErr w:type="spellEnd"/>
      <w:r w:rsidRPr="00530C2F">
        <w:rPr>
          <w:rFonts w:ascii="Calibri" w:hAnsi="Calibri"/>
        </w:rPr>
        <w:t xml:space="preserve"> </w:t>
      </w:r>
      <w:r w:rsidRPr="00530C2F">
        <w:rPr>
          <w:rFonts w:ascii="Calibri" w:hAnsi="Calibri"/>
          <w:lang w:val="mk-MK"/>
        </w:rPr>
        <w:t>дозволуваат повеќе вредности</w:t>
      </w:r>
      <w:r w:rsidRPr="00530C2F">
        <w:rPr>
          <w:rFonts w:ascii="Calibri" w:hAnsi="Calibri"/>
        </w:rPr>
        <w:t>.</w:t>
      </w:r>
      <w:r w:rsidRPr="00530C2F">
        <w:rPr>
          <w:rFonts w:ascii="Calibri" w:hAnsi="Calibri"/>
          <w:lang w:val="mk-MK"/>
        </w:rPr>
        <w:t xml:space="preserve"> Ако има било какви релевантни својства на податочен сет кои може да имаат само една вредноста, тогаш треба да се користи една глобална вредност</w:t>
      </w:r>
      <w:r w:rsidRPr="00530C2F">
        <w:rPr>
          <w:rFonts w:ascii="Calibri" w:hAnsi="Calibri"/>
        </w:rPr>
        <w:t xml:space="preserve">. </w:t>
      </w:r>
    </w:p>
  </w:footnote>
  <w:footnote w:id="12">
    <w:p w14:paraId="6DC8EC39" w14:textId="77777777" w:rsidR="00F74F14" w:rsidRPr="00530C2F" w:rsidRDefault="00F74F14" w:rsidP="00247B06">
      <w:pPr>
        <w:pStyle w:val="FootnoteText"/>
        <w:rPr>
          <w:rFonts w:ascii="Calibri" w:hAnsi="Calibri"/>
        </w:rPr>
      </w:pPr>
      <w:r w:rsidRPr="00530C2F">
        <w:rPr>
          <w:rStyle w:val="FootnoteReference"/>
          <w:rFonts w:ascii="Calibri" w:hAnsi="Calibri"/>
        </w:rPr>
        <w:footnoteRef/>
      </w:r>
      <w:r w:rsidRPr="00530C2F">
        <w:rPr>
          <w:rFonts w:ascii="Calibri" w:hAnsi="Calibri"/>
        </w:rPr>
        <w:t xml:space="preserve"> </w:t>
      </w:r>
      <w:hyperlink r:id="rId12" w:history="1">
        <w:r w:rsidRPr="00530C2F">
          <w:rPr>
            <w:rStyle w:val="Hyperlink"/>
            <w:rFonts w:ascii="Calibri" w:hAnsi="Calibri"/>
          </w:rPr>
          <w:t>https://www.europeandataportal.eu/en/highlights/some-insights-most-popular-open-data-categories</w:t>
        </w:r>
      </w:hyperlink>
      <w:r w:rsidRPr="00530C2F">
        <w:rPr>
          <w:rFonts w:ascii="Calibri" w:hAnsi="Calibri"/>
        </w:rPr>
        <w:t xml:space="preserve"> </w:t>
      </w:r>
    </w:p>
  </w:footnote>
  <w:footnote w:id="13">
    <w:p w14:paraId="501B323A" w14:textId="77777777" w:rsidR="00F74F14" w:rsidRPr="00530C2F" w:rsidRDefault="00F74F14" w:rsidP="00247B06">
      <w:pPr>
        <w:pStyle w:val="FootnoteText"/>
        <w:rPr>
          <w:rFonts w:ascii="Calibri" w:hAnsi="Calibri"/>
        </w:rPr>
      </w:pPr>
      <w:r w:rsidRPr="00530C2F">
        <w:rPr>
          <w:rStyle w:val="FootnoteReference"/>
          <w:rFonts w:ascii="Calibri" w:hAnsi="Calibri"/>
        </w:rPr>
        <w:footnoteRef/>
      </w:r>
      <w:r w:rsidRPr="00530C2F">
        <w:rPr>
          <w:rFonts w:ascii="Calibri" w:hAnsi="Calibri"/>
        </w:rPr>
        <w:t xml:space="preserve"> </w:t>
      </w:r>
      <w:hyperlink r:id="rId13" w:history="1">
        <w:r w:rsidRPr="00530C2F">
          <w:rPr>
            <w:rStyle w:val="Hyperlink"/>
            <w:rFonts w:ascii="Calibri" w:hAnsi="Calibri" w:cs="Arial"/>
          </w:rPr>
          <w:t>https://data.gov.uk/data/site-usage/dataset</w:t>
        </w:r>
      </w:hyperlink>
      <w:r w:rsidRPr="00530C2F">
        <w:rPr>
          <w:rFonts w:ascii="Calibri" w:hAnsi="Calibri" w:cs="Arial"/>
        </w:rPr>
        <w:t xml:space="preserve"> </w:t>
      </w:r>
    </w:p>
  </w:footnote>
  <w:footnote w:id="14">
    <w:p w14:paraId="3E62CE16" w14:textId="77777777" w:rsidR="00F74F14" w:rsidRPr="00530C2F" w:rsidRDefault="00F74F14" w:rsidP="00247B06">
      <w:pPr>
        <w:pStyle w:val="FootnoteText"/>
        <w:rPr>
          <w:rFonts w:ascii="Calibri" w:hAnsi="Calibri"/>
        </w:rPr>
      </w:pPr>
      <w:r w:rsidRPr="00530C2F">
        <w:rPr>
          <w:rStyle w:val="FootnoteReference"/>
          <w:rFonts w:ascii="Calibri" w:hAnsi="Calibri"/>
        </w:rPr>
        <w:footnoteRef/>
      </w:r>
      <w:r w:rsidRPr="00530C2F">
        <w:rPr>
          <w:rFonts w:ascii="Calibri" w:hAnsi="Calibri"/>
        </w:rPr>
        <w:t xml:space="preserve"> </w:t>
      </w:r>
      <w:hyperlink r:id="rId14" w:history="1">
        <w:r w:rsidRPr="00530C2F">
          <w:rPr>
            <w:rStyle w:val="Hyperlink"/>
            <w:rFonts w:ascii="Calibri" w:hAnsi="Calibri"/>
          </w:rPr>
          <w:t>https://data.gov.uk/data/site-usage/publisher</w:t>
        </w:r>
      </w:hyperlink>
      <w:r w:rsidRPr="00530C2F">
        <w:rPr>
          <w:rFonts w:ascii="Calibri" w:hAnsi="Calibri"/>
        </w:rPr>
        <w:t xml:space="preserve"> </w:t>
      </w:r>
    </w:p>
  </w:footnote>
  <w:footnote w:id="15">
    <w:p w14:paraId="6F88F4DC" w14:textId="5329C1F8" w:rsidR="00F74F14" w:rsidRDefault="00F74F14" w:rsidP="00247B06">
      <w:pPr>
        <w:pStyle w:val="FootnoteText"/>
      </w:pPr>
      <w:r w:rsidRPr="00AE4B9F">
        <w:rPr>
          <w:rStyle w:val="FootnoteReference"/>
          <w:rFonts w:ascii="Calibri" w:hAnsi="Calibri"/>
        </w:rPr>
        <w:footnoteRef/>
      </w:r>
      <w:r w:rsidRPr="00AE4B9F">
        <w:rPr>
          <w:rFonts w:ascii="Calibri" w:hAnsi="Calibri"/>
        </w:rPr>
        <w:t xml:space="preserve"> </w:t>
      </w:r>
      <w:r w:rsidRPr="00AE4B9F">
        <w:rPr>
          <w:rFonts w:ascii="Calibri" w:hAnsi="Calibri"/>
          <w:lang w:val="mk-MK"/>
        </w:rPr>
        <w:t>Да земе во предвид: Ова е дополнување на интерниот статус и коментари на барањата, кои треба да бидат управувани од системот</w:t>
      </w:r>
      <w:r>
        <w:rPr>
          <w:rFonts w:ascii="Calibri" w:hAnsi="Calibri"/>
          <w:lang w:val="mk-MK"/>
        </w:rPr>
        <w:t xml:space="preserve"> за управување со барања</w:t>
      </w:r>
      <w:r>
        <w:rPr>
          <w:lang w:val="mk-MK"/>
        </w:rPr>
        <w:t xml:space="preserve">. </w:t>
      </w:r>
    </w:p>
  </w:footnote>
  <w:footnote w:id="16">
    <w:p w14:paraId="74269813" w14:textId="77777777" w:rsidR="00F74F14" w:rsidRPr="00AE4B9F" w:rsidRDefault="00F74F14" w:rsidP="00247B06">
      <w:pPr>
        <w:pStyle w:val="FootnoteText"/>
        <w:rPr>
          <w:rFonts w:ascii="Calibri" w:hAnsi="Calibri"/>
        </w:rPr>
      </w:pPr>
      <w:r w:rsidRPr="00AE4B9F">
        <w:rPr>
          <w:rStyle w:val="FootnoteReference"/>
          <w:rFonts w:ascii="Calibri" w:hAnsi="Calibri"/>
        </w:rPr>
        <w:footnoteRef/>
      </w:r>
      <w:r w:rsidRPr="00AE4B9F">
        <w:rPr>
          <w:rFonts w:ascii="Calibri" w:hAnsi="Calibri"/>
        </w:rPr>
        <w:t xml:space="preserve"> </w:t>
      </w:r>
      <w:r w:rsidRPr="00AE4B9F">
        <w:rPr>
          <w:rFonts w:ascii="Calibri" w:hAnsi="Calibri"/>
          <w:lang w:val="mk-MK"/>
        </w:rPr>
        <w:t>Пример на користење е да се верификува линк кој сега работи кога се решил проблемот со менување во далечински целен ресурс наместо во изворните мета-податоци</w:t>
      </w:r>
      <w:r w:rsidRPr="00AE4B9F">
        <w:rPr>
          <w:rFonts w:ascii="Calibri" w:hAnsi="Calibri"/>
        </w:rPr>
        <w:t>.</w:t>
      </w:r>
    </w:p>
  </w:footnote>
  <w:footnote w:id="17">
    <w:p w14:paraId="07A5105C" w14:textId="77777777" w:rsidR="00F74F14" w:rsidRPr="00AE4B9F" w:rsidRDefault="00F74F14" w:rsidP="00247B06">
      <w:pPr>
        <w:pStyle w:val="FootnoteText"/>
        <w:rPr>
          <w:rFonts w:ascii="Calibri" w:hAnsi="Calibri"/>
        </w:rPr>
      </w:pPr>
      <w:r w:rsidRPr="00AE4B9F">
        <w:rPr>
          <w:rStyle w:val="FootnoteReference"/>
          <w:rFonts w:ascii="Calibri" w:hAnsi="Calibri"/>
        </w:rPr>
        <w:footnoteRef/>
      </w:r>
      <w:r w:rsidRPr="00AE4B9F">
        <w:rPr>
          <w:rFonts w:ascii="Calibri" w:hAnsi="Calibri"/>
        </w:rPr>
        <w:t xml:space="preserve"> </w:t>
      </w:r>
      <w:r w:rsidRPr="00AE4B9F">
        <w:rPr>
          <w:rFonts w:ascii="Calibri" w:hAnsi="Calibri"/>
          <w:lang w:val="mk-MK"/>
        </w:rPr>
        <w:t>Види на пример</w:t>
      </w:r>
      <w:r w:rsidRPr="00AE4B9F">
        <w:rPr>
          <w:rFonts w:ascii="Calibri" w:hAnsi="Calibri"/>
        </w:rPr>
        <w:t xml:space="preserve"> </w:t>
      </w:r>
      <w:hyperlink r:id="rId15" w:history="1">
        <w:r w:rsidRPr="00AE4B9F">
          <w:rPr>
            <w:rStyle w:val="Hyperlink"/>
            <w:rFonts w:ascii="Calibri" w:hAnsi="Calibri"/>
          </w:rPr>
          <w:t>https://csvlint.io/</w:t>
        </w:r>
      </w:hyperlink>
      <w:r w:rsidRPr="00AE4B9F">
        <w:rPr>
          <w:rFonts w:ascii="Calibri" w:hAnsi="Calibri"/>
        </w:rPr>
        <w:t xml:space="preserve"> </w:t>
      </w:r>
    </w:p>
  </w:footnote>
  <w:footnote w:id="18">
    <w:p w14:paraId="62714BD9" w14:textId="25B77712" w:rsidR="00F74F14" w:rsidRDefault="00F74F14" w:rsidP="00247B06">
      <w:pPr>
        <w:pStyle w:val="FootnoteText"/>
      </w:pPr>
      <w:r w:rsidRPr="00AE4B9F">
        <w:rPr>
          <w:rStyle w:val="FootnoteReference"/>
          <w:rFonts w:ascii="Calibri" w:hAnsi="Calibri"/>
        </w:rPr>
        <w:footnoteRef/>
      </w:r>
      <w:r w:rsidRPr="00AE4B9F">
        <w:rPr>
          <w:rFonts w:ascii="Calibri" w:hAnsi="Calibri"/>
        </w:rPr>
        <w:t xml:space="preserve"> </w:t>
      </w:r>
      <w:r w:rsidRPr="00AE4B9F">
        <w:rPr>
          <w:rFonts w:ascii="Calibri" w:hAnsi="Calibri"/>
          <w:lang w:val="mk-MK"/>
        </w:rPr>
        <w:t xml:space="preserve">Превидено е </w:t>
      </w:r>
      <w:r>
        <w:rPr>
          <w:rFonts w:ascii="Calibri" w:hAnsi="Calibri"/>
          <w:lang w:val="mk-MK"/>
        </w:rPr>
        <w:t>иницијално</w:t>
      </w:r>
      <w:r w:rsidRPr="00AE4B9F">
        <w:rPr>
          <w:rFonts w:ascii="Calibri" w:hAnsi="Calibri"/>
          <w:lang w:val="mk-MK"/>
        </w:rPr>
        <w:t xml:space="preserve"> ова </w:t>
      </w:r>
      <w:r>
        <w:rPr>
          <w:rFonts w:ascii="Calibri" w:hAnsi="Calibri"/>
          <w:lang w:val="mk-MK"/>
        </w:rPr>
        <w:t>да</w:t>
      </w:r>
      <w:r w:rsidRPr="00AE4B9F">
        <w:rPr>
          <w:rFonts w:ascii="Calibri" w:hAnsi="Calibri"/>
          <w:lang w:val="mk-MK"/>
        </w:rPr>
        <w:t xml:space="preserve"> биде референца на документ ко</w:t>
      </w:r>
      <w:r>
        <w:rPr>
          <w:rFonts w:ascii="Calibri" w:hAnsi="Calibri"/>
          <w:lang w:val="mk-MK"/>
        </w:rPr>
        <w:t>ј</w:t>
      </w:r>
      <w:r w:rsidRPr="00AE4B9F">
        <w:rPr>
          <w:rFonts w:ascii="Calibri" w:hAnsi="Calibri"/>
          <w:lang w:val="mk-MK"/>
        </w:rPr>
        <w:t xml:space="preserve"> се чува од сопственикот на податоци.</w:t>
      </w:r>
      <w:r>
        <w:rPr>
          <w:lang w:val="mk-MK"/>
        </w:rPr>
        <w:t xml:space="preserve"> </w:t>
      </w:r>
    </w:p>
  </w:footnote>
  <w:footnote w:id="19">
    <w:p w14:paraId="2F77A70A" w14:textId="323FA4C1" w:rsidR="00F74F14" w:rsidRPr="00AE4B9F" w:rsidRDefault="00F74F14" w:rsidP="00247B06">
      <w:pPr>
        <w:pStyle w:val="FootnoteText"/>
        <w:rPr>
          <w:rFonts w:ascii="Calibri" w:hAnsi="Calibri"/>
          <w:lang w:val="mk-MK"/>
        </w:rPr>
      </w:pPr>
      <w:r w:rsidRPr="00AE4B9F">
        <w:rPr>
          <w:rStyle w:val="FootnoteReference"/>
          <w:rFonts w:ascii="Calibri" w:hAnsi="Calibri"/>
        </w:rPr>
        <w:footnoteRef/>
      </w:r>
      <w:r w:rsidRPr="00AE4B9F">
        <w:rPr>
          <w:rFonts w:ascii="Calibri" w:hAnsi="Calibri"/>
        </w:rPr>
        <w:t xml:space="preserve"> </w:t>
      </w:r>
      <w:r w:rsidRPr="00AE4B9F">
        <w:rPr>
          <w:rFonts w:ascii="Calibri" w:hAnsi="Calibri"/>
          <w:lang w:val="mk-MK"/>
        </w:rPr>
        <w:t xml:space="preserve">Бизнис правилата за користење на оваа функционалност треба да бидат развиени од МИОА </w:t>
      </w:r>
      <w:r>
        <w:rPr>
          <w:rFonts w:ascii="Calibri" w:hAnsi="Calibri"/>
          <w:lang w:val="mk-MK"/>
        </w:rPr>
        <w:t>во</w:t>
      </w:r>
      <w:r w:rsidRPr="00AE4B9F">
        <w:rPr>
          <w:rFonts w:ascii="Calibri" w:hAnsi="Calibri"/>
          <w:lang w:val="mk-MK"/>
        </w:rPr>
        <w:t xml:space="preserve"> нивни</w:t>
      </w:r>
      <w:r>
        <w:rPr>
          <w:rFonts w:ascii="Calibri" w:hAnsi="Calibri"/>
          <w:lang w:val="mk-MK"/>
        </w:rPr>
        <w:t>те</w:t>
      </w:r>
      <w:r w:rsidRPr="00AE4B9F">
        <w:rPr>
          <w:rFonts w:ascii="Calibri" w:hAnsi="Calibri"/>
          <w:lang w:val="mk-MK"/>
        </w:rPr>
        <w:t xml:space="preserve"> инструкции до сопствениците на податоци; техничката функционалност е </w:t>
      </w:r>
      <w:r>
        <w:rPr>
          <w:rFonts w:ascii="Calibri" w:hAnsi="Calibri"/>
          <w:lang w:val="mk-MK"/>
        </w:rPr>
        <w:t>предвидено на флексибилен начин</w:t>
      </w:r>
      <w:r w:rsidRPr="00AE4B9F">
        <w:rPr>
          <w:rFonts w:ascii="Calibri" w:hAnsi="Calibri"/>
          <w:lang w:val="mk-MK"/>
        </w:rPr>
        <w:t xml:space="preserve"> да даде поддршка на опсег на бизнис правила.</w:t>
      </w:r>
    </w:p>
  </w:footnote>
  <w:footnote w:id="20">
    <w:p w14:paraId="1C4FF0FE" w14:textId="77777777" w:rsidR="00F74F14" w:rsidRPr="00FB6297" w:rsidRDefault="00F74F14">
      <w:pPr>
        <w:pStyle w:val="FootnoteText"/>
        <w:rPr>
          <w:rFonts w:ascii="Calibri" w:hAnsi="Calibri"/>
          <w:lang w:val="mk-MK"/>
        </w:rPr>
      </w:pPr>
      <w:r>
        <w:rPr>
          <w:rStyle w:val="FootnoteReference"/>
        </w:rPr>
        <w:footnoteRef/>
      </w:r>
      <w:r>
        <w:t xml:space="preserve"> </w:t>
      </w:r>
      <w:r w:rsidRPr="00FB6297">
        <w:rPr>
          <w:rFonts w:ascii="Calibri" w:hAnsi="Calibri"/>
          <w:lang w:val="mk-MK"/>
        </w:rPr>
        <w:t xml:space="preserve">Во одредени случаи ова ќе биде валидна акција, како на пример при повторно прикачување на податочен сет со </w:t>
      </w:r>
      <w:proofErr w:type="spellStart"/>
      <w:r w:rsidRPr="00FB6297">
        <w:rPr>
          <w:rFonts w:ascii="Calibri" w:hAnsi="Calibri"/>
          <w:lang w:val="mk-MK"/>
        </w:rPr>
        <w:t>геоспацијални</w:t>
      </w:r>
      <w:proofErr w:type="spellEnd"/>
      <w:r w:rsidRPr="00FB6297">
        <w:rPr>
          <w:rFonts w:ascii="Calibri" w:hAnsi="Calibri"/>
          <w:lang w:val="mk-MK"/>
        </w:rPr>
        <w:t xml:space="preserve"> податоци кои во одредениот период не се промениле но институцијата сака да ги </w:t>
      </w:r>
      <w:proofErr w:type="spellStart"/>
      <w:r w:rsidRPr="00FB6297">
        <w:rPr>
          <w:rFonts w:ascii="Calibri" w:hAnsi="Calibri"/>
          <w:lang w:val="mk-MK"/>
        </w:rPr>
        <w:t>ре-објави</w:t>
      </w:r>
      <w:proofErr w:type="spellEnd"/>
      <w:r w:rsidRPr="00FB6297">
        <w:rPr>
          <w:rFonts w:ascii="Calibri" w:hAnsi="Calibri"/>
          <w:lang w:val="mk-MK"/>
        </w:rPr>
        <w:t xml:space="preserve"> / ажурира со цел да потврди дека се повторно проверени и да ги ажурира </w:t>
      </w:r>
      <w:proofErr w:type="spellStart"/>
      <w:r w:rsidRPr="00FB6297">
        <w:rPr>
          <w:rFonts w:ascii="Calibri" w:hAnsi="Calibri"/>
          <w:lang w:val="mk-MK"/>
        </w:rPr>
        <w:t>мета-податоците</w:t>
      </w:r>
      <w:proofErr w:type="spellEnd"/>
      <w:r w:rsidRPr="00FB6297">
        <w:rPr>
          <w:rFonts w:ascii="Calibri" w:hAnsi="Calibri"/>
          <w:lang w:val="mk-MK"/>
        </w:rPr>
        <w:t xml:space="preserve"> за веродостојност/</w:t>
      </w:r>
      <w:proofErr w:type="spellStart"/>
      <w:r w:rsidRPr="00FB6297">
        <w:rPr>
          <w:rFonts w:ascii="Calibri" w:hAnsi="Calibri"/>
          <w:lang w:val="mk-MK"/>
        </w:rPr>
        <w:t>ажурираност</w:t>
      </w:r>
      <w:proofErr w:type="spellEnd"/>
      <w:r w:rsidRPr="00FB6297">
        <w:rPr>
          <w:rFonts w:ascii="Calibri" w:hAnsi="Calibri"/>
          <w:lang w:val="mk-MK"/>
        </w:rPr>
        <w:t xml:space="preserve"> на податоците.</w:t>
      </w:r>
    </w:p>
  </w:footnote>
  <w:footnote w:id="21">
    <w:p w14:paraId="41DD0941" w14:textId="77777777" w:rsidR="00F74F14" w:rsidRPr="00FB6297" w:rsidRDefault="00F74F14">
      <w:pPr>
        <w:pStyle w:val="FootnoteText"/>
        <w:rPr>
          <w:rFonts w:ascii="Calibri" w:hAnsi="Calibri"/>
          <w:lang w:val="mk-MK"/>
        </w:rPr>
      </w:pPr>
      <w:r>
        <w:rPr>
          <w:rStyle w:val="FootnoteReference"/>
        </w:rPr>
        <w:footnoteRef/>
      </w:r>
      <w:r>
        <w:t xml:space="preserve"> </w:t>
      </w:r>
      <w:r w:rsidRPr="00FB6297">
        <w:rPr>
          <w:rFonts w:ascii="Calibri" w:hAnsi="Calibri"/>
          <w:lang w:val="mk-MK"/>
        </w:rPr>
        <w:t xml:space="preserve">Треба да се разгледа можноста оваа проверка да може да биде заобиколена/експлицитно прескокната. </w:t>
      </w:r>
      <w:proofErr w:type="spellStart"/>
      <w:r w:rsidRPr="00FB6297">
        <w:rPr>
          <w:rFonts w:ascii="Calibri" w:hAnsi="Calibri"/>
          <w:lang w:val="mk-MK"/>
        </w:rPr>
        <w:t>Вобичаено</w:t>
      </w:r>
      <w:proofErr w:type="spellEnd"/>
      <w:r w:rsidRPr="00FB6297">
        <w:rPr>
          <w:rFonts w:ascii="Calibri" w:hAnsi="Calibri"/>
          <w:lang w:val="mk-MK"/>
        </w:rPr>
        <w:t xml:space="preserve"> грешката со код 301 може да се отстрани со промена на </w:t>
      </w:r>
      <w:proofErr w:type="spellStart"/>
      <w:r w:rsidRPr="00FB6297">
        <w:rPr>
          <w:rFonts w:ascii="Calibri" w:hAnsi="Calibri"/>
          <w:lang w:val="mk-MK"/>
        </w:rPr>
        <w:t>мета-податоците</w:t>
      </w:r>
      <w:proofErr w:type="spellEnd"/>
      <w:r w:rsidRPr="00FB6297">
        <w:rPr>
          <w:rFonts w:ascii="Calibri" w:hAnsi="Calibri"/>
          <w:lang w:val="mk-MK"/>
        </w:rPr>
        <w:t xml:space="preserve"> да покажуваат до новата цел/адреса, но во одредени случаи тоа може да не е прифатливо.</w:t>
      </w:r>
    </w:p>
  </w:footnote>
  <w:footnote w:id="22">
    <w:p w14:paraId="57B8D94E" w14:textId="75018157" w:rsidR="00F74F14" w:rsidRPr="00F45178" w:rsidRDefault="00F74F14" w:rsidP="00247B06">
      <w:pPr>
        <w:pStyle w:val="FootnoteText"/>
        <w:rPr>
          <w:rFonts w:ascii="Calibri" w:hAnsi="Calibri"/>
        </w:rPr>
      </w:pPr>
      <w:r w:rsidRPr="00F45178">
        <w:rPr>
          <w:rStyle w:val="FootnoteReference"/>
          <w:rFonts w:ascii="Calibri" w:hAnsi="Calibri"/>
        </w:rPr>
        <w:footnoteRef/>
      </w:r>
      <w:r w:rsidRPr="00F45178">
        <w:rPr>
          <w:rFonts w:ascii="Calibri" w:hAnsi="Calibri"/>
          <w:lang w:val="mk-MK"/>
        </w:rPr>
        <w:t xml:space="preserve"> </w:t>
      </w:r>
      <w:r w:rsidRPr="00F45178">
        <w:rPr>
          <w:rFonts w:ascii="Calibri" w:hAnsi="Calibri"/>
          <w:lang w:val="mk-MK"/>
        </w:rPr>
        <w:t xml:space="preserve">Билетот треба да биде мануелно затворен, бидејќи е тешко автоматски да се верификува дека </w:t>
      </w:r>
      <w:r>
        <w:rPr>
          <w:rFonts w:ascii="Calibri" w:hAnsi="Calibri"/>
          <w:lang w:val="mk-MK"/>
        </w:rPr>
        <w:t xml:space="preserve">се превземени соодветни активности за </w:t>
      </w:r>
      <w:r w:rsidRPr="00F45178">
        <w:rPr>
          <w:rFonts w:ascii="Calibri" w:hAnsi="Calibri"/>
          <w:lang w:val="mk-MK"/>
        </w:rPr>
        <w:t>потребното ажурирање.</w:t>
      </w:r>
    </w:p>
  </w:footnote>
  <w:footnote w:id="23">
    <w:p w14:paraId="6975653E" w14:textId="77777777" w:rsidR="00F74F14" w:rsidRPr="00FB6297" w:rsidRDefault="00F74F14" w:rsidP="00247B06">
      <w:pPr>
        <w:pStyle w:val="FootnoteText"/>
        <w:rPr>
          <w:rFonts w:ascii="Calibri" w:hAnsi="Calibri"/>
          <w:lang w:val="en-US"/>
        </w:rPr>
      </w:pPr>
      <w:r w:rsidRPr="00F45178">
        <w:rPr>
          <w:rStyle w:val="FootnoteReference"/>
          <w:rFonts w:ascii="Calibri" w:hAnsi="Calibri"/>
        </w:rPr>
        <w:footnoteRef/>
      </w:r>
      <w:r w:rsidRPr="00F45178">
        <w:rPr>
          <w:rFonts w:ascii="Calibri" w:hAnsi="Calibri"/>
        </w:rPr>
        <w:t xml:space="preserve"> </w:t>
      </w:r>
      <w:r w:rsidRPr="00F45178">
        <w:rPr>
          <w:rFonts w:ascii="Calibri" w:hAnsi="Calibri"/>
          <w:lang w:val="mk-MK"/>
        </w:rPr>
        <w:t>Едно корисничко сценарио би било барање за проверка од страна на релевантните сопственици на податоци за тековната состојба на сите податочни сетови за дефинирани мета-податоци за период на ажурирање</w:t>
      </w:r>
      <w:r w:rsidRPr="00F45178">
        <w:rPr>
          <w:rFonts w:ascii="Calibri" w:hAnsi="Calibri"/>
        </w:rPr>
        <w:t xml:space="preserve">. </w:t>
      </w:r>
    </w:p>
  </w:footnote>
  <w:footnote w:id="24">
    <w:p w14:paraId="57B9E88B" w14:textId="09CFCB78" w:rsidR="00F74F14" w:rsidRPr="00F45178" w:rsidRDefault="00F74F14" w:rsidP="00247B06">
      <w:pPr>
        <w:pStyle w:val="FootnoteText"/>
        <w:rPr>
          <w:rFonts w:ascii="Calibri" w:hAnsi="Calibri"/>
        </w:rPr>
      </w:pPr>
      <w:r w:rsidRPr="00F45178">
        <w:rPr>
          <w:rStyle w:val="FootnoteReference"/>
          <w:rFonts w:ascii="Calibri" w:hAnsi="Calibri"/>
        </w:rPr>
        <w:footnoteRef/>
      </w:r>
      <w:r w:rsidRPr="00F45178">
        <w:rPr>
          <w:rFonts w:ascii="Calibri" w:hAnsi="Calibri"/>
        </w:rPr>
        <w:t xml:space="preserve"> </w:t>
      </w:r>
      <w:r w:rsidRPr="00F45178">
        <w:rPr>
          <w:rFonts w:ascii="Calibri" w:hAnsi="Calibri"/>
          <w:lang w:val="mk-MK"/>
        </w:rPr>
        <w:t>Ова треба да им овозможи на менаџерите на податоци на институциите да објавуваат податоци и да креираат и дополнуваат мета</w:t>
      </w:r>
      <w:r>
        <w:rPr>
          <w:rFonts w:ascii="Calibri" w:hAnsi="Calibri"/>
          <w:lang w:val="mk-MK"/>
        </w:rPr>
        <w:t>-</w:t>
      </w:r>
      <w:r w:rsidRPr="00F45178">
        <w:rPr>
          <w:rFonts w:ascii="Calibri" w:hAnsi="Calibri"/>
          <w:lang w:val="mk-MK"/>
        </w:rPr>
        <w:t>податоци</w:t>
      </w:r>
      <w:r>
        <w:rPr>
          <w:rFonts w:ascii="Calibri" w:hAnsi="Calibri"/>
          <w:lang w:val="mk-MK"/>
        </w:rPr>
        <w:t xml:space="preserve"> </w:t>
      </w:r>
      <w:r w:rsidRPr="00F45178">
        <w:rPr>
          <w:rFonts w:ascii="Calibri" w:hAnsi="Calibri"/>
          <w:lang w:val="mk-MK"/>
        </w:rPr>
        <w:t xml:space="preserve">за други институции кои се различни организации во рамки на </w:t>
      </w:r>
      <w:r w:rsidRPr="00F45178">
        <w:rPr>
          <w:rFonts w:ascii="Calibri" w:hAnsi="Calibri"/>
          <w:lang w:val="en-US"/>
        </w:rPr>
        <w:t>CKAN</w:t>
      </w:r>
      <w:r w:rsidRPr="00F45178">
        <w:rPr>
          <w:rFonts w:ascii="Calibri" w:hAnsi="Calibri"/>
        </w:rPr>
        <w:t xml:space="preserve">. </w:t>
      </w:r>
      <w:r w:rsidRPr="00F45178">
        <w:rPr>
          <w:rFonts w:ascii="Calibri" w:hAnsi="Calibri"/>
          <w:lang w:val="mk-MK"/>
        </w:rPr>
        <w:t xml:space="preserve">Својството </w:t>
      </w:r>
      <w:proofErr w:type="spellStart"/>
      <w:r w:rsidRPr="00F45178">
        <w:rPr>
          <w:rFonts w:ascii="Calibri" w:hAnsi="Calibri"/>
        </w:rPr>
        <w:t>dct:publisher</w:t>
      </w:r>
      <w:proofErr w:type="spellEnd"/>
      <w:r w:rsidRPr="00F45178">
        <w:rPr>
          <w:rFonts w:ascii="Calibri" w:hAnsi="Calibri"/>
        </w:rPr>
        <w:t xml:space="preserve"> </w:t>
      </w:r>
      <w:r w:rsidRPr="00F45178">
        <w:rPr>
          <w:rFonts w:ascii="Calibri" w:hAnsi="Calibri"/>
          <w:lang w:val="mk-MK"/>
        </w:rPr>
        <w:t>треба да биде поставено на организацијата за која се однесува податочниот сет, а не за организацијата на менаџерот на податоци кој ги објавува податоците.</w:t>
      </w:r>
      <w:r w:rsidRPr="00F45178">
        <w:rPr>
          <w:rFonts w:ascii="Calibri" w:hAnsi="Calibri"/>
        </w:rPr>
        <w:t xml:space="preserve"> </w:t>
      </w:r>
    </w:p>
  </w:footnote>
  <w:footnote w:id="25">
    <w:p w14:paraId="121B015A" w14:textId="77777777" w:rsidR="00F74F14" w:rsidRPr="00530C2F" w:rsidRDefault="00F74F14" w:rsidP="00247B06">
      <w:pPr>
        <w:pStyle w:val="FootnoteText"/>
        <w:rPr>
          <w:rFonts w:ascii="Calibri" w:hAnsi="Calibri"/>
          <w:lang w:val="en-US"/>
        </w:rPr>
      </w:pPr>
      <w:r w:rsidRPr="00530C2F">
        <w:rPr>
          <w:rStyle w:val="FootnoteReference"/>
          <w:rFonts w:ascii="Calibri" w:hAnsi="Calibri"/>
        </w:rPr>
        <w:footnoteRef/>
      </w:r>
      <w:r w:rsidRPr="00530C2F">
        <w:rPr>
          <w:rFonts w:ascii="Calibri" w:hAnsi="Calibri"/>
        </w:rPr>
        <w:t xml:space="preserve"> </w:t>
      </w:r>
      <w:hyperlink r:id="rId16" w:history="1">
        <w:r w:rsidRPr="00530C2F">
          <w:rPr>
            <w:rStyle w:val="Hyperlink"/>
            <w:rFonts w:ascii="Calibri" w:hAnsi="Calibri"/>
            <w:lang w:val="en-US"/>
          </w:rPr>
          <w:t>http://otvorenipodatoci.gov.mk</w:t>
        </w:r>
      </w:hyperlink>
      <w:r w:rsidRPr="00530C2F">
        <w:rPr>
          <w:rFonts w:ascii="Calibri" w:hAnsi="Calibri"/>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5EA0C8"/>
    <w:lvl w:ilvl="0">
      <w:numFmt w:val="bullet"/>
      <w:lvlText w:val="*"/>
      <w:lvlJc w:val="left"/>
    </w:lvl>
  </w:abstractNum>
  <w:abstractNum w:abstractNumId="1">
    <w:nsid w:val="03A02EC2"/>
    <w:multiLevelType w:val="multilevel"/>
    <w:tmpl w:val="4AF070B6"/>
    <w:lvl w:ilvl="0">
      <w:start w:val="2"/>
      <w:numFmt w:val="decimal"/>
      <w:lvlText w:val="%1."/>
      <w:lvlJc w:val="left"/>
      <w:pPr>
        <w:ind w:left="720" w:hanging="360"/>
      </w:pPr>
      <w:rPr>
        <w:rFonts w:hint="default"/>
        <w:b w:val="0"/>
        <w:color w:val="00000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
    <w:nsid w:val="08474E3A"/>
    <w:multiLevelType w:val="hybridMultilevel"/>
    <w:tmpl w:val="770C86CC"/>
    <w:lvl w:ilvl="0" w:tplc="8D6283C4">
      <w:start w:val="9"/>
      <w:numFmt w:val="bullet"/>
      <w:lvlText w:val="-"/>
      <w:lvlJc w:val="left"/>
      <w:pPr>
        <w:ind w:left="720" w:hanging="360"/>
      </w:pPr>
      <w:rPr>
        <w:rFonts w:ascii="Calibri" w:eastAsia="Times New Roman"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0B39457C"/>
    <w:multiLevelType w:val="hybridMultilevel"/>
    <w:tmpl w:val="549AEA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55A8E"/>
    <w:multiLevelType w:val="hybridMultilevel"/>
    <w:tmpl w:val="8F2AA08C"/>
    <w:lvl w:ilvl="0" w:tplc="042F0001">
      <w:start w:val="1"/>
      <w:numFmt w:val="bullet"/>
      <w:lvlText w:val=""/>
      <w:lvlJc w:val="left"/>
      <w:pPr>
        <w:ind w:left="1440" w:hanging="360"/>
      </w:pPr>
      <w:rPr>
        <w:rFonts w:ascii="Symbol" w:hAnsi="Symbol" w:cs="Symbol" w:hint="default"/>
      </w:rPr>
    </w:lvl>
    <w:lvl w:ilvl="1" w:tplc="042F0003">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cs="Wingdings" w:hint="default"/>
      </w:rPr>
    </w:lvl>
    <w:lvl w:ilvl="3" w:tplc="042F0001">
      <w:start w:val="1"/>
      <w:numFmt w:val="bullet"/>
      <w:lvlText w:val=""/>
      <w:lvlJc w:val="left"/>
      <w:pPr>
        <w:ind w:left="3600" w:hanging="360"/>
      </w:pPr>
      <w:rPr>
        <w:rFonts w:ascii="Symbol" w:hAnsi="Symbol" w:cs="Symbol" w:hint="default"/>
      </w:rPr>
    </w:lvl>
    <w:lvl w:ilvl="4" w:tplc="042F0003">
      <w:start w:val="1"/>
      <w:numFmt w:val="bullet"/>
      <w:lvlText w:val="o"/>
      <w:lvlJc w:val="left"/>
      <w:pPr>
        <w:ind w:left="4320" w:hanging="360"/>
      </w:pPr>
      <w:rPr>
        <w:rFonts w:ascii="Courier New" w:hAnsi="Courier New" w:cs="Courier New" w:hint="default"/>
      </w:rPr>
    </w:lvl>
    <w:lvl w:ilvl="5" w:tplc="042F0005">
      <w:start w:val="1"/>
      <w:numFmt w:val="bullet"/>
      <w:lvlText w:val=""/>
      <w:lvlJc w:val="left"/>
      <w:pPr>
        <w:ind w:left="5040" w:hanging="360"/>
      </w:pPr>
      <w:rPr>
        <w:rFonts w:ascii="Wingdings" w:hAnsi="Wingdings" w:cs="Wingdings" w:hint="default"/>
      </w:rPr>
    </w:lvl>
    <w:lvl w:ilvl="6" w:tplc="042F0001">
      <w:start w:val="1"/>
      <w:numFmt w:val="bullet"/>
      <w:lvlText w:val=""/>
      <w:lvlJc w:val="left"/>
      <w:pPr>
        <w:ind w:left="5760" w:hanging="360"/>
      </w:pPr>
      <w:rPr>
        <w:rFonts w:ascii="Symbol" w:hAnsi="Symbol" w:cs="Symbol" w:hint="default"/>
      </w:rPr>
    </w:lvl>
    <w:lvl w:ilvl="7" w:tplc="042F0003">
      <w:start w:val="1"/>
      <w:numFmt w:val="bullet"/>
      <w:lvlText w:val="o"/>
      <w:lvlJc w:val="left"/>
      <w:pPr>
        <w:ind w:left="6480" w:hanging="360"/>
      </w:pPr>
      <w:rPr>
        <w:rFonts w:ascii="Courier New" w:hAnsi="Courier New" w:cs="Courier New" w:hint="default"/>
      </w:rPr>
    </w:lvl>
    <w:lvl w:ilvl="8" w:tplc="042F0005">
      <w:start w:val="1"/>
      <w:numFmt w:val="bullet"/>
      <w:lvlText w:val=""/>
      <w:lvlJc w:val="left"/>
      <w:pPr>
        <w:ind w:left="7200" w:hanging="360"/>
      </w:pPr>
      <w:rPr>
        <w:rFonts w:ascii="Wingdings" w:hAnsi="Wingdings" w:cs="Wingdings" w:hint="default"/>
      </w:rPr>
    </w:lvl>
  </w:abstractNum>
  <w:abstractNum w:abstractNumId="5">
    <w:nsid w:val="0E7B4925"/>
    <w:multiLevelType w:val="hybridMultilevel"/>
    <w:tmpl w:val="A922FF4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6">
    <w:nsid w:val="121F5869"/>
    <w:multiLevelType w:val="hybridMultilevel"/>
    <w:tmpl w:val="3848A2AA"/>
    <w:lvl w:ilvl="0" w:tplc="E7E27FE0">
      <w:start w:val="1"/>
      <w:numFmt w:val="decimal"/>
      <w:lvlText w:val="%1)"/>
      <w:lvlJc w:val="left"/>
      <w:pPr>
        <w:tabs>
          <w:tab w:val="num" w:pos="1347"/>
        </w:tabs>
        <w:ind w:left="1347" w:hanging="810"/>
      </w:pPr>
      <w:rPr>
        <w:rFonts w:hint="default"/>
        <w:color w:val="000000"/>
      </w:rPr>
    </w:lvl>
    <w:lvl w:ilvl="1" w:tplc="08090019" w:tentative="1">
      <w:start w:val="1"/>
      <w:numFmt w:val="lowerLetter"/>
      <w:lvlText w:val="%2."/>
      <w:lvlJc w:val="left"/>
      <w:pPr>
        <w:tabs>
          <w:tab w:val="num" w:pos="1617"/>
        </w:tabs>
        <w:ind w:left="1617" w:hanging="360"/>
      </w:pPr>
    </w:lvl>
    <w:lvl w:ilvl="2" w:tplc="0809001B" w:tentative="1">
      <w:start w:val="1"/>
      <w:numFmt w:val="lowerRoman"/>
      <w:lvlText w:val="%3."/>
      <w:lvlJc w:val="right"/>
      <w:pPr>
        <w:tabs>
          <w:tab w:val="num" w:pos="2337"/>
        </w:tabs>
        <w:ind w:left="2337" w:hanging="180"/>
      </w:pPr>
    </w:lvl>
    <w:lvl w:ilvl="3" w:tplc="0809000F" w:tentative="1">
      <w:start w:val="1"/>
      <w:numFmt w:val="decimal"/>
      <w:lvlText w:val="%4."/>
      <w:lvlJc w:val="left"/>
      <w:pPr>
        <w:tabs>
          <w:tab w:val="num" w:pos="3057"/>
        </w:tabs>
        <w:ind w:left="3057" w:hanging="360"/>
      </w:pPr>
    </w:lvl>
    <w:lvl w:ilvl="4" w:tplc="08090019" w:tentative="1">
      <w:start w:val="1"/>
      <w:numFmt w:val="lowerLetter"/>
      <w:lvlText w:val="%5."/>
      <w:lvlJc w:val="left"/>
      <w:pPr>
        <w:tabs>
          <w:tab w:val="num" w:pos="3777"/>
        </w:tabs>
        <w:ind w:left="3777" w:hanging="360"/>
      </w:pPr>
    </w:lvl>
    <w:lvl w:ilvl="5" w:tplc="0809001B" w:tentative="1">
      <w:start w:val="1"/>
      <w:numFmt w:val="lowerRoman"/>
      <w:lvlText w:val="%6."/>
      <w:lvlJc w:val="right"/>
      <w:pPr>
        <w:tabs>
          <w:tab w:val="num" w:pos="4497"/>
        </w:tabs>
        <w:ind w:left="4497" w:hanging="180"/>
      </w:pPr>
    </w:lvl>
    <w:lvl w:ilvl="6" w:tplc="0809000F" w:tentative="1">
      <w:start w:val="1"/>
      <w:numFmt w:val="decimal"/>
      <w:lvlText w:val="%7."/>
      <w:lvlJc w:val="left"/>
      <w:pPr>
        <w:tabs>
          <w:tab w:val="num" w:pos="5217"/>
        </w:tabs>
        <w:ind w:left="5217" w:hanging="360"/>
      </w:pPr>
    </w:lvl>
    <w:lvl w:ilvl="7" w:tplc="08090019" w:tentative="1">
      <w:start w:val="1"/>
      <w:numFmt w:val="lowerLetter"/>
      <w:lvlText w:val="%8."/>
      <w:lvlJc w:val="left"/>
      <w:pPr>
        <w:tabs>
          <w:tab w:val="num" w:pos="5937"/>
        </w:tabs>
        <w:ind w:left="5937" w:hanging="360"/>
      </w:pPr>
    </w:lvl>
    <w:lvl w:ilvl="8" w:tplc="0809001B" w:tentative="1">
      <w:start w:val="1"/>
      <w:numFmt w:val="lowerRoman"/>
      <w:lvlText w:val="%9."/>
      <w:lvlJc w:val="right"/>
      <w:pPr>
        <w:tabs>
          <w:tab w:val="num" w:pos="6657"/>
        </w:tabs>
        <w:ind w:left="6657" w:hanging="180"/>
      </w:pPr>
    </w:lvl>
  </w:abstractNum>
  <w:abstractNum w:abstractNumId="7">
    <w:nsid w:val="17AD07FD"/>
    <w:multiLevelType w:val="multilevel"/>
    <w:tmpl w:val="8F44C79A"/>
    <w:lvl w:ilvl="0">
      <w:start w:val="1"/>
      <w:numFmt w:val="decimal"/>
      <w:lvlText w:val="%1."/>
      <w:lvlJc w:val="left"/>
      <w:pPr>
        <w:ind w:left="45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183B3908"/>
    <w:multiLevelType w:val="multilevel"/>
    <w:tmpl w:val="596C10DA"/>
    <w:lvl w:ilvl="0">
      <w:start w:val="7"/>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nsid w:val="1FC04AFF"/>
    <w:multiLevelType w:val="hybridMultilevel"/>
    <w:tmpl w:val="5060FE0C"/>
    <w:lvl w:ilvl="0" w:tplc="B18E2F8A">
      <w:start w:val="7"/>
      <w:numFmt w:val="bullet"/>
      <w:lvlText w:val="-"/>
      <w:lvlJc w:val="left"/>
      <w:pPr>
        <w:ind w:left="874" w:hanging="360"/>
      </w:pPr>
      <w:rPr>
        <w:rFonts w:ascii="Calibri" w:eastAsia="Calibri" w:hAnsi="Calibri" w:cs="Times New Roman" w:hint="default"/>
      </w:rPr>
    </w:lvl>
    <w:lvl w:ilvl="1" w:tplc="042F0003" w:tentative="1">
      <w:start w:val="1"/>
      <w:numFmt w:val="bullet"/>
      <w:lvlText w:val="o"/>
      <w:lvlJc w:val="left"/>
      <w:pPr>
        <w:ind w:left="1594" w:hanging="360"/>
      </w:pPr>
      <w:rPr>
        <w:rFonts w:ascii="Courier New" w:hAnsi="Courier New" w:cs="Courier New" w:hint="default"/>
      </w:rPr>
    </w:lvl>
    <w:lvl w:ilvl="2" w:tplc="042F0005" w:tentative="1">
      <w:start w:val="1"/>
      <w:numFmt w:val="bullet"/>
      <w:lvlText w:val=""/>
      <w:lvlJc w:val="left"/>
      <w:pPr>
        <w:ind w:left="2314" w:hanging="360"/>
      </w:pPr>
      <w:rPr>
        <w:rFonts w:ascii="Wingdings" w:hAnsi="Wingdings" w:hint="default"/>
      </w:rPr>
    </w:lvl>
    <w:lvl w:ilvl="3" w:tplc="042F0001" w:tentative="1">
      <w:start w:val="1"/>
      <w:numFmt w:val="bullet"/>
      <w:lvlText w:val=""/>
      <w:lvlJc w:val="left"/>
      <w:pPr>
        <w:ind w:left="3034" w:hanging="360"/>
      </w:pPr>
      <w:rPr>
        <w:rFonts w:ascii="Symbol" w:hAnsi="Symbol" w:hint="default"/>
      </w:rPr>
    </w:lvl>
    <w:lvl w:ilvl="4" w:tplc="042F0003" w:tentative="1">
      <w:start w:val="1"/>
      <w:numFmt w:val="bullet"/>
      <w:lvlText w:val="o"/>
      <w:lvlJc w:val="left"/>
      <w:pPr>
        <w:ind w:left="3754" w:hanging="360"/>
      </w:pPr>
      <w:rPr>
        <w:rFonts w:ascii="Courier New" w:hAnsi="Courier New" w:cs="Courier New" w:hint="default"/>
      </w:rPr>
    </w:lvl>
    <w:lvl w:ilvl="5" w:tplc="042F0005" w:tentative="1">
      <w:start w:val="1"/>
      <w:numFmt w:val="bullet"/>
      <w:lvlText w:val=""/>
      <w:lvlJc w:val="left"/>
      <w:pPr>
        <w:ind w:left="4474" w:hanging="360"/>
      </w:pPr>
      <w:rPr>
        <w:rFonts w:ascii="Wingdings" w:hAnsi="Wingdings" w:hint="default"/>
      </w:rPr>
    </w:lvl>
    <w:lvl w:ilvl="6" w:tplc="042F0001" w:tentative="1">
      <w:start w:val="1"/>
      <w:numFmt w:val="bullet"/>
      <w:lvlText w:val=""/>
      <w:lvlJc w:val="left"/>
      <w:pPr>
        <w:ind w:left="5194" w:hanging="360"/>
      </w:pPr>
      <w:rPr>
        <w:rFonts w:ascii="Symbol" w:hAnsi="Symbol" w:hint="default"/>
      </w:rPr>
    </w:lvl>
    <w:lvl w:ilvl="7" w:tplc="042F0003" w:tentative="1">
      <w:start w:val="1"/>
      <w:numFmt w:val="bullet"/>
      <w:lvlText w:val="o"/>
      <w:lvlJc w:val="left"/>
      <w:pPr>
        <w:ind w:left="5914" w:hanging="360"/>
      </w:pPr>
      <w:rPr>
        <w:rFonts w:ascii="Courier New" w:hAnsi="Courier New" w:cs="Courier New" w:hint="default"/>
      </w:rPr>
    </w:lvl>
    <w:lvl w:ilvl="8" w:tplc="042F0005" w:tentative="1">
      <w:start w:val="1"/>
      <w:numFmt w:val="bullet"/>
      <w:lvlText w:val=""/>
      <w:lvlJc w:val="left"/>
      <w:pPr>
        <w:ind w:left="6634" w:hanging="360"/>
      </w:pPr>
      <w:rPr>
        <w:rFonts w:ascii="Wingdings" w:hAnsi="Wingdings" w:hint="default"/>
      </w:rPr>
    </w:lvl>
  </w:abstractNum>
  <w:abstractNum w:abstractNumId="10">
    <w:nsid w:val="2016129D"/>
    <w:multiLevelType w:val="hybridMultilevel"/>
    <w:tmpl w:val="A07C4582"/>
    <w:lvl w:ilvl="0" w:tplc="23280370">
      <w:start w:val="1"/>
      <w:numFmt w:val="bullet"/>
      <w:lvlText w:val=""/>
      <w:lvlJc w:val="left"/>
      <w:pPr>
        <w:ind w:left="720" w:hanging="360"/>
      </w:pPr>
      <w:rPr>
        <w:rFonts w:ascii="Symbol" w:hAnsi="Symbol" w:hint="default"/>
        <w:sz w:val="16"/>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2B620C31"/>
    <w:multiLevelType w:val="hybridMultilevel"/>
    <w:tmpl w:val="C906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52275C"/>
    <w:multiLevelType w:val="hybridMultilevel"/>
    <w:tmpl w:val="27AE9E7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3A116F53"/>
    <w:multiLevelType w:val="multilevel"/>
    <w:tmpl w:val="8B92F734"/>
    <w:lvl w:ilvl="0">
      <w:start w:val="7"/>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nsid w:val="3BDA6AE1"/>
    <w:multiLevelType w:val="hybridMultilevel"/>
    <w:tmpl w:val="D360BC9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3C94355A"/>
    <w:multiLevelType w:val="hybridMultilevel"/>
    <w:tmpl w:val="DF427E60"/>
    <w:lvl w:ilvl="0" w:tplc="0809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6A12FE"/>
    <w:multiLevelType w:val="hybridMultilevel"/>
    <w:tmpl w:val="8048BDA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40EF5C16"/>
    <w:multiLevelType w:val="singleLevel"/>
    <w:tmpl w:val="4C3E4F4C"/>
    <w:lvl w:ilvl="0">
      <w:start w:val="7"/>
      <w:numFmt w:val="decimal"/>
      <w:lvlText w:val="%1."/>
      <w:legacy w:legacy="1" w:legacySpace="0" w:legacyIndent="260"/>
      <w:lvlJc w:val="left"/>
      <w:rPr>
        <w:rFonts w:ascii="Times New Roman" w:hAnsi="Times New Roman" w:cs="Times New Roman" w:hint="default"/>
        <w:sz w:val="24"/>
        <w:szCs w:val="24"/>
      </w:rPr>
    </w:lvl>
  </w:abstractNum>
  <w:abstractNum w:abstractNumId="20">
    <w:nsid w:val="43E85950"/>
    <w:multiLevelType w:val="multilevel"/>
    <w:tmpl w:val="E2846BC4"/>
    <w:lvl w:ilvl="0">
      <w:start w:val="6"/>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nsid w:val="48A06864"/>
    <w:multiLevelType w:val="hybridMultilevel"/>
    <w:tmpl w:val="1EA02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5C72F7"/>
    <w:multiLevelType w:val="hybridMultilevel"/>
    <w:tmpl w:val="7E761A50"/>
    <w:lvl w:ilvl="0" w:tplc="5C5CD2C0">
      <w:numFmt w:val="bullet"/>
      <w:lvlText w:val="•"/>
      <w:lvlJc w:val="left"/>
      <w:pPr>
        <w:ind w:left="1440" w:hanging="72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203742"/>
    <w:multiLevelType w:val="hybridMultilevel"/>
    <w:tmpl w:val="4D9E27FC"/>
    <w:lvl w:ilvl="0" w:tplc="6C1E3E38">
      <w:start w:val="7"/>
      <w:numFmt w:val="bullet"/>
      <w:lvlText w:val="-"/>
      <w:lvlJc w:val="left"/>
      <w:pPr>
        <w:ind w:left="720" w:hanging="360"/>
      </w:pPr>
      <w:rPr>
        <w:rFonts w:ascii="Calibri" w:eastAsia="Times New Roman" w:hAnsi="Calibri" w:cs="Aria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4FBB76CE"/>
    <w:multiLevelType w:val="multilevel"/>
    <w:tmpl w:val="8CC26A70"/>
    <w:lvl w:ilvl="0">
      <w:start w:val="1"/>
      <w:numFmt w:val="decimal"/>
      <w:lvlText w:val="%1."/>
      <w:lvlJc w:val="left"/>
      <w:pPr>
        <w:ind w:left="720" w:hanging="360"/>
      </w:pPr>
      <w:rPr>
        <w:rFonts w:hint="default"/>
        <w:color w:val="000000"/>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5059284B"/>
    <w:multiLevelType w:val="hybridMultilevel"/>
    <w:tmpl w:val="C0F031C8"/>
    <w:lvl w:ilvl="0" w:tplc="5C5CD2C0">
      <w:numFmt w:val="bullet"/>
      <w:lvlText w:val="•"/>
      <w:lvlJc w:val="left"/>
      <w:pPr>
        <w:ind w:left="1080" w:hanging="72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347B89"/>
    <w:multiLevelType w:val="hybridMultilevel"/>
    <w:tmpl w:val="2D3A6E28"/>
    <w:lvl w:ilvl="0" w:tplc="52BA1A12">
      <w:start w:val="1"/>
      <w:numFmt w:val="bullet"/>
      <w:lvlText w:val=""/>
      <w:lvlJc w:val="left"/>
      <w:pPr>
        <w:ind w:left="1440" w:hanging="360"/>
      </w:pPr>
      <w:rPr>
        <w:rFonts w:ascii="Symbol" w:hAnsi="Symbol" w:hint="default"/>
        <w:sz w:val="14"/>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7">
    <w:nsid w:val="519462D9"/>
    <w:multiLevelType w:val="multilevel"/>
    <w:tmpl w:val="C700EE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FF6DF4"/>
    <w:multiLevelType w:val="multilevel"/>
    <w:tmpl w:val="48A8B32E"/>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5210077E"/>
    <w:multiLevelType w:val="hybridMultilevel"/>
    <w:tmpl w:val="383267BC"/>
    <w:lvl w:ilvl="0" w:tplc="E1ECB138">
      <w:start w:val="1"/>
      <w:numFmt w:val="decimal"/>
      <w:lvlText w:val="%1."/>
      <w:lvlJc w:val="left"/>
      <w:pPr>
        <w:tabs>
          <w:tab w:val="num" w:pos="1080"/>
        </w:tabs>
        <w:ind w:left="1080" w:hanging="360"/>
      </w:pPr>
      <w:rPr>
        <w:rFonts w:hint="default"/>
        <w:b w:val="0"/>
        <w:color w:val="00000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nsid w:val="568B6A60"/>
    <w:multiLevelType w:val="hybridMultilevel"/>
    <w:tmpl w:val="F0C6970E"/>
    <w:lvl w:ilvl="0" w:tplc="0390E3AC">
      <w:numFmt w:val="bullet"/>
      <w:lvlText w:val="-"/>
      <w:lvlJc w:val="left"/>
      <w:pPr>
        <w:ind w:left="1794" w:hanging="360"/>
      </w:pPr>
      <w:rPr>
        <w:rFonts w:ascii="Arial" w:eastAsia="Times New Roman" w:hAnsi="Arial" w:cs="Aria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31">
    <w:nsid w:val="5AF478FE"/>
    <w:multiLevelType w:val="multilevel"/>
    <w:tmpl w:val="71E851FC"/>
    <w:lvl w:ilvl="0">
      <w:start w:val="2"/>
      <w:numFmt w:val="decimal"/>
      <w:lvlText w:val="%1."/>
      <w:lvlJc w:val="left"/>
      <w:pPr>
        <w:ind w:left="720" w:hanging="360"/>
      </w:pPr>
      <w:rPr>
        <w:rFonts w:hint="default"/>
        <w:color w:val="000000"/>
      </w:rPr>
    </w:lvl>
    <w:lvl w:ilvl="1">
      <w:start w:val="1"/>
      <w:numFmt w:val="bullet"/>
      <w:lvlText w:val=""/>
      <w:lvlJc w:val="left"/>
      <w:pPr>
        <w:ind w:left="720" w:hanging="720"/>
      </w:pPr>
      <w:rPr>
        <w:rFonts w:ascii="Symbol" w:hAnsi="Symbol" w:hint="default"/>
        <w:sz w:val="1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2">
    <w:nsid w:val="5C307442"/>
    <w:multiLevelType w:val="hybridMultilevel"/>
    <w:tmpl w:val="91F27C48"/>
    <w:lvl w:ilvl="0" w:tplc="0E6A506C">
      <w:start w:val="1"/>
      <w:numFmt w:val="bullet"/>
      <w:lvlText w:val="-"/>
      <w:lvlJc w:val="left"/>
      <w:pPr>
        <w:ind w:left="1080" w:hanging="360"/>
      </w:pPr>
      <w:rPr>
        <w:rFonts w:ascii="StobiSerif Regular" w:eastAsia="Calibri"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1B12054"/>
    <w:multiLevelType w:val="hybridMultilevel"/>
    <w:tmpl w:val="E3BAF424"/>
    <w:lvl w:ilvl="0" w:tplc="042F0001">
      <w:start w:val="1"/>
      <w:numFmt w:val="bullet"/>
      <w:lvlText w:val=""/>
      <w:lvlJc w:val="left"/>
      <w:pPr>
        <w:ind w:left="1440" w:hanging="360"/>
      </w:pPr>
      <w:rPr>
        <w:rFonts w:ascii="Symbol" w:hAnsi="Symbol" w:cs="Symbol" w:hint="default"/>
      </w:rPr>
    </w:lvl>
    <w:lvl w:ilvl="1" w:tplc="042F0003">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cs="Wingdings" w:hint="default"/>
      </w:rPr>
    </w:lvl>
    <w:lvl w:ilvl="3" w:tplc="042F0001">
      <w:start w:val="1"/>
      <w:numFmt w:val="bullet"/>
      <w:lvlText w:val=""/>
      <w:lvlJc w:val="left"/>
      <w:pPr>
        <w:ind w:left="3600" w:hanging="360"/>
      </w:pPr>
      <w:rPr>
        <w:rFonts w:ascii="Symbol" w:hAnsi="Symbol" w:cs="Symbol" w:hint="default"/>
      </w:rPr>
    </w:lvl>
    <w:lvl w:ilvl="4" w:tplc="042F0003">
      <w:start w:val="1"/>
      <w:numFmt w:val="bullet"/>
      <w:lvlText w:val="o"/>
      <w:lvlJc w:val="left"/>
      <w:pPr>
        <w:ind w:left="4320" w:hanging="360"/>
      </w:pPr>
      <w:rPr>
        <w:rFonts w:ascii="Courier New" w:hAnsi="Courier New" w:cs="Courier New" w:hint="default"/>
      </w:rPr>
    </w:lvl>
    <w:lvl w:ilvl="5" w:tplc="042F0005">
      <w:start w:val="1"/>
      <w:numFmt w:val="bullet"/>
      <w:lvlText w:val=""/>
      <w:lvlJc w:val="left"/>
      <w:pPr>
        <w:ind w:left="5040" w:hanging="360"/>
      </w:pPr>
      <w:rPr>
        <w:rFonts w:ascii="Wingdings" w:hAnsi="Wingdings" w:cs="Wingdings" w:hint="default"/>
      </w:rPr>
    </w:lvl>
    <w:lvl w:ilvl="6" w:tplc="042F0001">
      <w:start w:val="1"/>
      <w:numFmt w:val="bullet"/>
      <w:lvlText w:val=""/>
      <w:lvlJc w:val="left"/>
      <w:pPr>
        <w:ind w:left="5760" w:hanging="360"/>
      </w:pPr>
      <w:rPr>
        <w:rFonts w:ascii="Symbol" w:hAnsi="Symbol" w:cs="Symbol" w:hint="default"/>
      </w:rPr>
    </w:lvl>
    <w:lvl w:ilvl="7" w:tplc="042F0003">
      <w:start w:val="1"/>
      <w:numFmt w:val="bullet"/>
      <w:lvlText w:val="o"/>
      <w:lvlJc w:val="left"/>
      <w:pPr>
        <w:ind w:left="6480" w:hanging="360"/>
      </w:pPr>
      <w:rPr>
        <w:rFonts w:ascii="Courier New" w:hAnsi="Courier New" w:cs="Courier New" w:hint="default"/>
      </w:rPr>
    </w:lvl>
    <w:lvl w:ilvl="8" w:tplc="042F0005">
      <w:start w:val="1"/>
      <w:numFmt w:val="bullet"/>
      <w:lvlText w:val=""/>
      <w:lvlJc w:val="left"/>
      <w:pPr>
        <w:ind w:left="7200" w:hanging="360"/>
      </w:pPr>
      <w:rPr>
        <w:rFonts w:ascii="Wingdings" w:hAnsi="Wingdings" w:cs="Wingdings" w:hint="default"/>
      </w:rPr>
    </w:lvl>
  </w:abstractNum>
  <w:abstractNum w:abstractNumId="34">
    <w:nsid w:val="6278671F"/>
    <w:multiLevelType w:val="hybridMultilevel"/>
    <w:tmpl w:val="5624064A"/>
    <w:lvl w:ilvl="0" w:tplc="08090001">
      <w:start w:val="1"/>
      <w:numFmt w:val="bullet"/>
      <w:lvlText w:val=""/>
      <w:lvlJc w:val="left"/>
      <w:pPr>
        <w:ind w:left="720" w:hanging="360"/>
      </w:pPr>
      <w:rPr>
        <w:rFonts w:ascii="Symbol" w:hAnsi="Symbol" w:hint="default"/>
      </w:rPr>
    </w:lvl>
    <w:lvl w:ilvl="1" w:tplc="B5BA41A4">
      <w:start w:val="1"/>
      <w:numFmt w:val="decimal"/>
      <w:lvlText w:val="(%2)"/>
      <w:lvlJc w:val="left"/>
      <w:pPr>
        <w:ind w:left="1440" w:hanging="360"/>
      </w:pPr>
      <w:rPr>
        <w:rFonts w:ascii="Calibri" w:eastAsia="Times New Roman" w:hAnsi="Calibri"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586C3E"/>
    <w:multiLevelType w:val="hybridMultilevel"/>
    <w:tmpl w:val="BD0C0876"/>
    <w:lvl w:ilvl="0" w:tplc="ADEE3618">
      <w:start w:val="1"/>
      <w:numFmt w:val="bullet"/>
      <w:lvlText w:val=""/>
      <w:lvlJc w:val="left"/>
      <w:pPr>
        <w:ind w:left="720" w:hanging="360"/>
      </w:pPr>
      <w:rPr>
        <w:rFonts w:ascii="Symbol" w:hAnsi="Symbol" w:hint="default"/>
        <w:sz w:val="16"/>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nsid w:val="64D47118"/>
    <w:multiLevelType w:val="hybridMultilevel"/>
    <w:tmpl w:val="FAD4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370D75"/>
    <w:multiLevelType w:val="hybridMultilevel"/>
    <w:tmpl w:val="F0906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A53166"/>
    <w:multiLevelType w:val="hybridMultilevel"/>
    <w:tmpl w:val="B972FD3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9">
    <w:nsid w:val="6EA03589"/>
    <w:multiLevelType w:val="hybridMultilevel"/>
    <w:tmpl w:val="FC921E30"/>
    <w:lvl w:ilvl="0" w:tplc="B02E722E">
      <w:start w:val="1"/>
      <w:numFmt w:val="bullet"/>
      <w:lvlText w:val=""/>
      <w:lvlJc w:val="left"/>
      <w:pPr>
        <w:ind w:left="720" w:hanging="360"/>
      </w:pPr>
      <w:rPr>
        <w:rFonts w:ascii="Symbol" w:hAnsi="Symbol" w:hint="default"/>
        <w:sz w:val="1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62F3A63"/>
    <w:multiLevelType w:val="hybridMultilevel"/>
    <w:tmpl w:val="2DD46A7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nsid w:val="767E105C"/>
    <w:multiLevelType w:val="hybridMultilevel"/>
    <w:tmpl w:val="055AA8B0"/>
    <w:lvl w:ilvl="0" w:tplc="EC7E2380">
      <w:start w:val="1"/>
      <w:numFmt w:val="bullet"/>
      <w:lvlText w:val="o"/>
      <w:lvlJc w:val="left"/>
      <w:pPr>
        <w:ind w:left="1440" w:hanging="360"/>
      </w:pPr>
      <w:rPr>
        <w:rFonts w:ascii="Courier New" w:hAnsi="Courier New" w:cs="Courier New" w:hint="default"/>
        <w:sz w:val="12"/>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43">
    <w:nsid w:val="77647B7A"/>
    <w:multiLevelType w:val="hybridMultilevel"/>
    <w:tmpl w:val="28441362"/>
    <w:lvl w:ilvl="0" w:tplc="35F0A2AC">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EE326B"/>
    <w:multiLevelType w:val="hybridMultilevel"/>
    <w:tmpl w:val="3664F0AE"/>
    <w:lvl w:ilvl="0" w:tplc="FC48ECC2">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5">
    <w:nsid w:val="7C464EC5"/>
    <w:multiLevelType w:val="hybridMultilevel"/>
    <w:tmpl w:val="4118BCFE"/>
    <w:lvl w:ilvl="0" w:tplc="824E5C5A">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6">
    <w:nsid w:val="7D7E312F"/>
    <w:multiLevelType w:val="hybridMultilevel"/>
    <w:tmpl w:val="32B4A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CB5756"/>
    <w:multiLevelType w:val="hybridMultilevel"/>
    <w:tmpl w:val="6BDC707E"/>
    <w:lvl w:ilvl="0" w:tplc="2F60E46E">
      <w:numFmt w:val="bullet"/>
      <w:lvlText w:val="-"/>
      <w:lvlJc w:val="left"/>
      <w:pPr>
        <w:tabs>
          <w:tab w:val="num" w:pos="720"/>
        </w:tabs>
        <w:ind w:left="720" w:hanging="36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29"/>
  </w:num>
  <w:num w:numId="4">
    <w:abstractNumId w:val="6"/>
  </w:num>
  <w:num w:numId="5">
    <w:abstractNumId w:val="24"/>
  </w:num>
  <w:num w:numId="6">
    <w:abstractNumId w:val="33"/>
  </w:num>
  <w:num w:numId="7">
    <w:abstractNumId w:val="4"/>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38"/>
  </w:num>
  <w:num w:numId="13">
    <w:abstractNumId w:val="8"/>
  </w:num>
  <w:num w:numId="14">
    <w:abstractNumId w:val="30"/>
  </w:num>
  <w:num w:numId="15">
    <w:abstractNumId w:val="37"/>
  </w:num>
  <w:num w:numId="16">
    <w:abstractNumId w:val="32"/>
  </w:num>
  <w:num w:numId="17">
    <w:abstractNumId w:val="3"/>
  </w:num>
  <w:num w:numId="18">
    <w:abstractNumId w:val="1"/>
  </w:num>
  <w:num w:numId="19">
    <w:abstractNumId w:val="44"/>
  </w:num>
  <w:num w:numId="20">
    <w:abstractNumId w:val="41"/>
  </w:num>
  <w:num w:numId="21">
    <w:abstractNumId w:val="39"/>
  </w:num>
  <w:num w:numId="22">
    <w:abstractNumId w:val="35"/>
  </w:num>
  <w:num w:numId="23">
    <w:abstractNumId w:val="45"/>
  </w:num>
  <w:num w:numId="24">
    <w:abstractNumId w:val="18"/>
  </w:num>
  <w:num w:numId="25">
    <w:abstractNumId w:val="10"/>
  </w:num>
  <w:num w:numId="26">
    <w:abstractNumId w:val="31"/>
  </w:num>
  <w:num w:numId="27">
    <w:abstractNumId w:val="16"/>
  </w:num>
  <w:num w:numId="28">
    <w:abstractNumId w:val="26"/>
  </w:num>
  <w:num w:numId="29">
    <w:abstractNumId w:val="42"/>
  </w:num>
  <w:num w:numId="30">
    <w:abstractNumId w:val="40"/>
  </w:num>
  <w:num w:numId="31">
    <w:abstractNumId w:val="9"/>
  </w:num>
  <w:num w:numId="32">
    <w:abstractNumId w:val="28"/>
  </w:num>
  <w:num w:numId="33">
    <w:abstractNumId w:val="34"/>
  </w:num>
  <w:num w:numId="34">
    <w:abstractNumId w:val="36"/>
  </w:num>
  <w:num w:numId="35">
    <w:abstractNumId w:val="27"/>
  </w:num>
  <w:num w:numId="36">
    <w:abstractNumId w:val="17"/>
  </w:num>
  <w:num w:numId="37">
    <w:abstractNumId w:val="12"/>
  </w:num>
  <w:num w:numId="38">
    <w:abstractNumId w:val="13"/>
  </w:num>
  <w:num w:numId="39">
    <w:abstractNumId w:val="23"/>
  </w:num>
  <w:num w:numId="40">
    <w:abstractNumId w:val="2"/>
  </w:num>
  <w:num w:numId="41">
    <w:abstractNumId w:val="11"/>
  </w:num>
  <w:num w:numId="42">
    <w:abstractNumId w:val="25"/>
  </w:num>
  <w:num w:numId="43">
    <w:abstractNumId w:val="5"/>
  </w:num>
  <w:num w:numId="44">
    <w:abstractNumId w:val="5"/>
  </w:num>
  <w:num w:numId="45">
    <w:abstractNumId w:val="22"/>
  </w:num>
  <w:num w:numId="46">
    <w:abstractNumId w:val="43"/>
  </w:num>
  <w:num w:numId="47">
    <w:abstractNumId w:val="47"/>
  </w:num>
  <w:num w:numId="48">
    <w:abstractNumId w:val="2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D0"/>
    <w:rsid w:val="000158E7"/>
    <w:rsid w:val="00022188"/>
    <w:rsid w:val="0002371F"/>
    <w:rsid w:val="000246F8"/>
    <w:rsid w:val="000261E7"/>
    <w:rsid w:val="000332C1"/>
    <w:rsid w:val="000358AA"/>
    <w:rsid w:val="00035ACA"/>
    <w:rsid w:val="00053DE4"/>
    <w:rsid w:val="000552DD"/>
    <w:rsid w:val="00055E25"/>
    <w:rsid w:val="00056AF7"/>
    <w:rsid w:val="00057AAB"/>
    <w:rsid w:val="00060C15"/>
    <w:rsid w:val="00070FE0"/>
    <w:rsid w:val="00071A2E"/>
    <w:rsid w:val="00073285"/>
    <w:rsid w:val="0007345E"/>
    <w:rsid w:val="00082A46"/>
    <w:rsid w:val="000841A5"/>
    <w:rsid w:val="000849EA"/>
    <w:rsid w:val="00095B22"/>
    <w:rsid w:val="000A1DFB"/>
    <w:rsid w:val="000A20E4"/>
    <w:rsid w:val="000A78F9"/>
    <w:rsid w:val="000B302A"/>
    <w:rsid w:val="000C244E"/>
    <w:rsid w:val="000C7E30"/>
    <w:rsid w:val="000D086A"/>
    <w:rsid w:val="000D1366"/>
    <w:rsid w:val="000D7909"/>
    <w:rsid w:val="000D7B33"/>
    <w:rsid w:val="000E3291"/>
    <w:rsid w:val="000F06EF"/>
    <w:rsid w:val="000F4A93"/>
    <w:rsid w:val="00105EA9"/>
    <w:rsid w:val="00106598"/>
    <w:rsid w:val="00112BF7"/>
    <w:rsid w:val="00123B2D"/>
    <w:rsid w:val="001275E3"/>
    <w:rsid w:val="00127F08"/>
    <w:rsid w:val="00131996"/>
    <w:rsid w:val="00140574"/>
    <w:rsid w:val="001422FD"/>
    <w:rsid w:val="00144FEE"/>
    <w:rsid w:val="00146FB6"/>
    <w:rsid w:val="00150EBE"/>
    <w:rsid w:val="00152318"/>
    <w:rsid w:val="00162401"/>
    <w:rsid w:val="0018206B"/>
    <w:rsid w:val="00186586"/>
    <w:rsid w:val="00191D95"/>
    <w:rsid w:val="00193EA3"/>
    <w:rsid w:val="001941EE"/>
    <w:rsid w:val="001A3EA8"/>
    <w:rsid w:val="001A73E6"/>
    <w:rsid w:val="001B2912"/>
    <w:rsid w:val="001B3523"/>
    <w:rsid w:val="001B3748"/>
    <w:rsid w:val="001C0EE1"/>
    <w:rsid w:val="001E1479"/>
    <w:rsid w:val="001E2F0D"/>
    <w:rsid w:val="001E3F74"/>
    <w:rsid w:val="001E4657"/>
    <w:rsid w:val="001E5EA5"/>
    <w:rsid w:val="001E6975"/>
    <w:rsid w:val="001F509B"/>
    <w:rsid w:val="001F523E"/>
    <w:rsid w:val="001F6F41"/>
    <w:rsid w:val="00204989"/>
    <w:rsid w:val="0020692F"/>
    <w:rsid w:val="002106A8"/>
    <w:rsid w:val="00210AC2"/>
    <w:rsid w:val="00217AE7"/>
    <w:rsid w:val="002412C9"/>
    <w:rsid w:val="002463D2"/>
    <w:rsid w:val="00247B06"/>
    <w:rsid w:val="00256F29"/>
    <w:rsid w:val="00257DCA"/>
    <w:rsid w:val="00260C5D"/>
    <w:rsid w:val="00260D96"/>
    <w:rsid w:val="00280386"/>
    <w:rsid w:val="0029033F"/>
    <w:rsid w:val="002926B9"/>
    <w:rsid w:val="00292CD4"/>
    <w:rsid w:val="00295303"/>
    <w:rsid w:val="002B4F33"/>
    <w:rsid w:val="002C0BBB"/>
    <w:rsid w:val="002D2444"/>
    <w:rsid w:val="002E24B3"/>
    <w:rsid w:val="002E2527"/>
    <w:rsid w:val="002F4F57"/>
    <w:rsid w:val="0030097B"/>
    <w:rsid w:val="0030191B"/>
    <w:rsid w:val="00301C45"/>
    <w:rsid w:val="003122F4"/>
    <w:rsid w:val="00312F93"/>
    <w:rsid w:val="003155FD"/>
    <w:rsid w:val="00315DE1"/>
    <w:rsid w:val="0031724E"/>
    <w:rsid w:val="00321315"/>
    <w:rsid w:val="00324876"/>
    <w:rsid w:val="0032577A"/>
    <w:rsid w:val="00327CFC"/>
    <w:rsid w:val="00332823"/>
    <w:rsid w:val="00332E89"/>
    <w:rsid w:val="00334AE2"/>
    <w:rsid w:val="003509BC"/>
    <w:rsid w:val="003517F4"/>
    <w:rsid w:val="0035201B"/>
    <w:rsid w:val="003550AE"/>
    <w:rsid w:val="00357F3B"/>
    <w:rsid w:val="00361D24"/>
    <w:rsid w:val="00362BCA"/>
    <w:rsid w:val="00365D6B"/>
    <w:rsid w:val="00367A87"/>
    <w:rsid w:val="003726E6"/>
    <w:rsid w:val="00374A02"/>
    <w:rsid w:val="00390E0D"/>
    <w:rsid w:val="00390E59"/>
    <w:rsid w:val="003A245C"/>
    <w:rsid w:val="003A2DF0"/>
    <w:rsid w:val="003A3EB4"/>
    <w:rsid w:val="003B3325"/>
    <w:rsid w:val="003C4E8C"/>
    <w:rsid w:val="003C7C7F"/>
    <w:rsid w:val="003D5533"/>
    <w:rsid w:val="003D729A"/>
    <w:rsid w:val="003F4A05"/>
    <w:rsid w:val="003F54E7"/>
    <w:rsid w:val="003F590E"/>
    <w:rsid w:val="003F7295"/>
    <w:rsid w:val="00404296"/>
    <w:rsid w:val="00405146"/>
    <w:rsid w:val="00406663"/>
    <w:rsid w:val="0041230B"/>
    <w:rsid w:val="00412794"/>
    <w:rsid w:val="00423962"/>
    <w:rsid w:val="00425C10"/>
    <w:rsid w:val="0043256A"/>
    <w:rsid w:val="00432761"/>
    <w:rsid w:val="00432BF4"/>
    <w:rsid w:val="00435E50"/>
    <w:rsid w:val="00437560"/>
    <w:rsid w:val="00437E0C"/>
    <w:rsid w:val="00441F37"/>
    <w:rsid w:val="004531C4"/>
    <w:rsid w:val="00466999"/>
    <w:rsid w:val="00466E9D"/>
    <w:rsid w:val="004677A8"/>
    <w:rsid w:val="004719BC"/>
    <w:rsid w:val="00481DE7"/>
    <w:rsid w:val="00482057"/>
    <w:rsid w:val="00483343"/>
    <w:rsid w:val="00486725"/>
    <w:rsid w:val="004A6829"/>
    <w:rsid w:val="004B4111"/>
    <w:rsid w:val="004B6D87"/>
    <w:rsid w:val="004B72F2"/>
    <w:rsid w:val="004D2846"/>
    <w:rsid w:val="004E1F28"/>
    <w:rsid w:val="004F414A"/>
    <w:rsid w:val="004F7ABE"/>
    <w:rsid w:val="005049EB"/>
    <w:rsid w:val="00511059"/>
    <w:rsid w:val="00511087"/>
    <w:rsid w:val="00517BCA"/>
    <w:rsid w:val="00523A8B"/>
    <w:rsid w:val="00524700"/>
    <w:rsid w:val="005302F9"/>
    <w:rsid w:val="00545083"/>
    <w:rsid w:val="005602A2"/>
    <w:rsid w:val="00562AC9"/>
    <w:rsid w:val="00562FED"/>
    <w:rsid w:val="0057252C"/>
    <w:rsid w:val="00576547"/>
    <w:rsid w:val="005910FB"/>
    <w:rsid w:val="00595ED9"/>
    <w:rsid w:val="00597CB2"/>
    <w:rsid w:val="005A041C"/>
    <w:rsid w:val="005A250C"/>
    <w:rsid w:val="005A2DDF"/>
    <w:rsid w:val="005A52A5"/>
    <w:rsid w:val="005A5633"/>
    <w:rsid w:val="005B512F"/>
    <w:rsid w:val="005C1A2C"/>
    <w:rsid w:val="005C5F6A"/>
    <w:rsid w:val="005D0BFE"/>
    <w:rsid w:val="005D2F1D"/>
    <w:rsid w:val="005E4CB2"/>
    <w:rsid w:val="005E4EC4"/>
    <w:rsid w:val="005E579F"/>
    <w:rsid w:val="005E676E"/>
    <w:rsid w:val="005E7456"/>
    <w:rsid w:val="005F16D9"/>
    <w:rsid w:val="005F1A5B"/>
    <w:rsid w:val="005F2E75"/>
    <w:rsid w:val="005F55EC"/>
    <w:rsid w:val="0060417B"/>
    <w:rsid w:val="00606F9C"/>
    <w:rsid w:val="00607467"/>
    <w:rsid w:val="00607CD0"/>
    <w:rsid w:val="0061232D"/>
    <w:rsid w:val="00613A29"/>
    <w:rsid w:val="006165A8"/>
    <w:rsid w:val="00620851"/>
    <w:rsid w:val="00620864"/>
    <w:rsid w:val="00621FA6"/>
    <w:rsid w:val="00625F03"/>
    <w:rsid w:val="00636BC2"/>
    <w:rsid w:val="006447C2"/>
    <w:rsid w:val="00651367"/>
    <w:rsid w:val="006570BA"/>
    <w:rsid w:val="00663243"/>
    <w:rsid w:val="006676CF"/>
    <w:rsid w:val="006745CE"/>
    <w:rsid w:val="00674DE0"/>
    <w:rsid w:val="00676363"/>
    <w:rsid w:val="00694132"/>
    <w:rsid w:val="006970DC"/>
    <w:rsid w:val="006A4F2C"/>
    <w:rsid w:val="006A5B73"/>
    <w:rsid w:val="006A7E7A"/>
    <w:rsid w:val="006B393A"/>
    <w:rsid w:val="006B5172"/>
    <w:rsid w:val="006C1DAE"/>
    <w:rsid w:val="006C4CCF"/>
    <w:rsid w:val="006C570E"/>
    <w:rsid w:val="006E1AB4"/>
    <w:rsid w:val="006E1BD9"/>
    <w:rsid w:val="006E1D80"/>
    <w:rsid w:val="006E2462"/>
    <w:rsid w:val="006E265E"/>
    <w:rsid w:val="006E7C8D"/>
    <w:rsid w:val="006F1769"/>
    <w:rsid w:val="006F1FB6"/>
    <w:rsid w:val="006F4330"/>
    <w:rsid w:val="006F68DC"/>
    <w:rsid w:val="00700772"/>
    <w:rsid w:val="00704F75"/>
    <w:rsid w:val="007175C6"/>
    <w:rsid w:val="00717BF9"/>
    <w:rsid w:val="00720DCC"/>
    <w:rsid w:val="00722C0E"/>
    <w:rsid w:val="00727912"/>
    <w:rsid w:val="00731910"/>
    <w:rsid w:val="0073242D"/>
    <w:rsid w:val="007339B7"/>
    <w:rsid w:val="0073418C"/>
    <w:rsid w:val="00735A38"/>
    <w:rsid w:val="007442A1"/>
    <w:rsid w:val="00745028"/>
    <w:rsid w:val="007473BE"/>
    <w:rsid w:val="00757BB7"/>
    <w:rsid w:val="00766D76"/>
    <w:rsid w:val="00774751"/>
    <w:rsid w:val="0078203E"/>
    <w:rsid w:val="0078224A"/>
    <w:rsid w:val="0078297D"/>
    <w:rsid w:val="00782BAB"/>
    <w:rsid w:val="007834FF"/>
    <w:rsid w:val="00792DD8"/>
    <w:rsid w:val="00793A3B"/>
    <w:rsid w:val="00794E1C"/>
    <w:rsid w:val="00797219"/>
    <w:rsid w:val="007A20F1"/>
    <w:rsid w:val="007A2D9B"/>
    <w:rsid w:val="007A331C"/>
    <w:rsid w:val="007A41B4"/>
    <w:rsid w:val="007C11F5"/>
    <w:rsid w:val="007D4CC2"/>
    <w:rsid w:val="007D62A7"/>
    <w:rsid w:val="007E2E55"/>
    <w:rsid w:val="007E798B"/>
    <w:rsid w:val="007F0305"/>
    <w:rsid w:val="007F55E2"/>
    <w:rsid w:val="00800505"/>
    <w:rsid w:val="00803065"/>
    <w:rsid w:val="00803824"/>
    <w:rsid w:val="00807E55"/>
    <w:rsid w:val="00811C91"/>
    <w:rsid w:val="00813126"/>
    <w:rsid w:val="00814D66"/>
    <w:rsid w:val="008159AB"/>
    <w:rsid w:val="00821442"/>
    <w:rsid w:val="0082288E"/>
    <w:rsid w:val="008228EC"/>
    <w:rsid w:val="0082375E"/>
    <w:rsid w:val="008249A2"/>
    <w:rsid w:val="0082517B"/>
    <w:rsid w:val="0082686F"/>
    <w:rsid w:val="00833BFB"/>
    <w:rsid w:val="008436EF"/>
    <w:rsid w:val="008467B2"/>
    <w:rsid w:val="00851F1F"/>
    <w:rsid w:val="008541E9"/>
    <w:rsid w:val="00855130"/>
    <w:rsid w:val="008621E6"/>
    <w:rsid w:val="00873818"/>
    <w:rsid w:val="00876E20"/>
    <w:rsid w:val="00877431"/>
    <w:rsid w:val="00881E12"/>
    <w:rsid w:val="00885707"/>
    <w:rsid w:val="00891E06"/>
    <w:rsid w:val="008A257D"/>
    <w:rsid w:val="008A5D36"/>
    <w:rsid w:val="008B58B7"/>
    <w:rsid w:val="008C2155"/>
    <w:rsid w:val="008C6E38"/>
    <w:rsid w:val="008C7FA5"/>
    <w:rsid w:val="008D0030"/>
    <w:rsid w:val="008D5A56"/>
    <w:rsid w:val="008D6578"/>
    <w:rsid w:val="008E5A08"/>
    <w:rsid w:val="008F77EE"/>
    <w:rsid w:val="00901D4C"/>
    <w:rsid w:val="009026FB"/>
    <w:rsid w:val="009055DD"/>
    <w:rsid w:val="009066B4"/>
    <w:rsid w:val="00907258"/>
    <w:rsid w:val="00907A7A"/>
    <w:rsid w:val="00916DCE"/>
    <w:rsid w:val="00920CD7"/>
    <w:rsid w:val="009315D4"/>
    <w:rsid w:val="00934225"/>
    <w:rsid w:val="00942CCF"/>
    <w:rsid w:val="00946934"/>
    <w:rsid w:val="00947295"/>
    <w:rsid w:val="00947AB6"/>
    <w:rsid w:val="009547AE"/>
    <w:rsid w:val="00955A64"/>
    <w:rsid w:val="00955C8A"/>
    <w:rsid w:val="00962404"/>
    <w:rsid w:val="009647A3"/>
    <w:rsid w:val="00967DEC"/>
    <w:rsid w:val="00980135"/>
    <w:rsid w:val="009840E3"/>
    <w:rsid w:val="009845BF"/>
    <w:rsid w:val="00985817"/>
    <w:rsid w:val="00992212"/>
    <w:rsid w:val="009A03D1"/>
    <w:rsid w:val="009B19CA"/>
    <w:rsid w:val="009B5701"/>
    <w:rsid w:val="009C2266"/>
    <w:rsid w:val="009C4BAE"/>
    <w:rsid w:val="009C5E0B"/>
    <w:rsid w:val="009D6DD7"/>
    <w:rsid w:val="009E25FF"/>
    <w:rsid w:val="009E36A9"/>
    <w:rsid w:val="009E45D6"/>
    <w:rsid w:val="009E4662"/>
    <w:rsid w:val="009F2F08"/>
    <w:rsid w:val="009F7715"/>
    <w:rsid w:val="00A042B0"/>
    <w:rsid w:val="00A05693"/>
    <w:rsid w:val="00A12317"/>
    <w:rsid w:val="00A177CC"/>
    <w:rsid w:val="00A25945"/>
    <w:rsid w:val="00A30715"/>
    <w:rsid w:val="00A31E8A"/>
    <w:rsid w:val="00A4172C"/>
    <w:rsid w:val="00A43A98"/>
    <w:rsid w:val="00A4714D"/>
    <w:rsid w:val="00A62814"/>
    <w:rsid w:val="00A65DDE"/>
    <w:rsid w:val="00A65EFD"/>
    <w:rsid w:val="00A67431"/>
    <w:rsid w:val="00A73A4B"/>
    <w:rsid w:val="00A80253"/>
    <w:rsid w:val="00A81E59"/>
    <w:rsid w:val="00A93F00"/>
    <w:rsid w:val="00A968FD"/>
    <w:rsid w:val="00AA3669"/>
    <w:rsid w:val="00AA6764"/>
    <w:rsid w:val="00AA6D44"/>
    <w:rsid w:val="00AB75E8"/>
    <w:rsid w:val="00AC75C8"/>
    <w:rsid w:val="00AC7EE9"/>
    <w:rsid w:val="00AE6610"/>
    <w:rsid w:val="00AE6E8E"/>
    <w:rsid w:val="00AF36CB"/>
    <w:rsid w:val="00B009B8"/>
    <w:rsid w:val="00B00FE1"/>
    <w:rsid w:val="00B21693"/>
    <w:rsid w:val="00B24D89"/>
    <w:rsid w:val="00B259E4"/>
    <w:rsid w:val="00B30CBE"/>
    <w:rsid w:val="00B3454A"/>
    <w:rsid w:val="00B37B2A"/>
    <w:rsid w:val="00B43B8D"/>
    <w:rsid w:val="00B4746F"/>
    <w:rsid w:val="00B502ED"/>
    <w:rsid w:val="00B673AB"/>
    <w:rsid w:val="00B71480"/>
    <w:rsid w:val="00B73FE3"/>
    <w:rsid w:val="00B812AC"/>
    <w:rsid w:val="00B81BC1"/>
    <w:rsid w:val="00B94AC5"/>
    <w:rsid w:val="00BA1707"/>
    <w:rsid w:val="00BA29C2"/>
    <w:rsid w:val="00BA29D0"/>
    <w:rsid w:val="00BA3AB3"/>
    <w:rsid w:val="00BA6F8A"/>
    <w:rsid w:val="00BB4712"/>
    <w:rsid w:val="00BC365E"/>
    <w:rsid w:val="00BD5141"/>
    <w:rsid w:val="00BE0A1C"/>
    <w:rsid w:val="00BE6D05"/>
    <w:rsid w:val="00BF3898"/>
    <w:rsid w:val="00BF3A91"/>
    <w:rsid w:val="00C01DBB"/>
    <w:rsid w:val="00C06E45"/>
    <w:rsid w:val="00C119D5"/>
    <w:rsid w:val="00C13D19"/>
    <w:rsid w:val="00C4602B"/>
    <w:rsid w:val="00C4691A"/>
    <w:rsid w:val="00C500B2"/>
    <w:rsid w:val="00C5017A"/>
    <w:rsid w:val="00C509B9"/>
    <w:rsid w:val="00C523D9"/>
    <w:rsid w:val="00C5252C"/>
    <w:rsid w:val="00C526A0"/>
    <w:rsid w:val="00C56B0C"/>
    <w:rsid w:val="00C56ED1"/>
    <w:rsid w:val="00C6233A"/>
    <w:rsid w:val="00C62984"/>
    <w:rsid w:val="00C717F7"/>
    <w:rsid w:val="00C9535F"/>
    <w:rsid w:val="00C96873"/>
    <w:rsid w:val="00C976ED"/>
    <w:rsid w:val="00CA034F"/>
    <w:rsid w:val="00CA229E"/>
    <w:rsid w:val="00CA2E78"/>
    <w:rsid w:val="00CA4D59"/>
    <w:rsid w:val="00CB1C47"/>
    <w:rsid w:val="00CC0356"/>
    <w:rsid w:val="00CC144A"/>
    <w:rsid w:val="00CD2D89"/>
    <w:rsid w:val="00CD5B4E"/>
    <w:rsid w:val="00CE1E95"/>
    <w:rsid w:val="00CE5594"/>
    <w:rsid w:val="00CF1BF7"/>
    <w:rsid w:val="00CF2922"/>
    <w:rsid w:val="00CF6963"/>
    <w:rsid w:val="00D113C4"/>
    <w:rsid w:val="00D20CBF"/>
    <w:rsid w:val="00D27F1F"/>
    <w:rsid w:val="00D4209E"/>
    <w:rsid w:val="00D45013"/>
    <w:rsid w:val="00D4596B"/>
    <w:rsid w:val="00D50C31"/>
    <w:rsid w:val="00D51972"/>
    <w:rsid w:val="00D55AA3"/>
    <w:rsid w:val="00D702FF"/>
    <w:rsid w:val="00D720B5"/>
    <w:rsid w:val="00D756B4"/>
    <w:rsid w:val="00D87543"/>
    <w:rsid w:val="00D91619"/>
    <w:rsid w:val="00D937F8"/>
    <w:rsid w:val="00DB018E"/>
    <w:rsid w:val="00DB0D42"/>
    <w:rsid w:val="00DB2130"/>
    <w:rsid w:val="00DB4CED"/>
    <w:rsid w:val="00DB64AC"/>
    <w:rsid w:val="00DC60BF"/>
    <w:rsid w:val="00DD0EAF"/>
    <w:rsid w:val="00DD5427"/>
    <w:rsid w:val="00DD6FE6"/>
    <w:rsid w:val="00DE20E9"/>
    <w:rsid w:val="00DE4327"/>
    <w:rsid w:val="00DF5FA4"/>
    <w:rsid w:val="00E00D86"/>
    <w:rsid w:val="00E034DF"/>
    <w:rsid w:val="00E12D32"/>
    <w:rsid w:val="00E22C9F"/>
    <w:rsid w:val="00E304CE"/>
    <w:rsid w:val="00E33CDD"/>
    <w:rsid w:val="00E376F2"/>
    <w:rsid w:val="00E4414A"/>
    <w:rsid w:val="00E47A81"/>
    <w:rsid w:val="00E51EA8"/>
    <w:rsid w:val="00E533DD"/>
    <w:rsid w:val="00E54CA1"/>
    <w:rsid w:val="00E735E6"/>
    <w:rsid w:val="00E7365F"/>
    <w:rsid w:val="00E76410"/>
    <w:rsid w:val="00E96BDD"/>
    <w:rsid w:val="00E97D41"/>
    <w:rsid w:val="00EB2417"/>
    <w:rsid w:val="00EB3EFF"/>
    <w:rsid w:val="00EB445A"/>
    <w:rsid w:val="00EC6257"/>
    <w:rsid w:val="00EC7804"/>
    <w:rsid w:val="00ED5705"/>
    <w:rsid w:val="00ED6028"/>
    <w:rsid w:val="00ED6D50"/>
    <w:rsid w:val="00EF2647"/>
    <w:rsid w:val="00EF4B3B"/>
    <w:rsid w:val="00EF4ED3"/>
    <w:rsid w:val="00F1543E"/>
    <w:rsid w:val="00F31B78"/>
    <w:rsid w:val="00F355E8"/>
    <w:rsid w:val="00F37B17"/>
    <w:rsid w:val="00F42DEE"/>
    <w:rsid w:val="00F45BC5"/>
    <w:rsid w:val="00F5082F"/>
    <w:rsid w:val="00F5153A"/>
    <w:rsid w:val="00F52EB4"/>
    <w:rsid w:val="00F545D8"/>
    <w:rsid w:val="00F66B8F"/>
    <w:rsid w:val="00F67B56"/>
    <w:rsid w:val="00F72B50"/>
    <w:rsid w:val="00F74F14"/>
    <w:rsid w:val="00F77DB2"/>
    <w:rsid w:val="00F83542"/>
    <w:rsid w:val="00F83C71"/>
    <w:rsid w:val="00F90241"/>
    <w:rsid w:val="00F908D3"/>
    <w:rsid w:val="00F94530"/>
    <w:rsid w:val="00FA458F"/>
    <w:rsid w:val="00FB19DF"/>
    <w:rsid w:val="00FB6297"/>
    <w:rsid w:val="00FC4764"/>
    <w:rsid w:val="00FD6941"/>
    <w:rsid w:val="00FD6F67"/>
    <w:rsid w:val="00FE03FF"/>
    <w:rsid w:val="00FE3FF5"/>
    <w:rsid w:val="00FF14FA"/>
    <w:rsid w:val="00FF28FE"/>
    <w:rsid w:val="00FF3C0D"/>
    <w:rsid w:val="00FF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D0"/>
    <w:rPr>
      <w:sz w:val="24"/>
      <w:szCs w:val="24"/>
      <w:lang w:val="mk-MK" w:eastAsia="en-GB"/>
    </w:rPr>
  </w:style>
  <w:style w:type="paragraph" w:styleId="Heading1">
    <w:name w:val="heading 1"/>
    <w:basedOn w:val="Normal"/>
    <w:next w:val="Normal"/>
    <w:link w:val="Heading1Char"/>
    <w:qFormat/>
    <w:rsid w:val="00F67B5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CF696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B58B7"/>
    <w:pPr>
      <w:keepNext/>
      <w:spacing w:before="240" w:after="60"/>
      <w:outlineLvl w:val="2"/>
    </w:pPr>
    <w:rPr>
      <w:rFonts w:ascii="Calibri Light" w:hAnsi="Calibri Light"/>
      <w:b/>
      <w:bCs/>
      <w:sz w:val="26"/>
      <w:szCs w:val="26"/>
    </w:rPr>
  </w:style>
  <w:style w:type="paragraph" w:styleId="Heading9">
    <w:name w:val="heading 9"/>
    <w:basedOn w:val="Normal"/>
    <w:next w:val="Normal"/>
    <w:link w:val="Heading9Char"/>
    <w:qFormat/>
    <w:rsid w:val="003248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29D0"/>
    <w:pPr>
      <w:widowControl w:val="0"/>
      <w:adjustRightInd w:val="0"/>
      <w:spacing w:after="120" w:line="360" w:lineRule="atLeast"/>
      <w:jc w:val="both"/>
      <w:textAlignment w:val="baseline"/>
    </w:pPr>
    <w:rPr>
      <w:lang w:val="en-GB" w:eastAsia="en-US"/>
    </w:rPr>
  </w:style>
  <w:style w:type="paragraph" w:customStyle="1" w:styleId="CharCharChar">
    <w:name w:val="Char Char Char"/>
    <w:basedOn w:val="Normal"/>
    <w:rsid w:val="002E2527"/>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700772"/>
    <w:pPr>
      <w:ind w:left="720"/>
    </w:pPr>
    <w:rPr>
      <w:rFonts w:ascii="Arial" w:hAnsi="Arial" w:cs="Arial"/>
      <w:lang w:val="en-GB" w:eastAsia="en-US"/>
    </w:rPr>
  </w:style>
  <w:style w:type="paragraph" w:styleId="BalloonText">
    <w:name w:val="Balloon Text"/>
    <w:basedOn w:val="Normal"/>
    <w:link w:val="BalloonTextChar"/>
    <w:rsid w:val="004A6829"/>
    <w:rPr>
      <w:rFonts w:ascii="Tahoma" w:hAnsi="Tahoma"/>
      <w:sz w:val="16"/>
      <w:szCs w:val="16"/>
      <w:lang w:val="x-none"/>
    </w:rPr>
  </w:style>
  <w:style w:type="character" w:customStyle="1" w:styleId="BalloonTextChar">
    <w:name w:val="Balloon Text Char"/>
    <w:link w:val="BalloonText"/>
    <w:rsid w:val="004A6829"/>
    <w:rPr>
      <w:rFonts w:ascii="Tahoma" w:hAnsi="Tahoma" w:cs="Tahoma"/>
      <w:sz w:val="16"/>
      <w:szCs w:val="16"/>
      <w:lang w:eastAsia="en-GB"/>
    </w:rPr>
  </w:style>
  <w:style w:type="paragraph" w:styleId="Header">
    <w:name w:val="header"/>
    <w:basedOn w:val="Normal"/>
    <w:link w:val="HeaderChar"/>
    <w:rsid w:val="006E1D80"/>
    <w:pPr>
      <w:tabs>
        <w:tab w:val="center" w:pos="4513"/>
        <w:tab w:val="right" w:pos="9026"/>
      </w:tabs>
    </w:pPr>
    <w:rPr>
      <w:lang w:val="x-none"/>
    </w:rPr>
  </w:style>
  <w:style w:type="character" w:customStyle="1" w:styleId="HeaderChar">
    <w:name w:val="Header Char"/>
    <w:link w:val="Header"/>
    <w:rsid w:val="006E1D80"/>
    <w:rPr>
      <w:sz w:val="24"/>
      <w:szCs w:val="24"/>
      <w:lang w:eastAsia="en-GB"/>
    </w:rPr>
  </w:style>
  <w:style w:type="paragraph" w:styleId="Footer">
    <w:name w:val="footer"/>
    <w:basedOn w:val="Normal"/>
    <w:link w:val="FooterChar"/>
    <w:uiPriority w:val="99"/>
    <w:rsid w:val="006E1D80"/>
    <w:pPr>
      <w:tabs>
        <w:tab w:val="center" w:pos="4513"/>
        <w:tab w:val="right" w:pos="9026"/>
      </w:tabs>
    </w:pPr>
    <w:rPr>
      <w:lang w:val="x-none"/>
    </w:rPr>
  </w:style>
  <w:style w:type="character" w:customStyle="1" w:styleId="FooterChar">
    <w:name w:val="Footer Char"/>
    <w:link w:val="Footer"/>
    <w:uiPriority w:val="99"/>
    <w:rsid w:val="006E1D80"/>
    <w:rPr>
      <w:sz w:val="24"/>
      <w:szCs w:val="24"/>
      <w:lang w:eastAsia="en-GB"/>
    </w:rPr>
  </w:style>
  <w:style w:type="character" w:styleId="Hyperlink">
    <w:name w:val="Hyperlink"/>
    <w:rsid w:val="00891E06"/>
    <w:rPr>
      <w:color w:val="0000FF"/>
      <w:u w:val="single"/>
    </w:rPr>
  </w:style>
  <w:style w:type="paragraph" w:styleId="BodyTextIndent">
    <w:name w:val="Body Text Indent"/>
    <w:basedOn w:val="Normal"/>
    <w:link w:val="BodyTextIndentChar"/>
    <w:rsid w:val="0082375E"/>
    <w:pPr>
      <w:spacing w:after="120"/>
      <w:ind w:left="283"/>
    </w:pPr>
    <w:rPr>
      <w:lang w:val="x-none"/>
    </w:rPr>
  </w:style>
  <w:style w:type="character" w:customStyle="1" w:styleId="BodyTextIndentChar">
    <w:name w:val="Body Text Indent Char"/>
    <w:link w:val="BodyTextIndent"/>
    <w:rsid w:val="0082375E"/>
    <w:rPr>
      <w:sz w:val="24"/>
      <w:szCs w:val="24"/>
      <w:lang w:eastAsia="en-GB"/>
    </w:rPr>
  </w:style>
  <w:style w:type="character" w:styleId="PageNumber">
    <w:name w:val="page number"/>
    <w:rsid w:val="002F4F57"/>
    <w:rPr>
      <w:rFonts w:cs="Times New Roman"/>
    </w:rPr>
  </w:style>
  <w:style w:type="paragraph" w:customStyle="1" w:styleId="CompanyName">
    <w:name w:val="Company Name"/>
    <w:basedOn w:val="BodyText"/>
    <w:uiPriority w:val="99"/>
    <w:rsid w:val="002F4F57"/>
    <w:pPr>
      <w:widowControl/>
      <w:adjustRightInd/>
      <w:spacing w:before="120" w:after="80" w:line="240" w:lineRule="auto"/>
      <w:jc w:val="left"/>
      <w:textAlignment w:val="auto"/>
    </w:pPr>
    <w:rPr>
      <w:b/>
      <w:sz w:val="28"/>
      <w:szCs w:val="20"/>
      <w:lang w:val="en-US"/>
    </w:rPr>
  </w:style>
  <w:style w:type="table" w:styleId="TableGrid">
    <w:name w:val="Table Grid"/>
    <w:basedOn w:val="TableNormal"/>
    <w:rsid w:val="00DD542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324876"/>
    <w:rPr>
      <w:rFonts w:ascii="Arial" w:hAnsi="Arial" w:cs="Arial"/>
      <w:sz w:val="22"/>
      <w:szCs w:val="22"/>
      <w:lang w:val="en-GB" w:eastAsia="en-US"/>
    </w:rPr>
  </w:style>
  <w:style w:type="paragraph" w:styleId="Subtitle">
    <w:name w:val="Subtitle"/>
    <w:basedOn w:val="Normal"/>
    <w:link w:val="SubtitleChar"/>
    <w:qFormat/>
    <w:rsid w:val="00324876"/>
    <w:pPr>
      <w:spacing w:before="60"/>
      <w:jc w:val="center"/>
    </w:pPr>
    <w:rPr>
      <w:rFonts w:ascii="Arial" w:hAnsi="Arial"/>
      <w:b/>
      <w:sz w:val="44"/>
      <w:szCs w:val="20"/>
      <w:lang w:val="en-US" w:eastAsia="en-US"/>
    </w:rPr>
  </w:style>
  <w:style w:type="character" w:customStyle="1" w:styleId="SubtitleChar">
    <w:name w:val="Subtitle Char"/>
    <w:link w:val="Subtitle"/>
    <w:rsid w:val="00324876"/>
    <w:rPr>
      <w:rFonts w:ascii="Arial" w:hAnsi="Arial"/>
      <w:b/>
      <w:sz w:val="44"/>
      <w:lang w:val="en-US" w:eastAsia="en-US"/>
    </w:rPr>
  </w:style>
  <w:style w:type="character" w:customStyle="1" w:styleId="Heading1Char">
    <w:name w:val="Heading 1 Char"/>
    <w:link w:val="Heading1"/>
    <w:rsid w:val="00F67B56"/>
    <w:rPr>
      <w:rFonts w:ascii="Cambria" w:eastAsia="Times New Roman" w:hAnsi="Cambria" w:cs="Times New Roman"/>
      <w:b/>
      <w:bCs/>
      <w:color w:val="365F91"/>
      <w:sz w:val="28"/>
      <w:szCs w:val="28"/>
      <w:lang w:eastAsia="en-GB"/>
    </w:rPr>
  </w:style>
  <w:style w:type="character" w:styleId="BookTitle">
    <w:name w:val="Book Title"/>
    <w:uiPriority w:val="33"/>
    <w:qFormat/>
    <w:rsid w:val="00F67B56"/>
    <w:rPr>
      <w:b/>
      <w:bCs/>
      <w:smallCaps/>
      <w:spacing w:val="5"/>
    </w:rPr>
  </w:style>
  <w:style w:type="paragraph" w:styleId="FootnoteText">
    <w:name w:val="footnote text"/>
    <w:basedOn w:val="Normal"/>
    <w:link w:val="FootnoteTextChar"/>
    <w:rsid w:val="00247B06"/>
    <w:rPr>
      <w:rFonts w:ascii="Arial" w:hAnsi="Arial"/>
      <w:sz w:val="20"/>
      <w:szCs w:val="20"/>
      <w:lang w:val="en-GB" w:eastAsia="ko-KR"/>
    </w:rPr>
  </w:style>
  <w:style w:type="character" w:customStyle="1" w:styleId="FootnoteTextChar">
    <w:name w:val="Footnote Text Char"/>
    <w:link w:val="FootnoteText"/>
    <w:rsid w:val="00247B06"/>
    <w:rPr>
      <w:rFonts w:ascii="Arial" w:hAnsi="Arial"/>
      <w:lang w:val="en-GB" w:eastAsia="ko-KR"/>
    </w:rPr>
  </w:style>
  <w:style w:type="character" w:styleId="FootnoteReference">
    <w:name w:val="footnote reference"/>
    <w:rsid w:val="00247B06"/>
    <w:rPr>
      <w:vertAlign w:val="superscript"/>
    </w:rPr>
  </w:style>
  <w:style w:type="paragraph" w:customStyle="1" w:styleId="CharCharChar0">
    <w:name w:val="Char Char Char"/>
    <w:basedOn w:val="Normal"/>
    <w:rsid w:val="00035ACA"/>
    <w:pPr>
      <w:spacing w:after="160" w:line="240" w:lineRule="exact"/>
    </w:pPr>
    <w:rPr>
      <w:rFonts w:ascii="Tahoma" w:hAnsi="Tahoma"/>
      <w:sz w:val="20"/>
      <w:szCs w:val="20"/>
      <w:lang w:val="en-US" w:eastAsia="en-US"/>
    </w:rPr>
  </w:style>
  <w:style w:type="paragraph" w:styleId="BodyText3">
    <w:name w:val="Body Text 3"/>
    <w:basedOn w:val="Normal"/>
    <w:link w:val="BodyText3Char"/>
    <w:rsid w:val="00035ACA"/>
    <w:pPr>
      <w:spacing w:after="120"/>
    </w:pPr>
    <w:rPr>
      <w:sz w:val="16"/>
      <w:szCs w:val="16"/>
      <w:lang w:val="en-GB"/>
    </w:rPr>
  </w:style>
  <w:style w:type="character" w:customStyle="1" w:styleId="BodyText3Char">
    <w:name w:val="Body Text 3 Char"/>
    <w:link w:val="BodyText3"/>
    <w:rsid w:val="00035ACA"/>
    <w:rPr>
      <w:sz w:val="16"/>
      <w:szCs w:val="16"/>
      <w:lang w:val="en-GB" w:eastAsia="en-GB"/>
    </w:rPr>
  </w:style>
  <w:style w:type="character" w:styleId="CommentReference">
    <w:name w:val="annotation reference"/>
    <w:unhideWhenUsed/>
    <w:rsid w:val="0032577A"/>
    <w:rPr>
      <w:sz w:val="16"/>
      <w:szCs w:val="16"/>
    </w:rPr>
  </w:style>
  <w:style w:type="paragraph" w:styleId="CommentText">
    <w:name w:val="annotation text"/>
    <w:basedOn w:val="Normal"/>
    <w:link w:val="CommentTextChar"/>
    <w:unhideWhenUsed/>
    <w:rsid w:val="0032577A"/>
    <w:rPr>
      <w:sz w:val="20"/>
      <w:szCs w:val="20"/>
    </w:rPr>
  </w:style>
  <w:style w:type="character" w:customStyle="1" w:styleId="CommentTextChar">
    <w:name w:val="Comment Text Char"/>
    <w:link w:val="CommentText"/>
    <w:rsid w:val="0032577A"/>
    <w:rPr>
      <w:lang w:eastAsia="en-GB"/>
    </w:rPr>
  </w:style>
  <w:style w:type="paragraph" w:styleId="CommentSubject">
    <w:name w:val="annotation subject"/>
    <w:basedOn w:val="CommentText"/>
    <w:next w:val="CommentText"/>
    <w:link w:val="CommentSubjectChar"/>
    <w:semiHidden/>
    <w:unhideWhenUsed/>
    <w:rsid w:val="0032577A"/>
    <w:rPr>
      <w:b/>
      <w:bCs/>
    </w:rPr>
  </w:style>
  <w:style w:type="character" w:customStyle="1" w:styleId="CommentSubjectChar">
    <w:name w:val="Comment Subject Char"/>
    <w:link w:val="CommentSubject"/>
    <w:semiHidden/>
    <w:rsid w:val="0032577A"/>
    <w:rPr>
      <w:b/>
      <w:bCs/>
      <w:lang w:eastAsia="en-GB"/>
    </w:rPr>
  </w:style>
  <w:style w:type="paragraph" w:styleId="Revision">
    <w:name w:val="Revision"/>
    <w:hidden/>
    <w:uiPriority w:val="99"/>
    <w:semiHidden/>
    <w:rsid w:val="006A7E7A"/>
    <w:rPr>
      <w:sz w:val="24"/>
      <w:szCs w:val="24"/>
      <w:lang w:val="mk-MK" w:eastAsia="en-GB"/>
    </w:rPr>
  </w:style>
  <w:style w:type="character" w:customStyle="1" w:styleId="Heading2Char">
    <w:name w:val="Heading 2 Char"/>
    <w:link w:val="Heading2"/>
    <w:rsid w:val="00CF6963"/>
    <w:rPr>
      <w:rFonts w:ascii="Calibri Light" w:eastAsia="Times New Roman" w:hAnsi="Calibri Light" w:cs="Times New Roman"/>
      <w:b/>
      <w:bCs/>
      <w:i/>
      <w:iCs/>
      <w:sz w:val="28"/>
      <w:szCs w:val="28"/>
      <w:lang w:val="mk-MK" w:eastAsia="en-GB"/>
    </w:rPr>
  </w:style>
  <w:style w:type="character" w:customStyle="1" w:styleId="Heading3Char">
    <w:name w:val="Heading 3 Char"/>
    <w:link w:val="Heading3"/>
    <w:semiHidden/>
    <w:rsid w:val="008B58B7"/>
    <w:rPr>
      <w:rFonts w:ascii="Calibri Light" w:eastAsia="Times New Roman" w:hAnsi="Calibri Light" w:cs="Times New Roman"/>
      <w:b/>
      <w:bCs/>
      <w:sz w:val="26"/>
      <w:szCs w:val="26"/>
      <w:lang w:val="mk-MK"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D0"/>
    <w:rPr>
      <w:sz w:val="24"/>
      <w:szCs w:val="24"/>
      <w:lang w:val="mk-MK" w:eastAsia="en-GB"/>
    </w:rPr>
  </w:style>
  <w:style w:type="paragraph" w:styleId="Heading1">
    <w:name w:val="heading 1"/>
    <w:basedOn w:val="Normal"/>
    <w:next w:val="Normal"/>
    <w:link w:val="Heading1Char"/>
    <w:qFormat/>
    <w:rsid w:val="00F67B5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CF696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B58B7"/>
    <w:pPr>
      <w:keepNext/>
      <w:spacing w:before="240" w:after="60"/>
      <w:outlineLvl w:val="2"/>
    </w:pPr>
    <w:rPr>
      <w:rFonts w:ascii="Calibri Light" w:hAnsi="Calibri Light"/>
      <w:b/>
      <w:bCs/>
      <w:sz w:val="26"/>
      <w:szCs w:val="26"/>
    </w:rPr>
  </w:style>
  <w:style w:type="paragraph" w:styleId="Heading9">
    <w:name w:val="heading 9"/>
    <w:basedOn w:val="Normal"/>
    <w:next w:val="Normal"/>
    <w:link w:val="Heading9Char"/>
    <w:qFormat/>
    <w:rsid w:val="003248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29D0"/>
    <w:pPr>
      <w:widowControl w:val="0"/>
      <w:adjustRightInd w:val="0"/>
      <w:spacing w:after="120" w:line="360" w:lineRule="atLeast"/>
      <w:jc w:val="both"/>
      <w:textAlignment w:val="baseline"/>
    </w:pPr>
    <w:rPr>
      <w:lang w:val="en-GB" w:eastAsia="en-US"/>
    </w:rPr>
  </w:style>
  <w:style w:type="paragraph" w:customStyle="1" w:styleId="CharCharChar">
    <w:name w:val="Char Char Char"/>
    <w:basedOn w:val="Normal"/>
    <w:rsid w:val="002E2527"/>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700772"/>
    <w:pPr>
      <w:ind w:left="720"/>
    </w:pPr>
    <w:rPr>
      <w:rFonts w:ascii="Arial" w:hAnsi="Arial" w:cs="Arial"/>
      <w:lang w:val="en-GB" w:eastAsia="en-US"/>
    </w:rPr>
  </w:style>
  <w:style w:type="paragraph" w:styleId="BalloonText">
    <w:name w:val="Balloon Text"/>
    <w:basedOn w:val="Normal"/>
    <w:link w:val="BalloonTextChar"/>
    <w:rsid w:val="004A6829"/>
    <w:rPr>
      <w:rFonts w:ascii="Tahoma" w:hAnsi="Tahoma"/>
      <w:sz w:val="16"/>
      <w:szCs w:val="16"/>
      <w:lang w:val="x-none"/>
    </w:rPr>
  </w:style>
  <w:style w:type="character" w:customStyle="1" w:styleId="BalloonTextChar">
    <w:name w:val="Balloon Text Char"/>
    <w:link w:val="BalloonText"/>
    <w:rsid w:val="004A6829"/>
    <w:rPr>
      <w:rFonts w:ascii="Tahoma" w:hAnsi="Tahoma" w:cs="Tahoma"/>
      <w:sz w:val="16"/>
      <w:szCs w:val="16"/>
      <w:lang w:eastAsia="en-GB"/>
    </w:rPr>
  </w:style>
  <w:style w:type="paragraph" w:styleId="Header">
    <w:name w:val="header"/>
    <w:basedOn w:val="Normal"/>
    <w:link w:val="HeaderChar"/>
    <w:rsid w:val="006E1D80"/>
    <w:pPr>
      <w:tabs>
        <w:tab w:val="center" w:pos="4513"/>
        <w:tab w:val="right" w:pos="9026"/>
      </w:tabs>
    </w:pPr>
    <w:rPr>
      <w:lang w:val="x-none"/>
    </w:rPr>
  </w:style>
  <w:style w:type="character" w:customStyle="1" w:styleId="HeaderChar">
    <w:name w:val="Header Char"/>
    <w:link w:val="Header"/>
    <w:rsid w:val="006E1D80"/>
    <w:rPr>
      <w:sz w:val="24"/>
      <w:szCs w:val="24"/>
      <w:lang w:eastAsia="en-GB"/>
    </w:rPr>
  </w:style>
  <w:style w:type="paragraph" w:styleId="Footer">
    <w:name w:val="footer"/>
    <w:basedOn w:val="Normal"/>
    <w:link w:val="FooterChar"/>
    <w:uiPriority w:val="99"/>
    <w:rsid w:val="006E1D80"/>
    <w:pPr>
      <w:tabs>
        <w:tab w:val="center" w:pos="4513"/>
        <w:tab w:val="right" w:pos="9026"/>
      </w:tabs>
    </w:pPr>
    <w:rPr>
      <w:lang w:val="x-none"/>
    </w:rPr>
  </w:style>
  <w:style w:type="character" w:customStyle="1" w:styleId="FooterChar">
    <w:name w:val="Footer Char"/>
    <w:link w:val="Footer"/>
    <w:uiPriority w:val="99"/>
    <w:rsid w:val="006E1D80"/>
    <w:rPr>
      <w:sz w:val="24"/>
      <w:szCs w:val="24"/>
      <w:lang w:eastAsia="en-GB"/>
    </w:rPr>
  </w:style>
  <w:style w:type="character" w:styleId="Hyperlink">
    <w:name w:val="Hyperlink"/>
    <w:rsid w:val="00891E06"/>
    <w:rPr>
      <w:color w:val="0000FF"/>
      <w:u w:val="single"/>
    </w:rPr>
  </w:style>
  <w:style w:type="paragraph" w:styleId="BodyTextIndent">
    <w:name w:val="Body Text Indent"/>
    <w:basedOn w:val="Normal"/>
    <w:link w:val="BodyTextIndentChar"/>
    <w:rsid w:val="0082375E"/>
    <w:pPr>
      <w:spacing w:after="120"/>
      <w:ind w:left="283"/>
    </w:pPr>
    <w:rPr>
      <w:lang w:val="x-none"/>
    </w:rPr>
  </w:style>
  <w:style w:type="character" w:customStyle="1" w:styleId="BodyTextIndentChar">
    <w:name w:val="Body Text Indent Char"/>
    <w:link w:val="BodyTextIndent"/>
    <w:rsid w:val="0082375E"/>
    <w:rPr>
      <w:sz w:val="24"/>
      <w:szCs w:val="24"/>
      <w:lang w:eastAsia="en-GB"/>
    </w:rPr>
  </w:style>
  <w:style w:type="character" w:styleId="PageNumber">
    <w:name w:val="page number"/>
    <w:rsid w:val="002F4F57"/>
    <w:rPr>
      <w:rFonts w:cs="Times New Roman"/>
    </w:rPr>
  </w:style>
  <w:style w:type="paragraph" w:customStyle="1" w:styleId="CompanyName">
    <w:name w:val="Company Name"/>
    <w:basedOn w:val="BodyText"/>
    <w:uiPriority w:val="99"/>
    <w:rsid w:val="002F4F57"/>
    <w:pPr>
      <w:widowControl/>
      <w:adjustRightInd/>
      <w:spacing w:before="120" w:after="80" w:line="240" w:lineRule="auto"/>
      <w:jc w:val="left"/>
      <w:textAlignment w:val="auto"/>
    </w:pPr>
    <w:rPr>
      <w:b/>
      <w:sz w:val="28"/>
      <w:szCs w:val="20"/>
      <w:lang w:val="en-US"/>
    </w:rPr>
  </w:style>
  <w:style w:type="table" w:styleId="TableGrid">
    <w:name w:val="Table Grid"/>
    <w:basedOn w:val="TableNormal"/>
    <w:rsid w:val="00DD542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324876"/>
    <w:rPr>
      <w:rFonts w:ascii="Arial" w:hAnsi="Arial" w:cs="Arial"/>
      <w:sz w:val="22"/>
      <w:szCs w:val="22"/>
      <w:lang w:val="en-GB" w:eastAsia="en-US"/>
    </w:rPr>
  </w:style>
  <w:style w:type="paragraph" w:styleId="Subtitle">
    <w:name w:val="Subtitle"/>
    <w:basedOn w:val="Normal"/>
    <w:link w:val="SubtitleChar"/>
    <w:qFormat/>
    <w:rsid w:val="00324876"/>
    <w:pPr>
      <w:spacing w:before="60"/>
      <w:jc w:val="center"/>
    </w:pPr>
    <w:rPr>
      <w:rFonts w:ascii="Arial" w:hAnsi="Arial"/>
      <w:b/>
      <w:sz w:val="44"/>
      <w:szCs w:val="20"/>
      <w:lang w:val="en-US" w:eastAsia="en-US"/>
    </w:rPr>
  </w:style>
  <w:style w:type="character" w:customStyle="1" w:styleId="SubtitleChar">
    <w:name w:val="Subtitle Char"/>
    <w:link w:val="Subtitle"/>
    <w:rsid w:val="00324876"/>
    <w:rPr>
      <w:rFonts w:ascii="Arial" w:hAnsi="Arial"/>
      <w:b/>
      <w:sz w:val="44"/>
      <w:lang w:val="en-US" w:eastAsia="en-US"/>
    </w:rPr>
  </w:style>
  <w:style w:type="character" w:customStyle="1" w:styleId="Heading1Char">
    <w:name w:val="Heading 1 Char"/>
    <w:link w:val="Heading1"/>
    <w:rsid w:val="00F67B56"/>
    <w:rPr>
      <w:rFonts w:ascii="Cambria" w:eastAsia="Times New Roman" w:hAnsi="Cambria" w:cs="Times New Roman"/>
      <w:b/>
      <w:bCs/>
      <w:color w:val="365F91"/>
      <w:sz w:val="28"/>
      <w:szCs w:val="28"/>
      <w:lang w:eastAsia="en-GB"/>
    </w:rPr>
  </w:style>
  <w:style w:type="character" w:styleId="BookTitle">
    <w:name w:val="Book Title"/>
    <w:uiPriority w:val="33"/>
    <w:qFormat/>
    <w:rsid w:val="00F67B56"/>
    <w:rPr>
      <w:b/>
      <w:bCs/>
      <w:smallCaps/>
      <w:spacing w:val="5"/>
    </w:rPr>
  </w:style>
  <w:style w:type="paragraph" w:styleId="FootnoteText">
    <w:name w:val="footnote text"/>
    <w:basedOn w:val="Normal"/>
    <w:link w:val="FootnoteTextChar"/>
    <w:rsid w:val="00247B06"/>
    <w:rPr>
      <w:rFonts w:ascii="Arial" w:hAnsi="Arial"/>
      <w:sz w:val="20"/>
      <w:szCs w:val="20"/>
      <w:lang w:val="en-GB" w:eastAsia="ko-KR"/>
    </w:rPr>
  </w:style>
  <w:style w:type="character" w:customStyle="1" w:styleId="FootnoteTextChar">
    <w:name w:val="Footnote Text Char"/>
    <w:link w:val="FootnoteText"/>
    <w:rsid w:val="00247B06"/>
    <w:rPr>
      <w:rFonts w:ascii="Arial" w:hAnsi="Arial"/>
      <w:lang w:val="en-GB" w:eastAsia="ko-KR"/>
    </w:rPr>
  </w:style>
  <w:style w:type="character" w:styleId="FootnoteReference">
    <w:name w:val="footnote reference"/>
    <w:rsid w:val="00247B06"/>
    <w:rPr>
      <w:vertAlign w:val="superscript"/>
    </w:rPr>
  </w:style>
  <w:style w:type="paragraph" w:customStyle="1" w:styleId="CharCharChar0">
    <w:name w:val="Char Char Char"/>
    <w:basedOn w:val="Normal"/>
    <w:rsid w:val="00035ACA"/>
    <w:pPr>
      <w:spacing w:after="160" w:line="240" w:lineRule="exact"/>
    </w:pPr>
    <w:rPr>
      <w:rFonts w:ascii="Tahoma" w:hAnsi="Tahoma"/>
      <w:sz w:val="20"/>
      <w:szCs w:val="20"/>
      <w:lang w:val="en-US" w:eastAsia="en-US"/>
    </w:rPr>
  </w:style>
  <w:style w:type="paragraph" w:styleId="BodyText3">
    <w:name w:val="Body Text 3"/>
    <w:basedOn w:val="Normal"/>
    <w:link w:val="BodyText3Char"/>
    <w:rsid w:val="00035ACA"/>
    <w:pPr>
      <w:spacing w:after="120"/>
    </w:pPr>
    <w:rPr>
      <w:sz w:val="16"/>
      <w:szCs w:val="16"/>
      <w:lang w:val="en-GB"/>
    </w:rPr>
  </w:style>
  <w:style w:type="character" w:customStyle="1" w:styleId="BodyText3Char">
    <w:name w:val="Body Text 3 Char"/>
    <w:link w:val="BodyText3"/>
    <w:rsid w:val="00035ACA"/>
    <w:rPr>
      <w:sz w:val="16"/>
      <w:szCs w:val="16"/>
      <w:lang w:val="en-GB" w:eastAsia="en-GB"/>
    </w:rPr>
  </w:style>
  <w:style w:type="character" w:styleId="CommentReference">
    <w:name w:val="annotation reference"/>
    <w:unhideWhenUsed/>
    <w:rsid w:val="0032577A"/>
    <w:rPr>
      <w:sz w:val="16"/>
      <w:szCs w:val="16"/>
    </w:rPr>
  </w:style>
  <w:style w:type="paragraph" w:styleId="CommentText">
    <w:name w:val="annotation text"/>
    <w:basedOn w:val="Normal"/>
    <w:link w:val="CommentTextChar"/>
    <w:unhideWhenUsed/>
    <w:rsid w:val="0032577A"/>
    <w:rPr>
      <w:sz w:val="20"/>
      <w:szCs w:val="20"/>
    </w:rPr>
  </w:style>
  <w:style w:type="character" w:customStyle="1" w:styleId="CommentTextChar">
    <w:name w:val="Comment Text Char"/>
    <w:link w:val="CommentText"/>
    <w:rsid w:val="0032577A"/>
    <w:rPr>
      <w:lang w:eastAsia="en-GB"/>
    </w:rPr>
  </w:style>
  <w:style w:type="paragraph" w:styleId="CommentSubject">
    <w:name w:val="annotation subject"/>
    <w:basedOn w:val="CommentText"/>
    <w:next w:val="CommentText"/>
    <w:link w:val="CommentSubjectChar"/>
    <w:semiHidden/>
    <w:unhideWhenUsed/>
    <w:rsid w:val="0032577A"/>
    <w:rPr>
      <w:b/>
      <w:bCs/>
    </w:rPr>
  </w:style>
  <w:style w:type="character" w:customStyle="1" w:styleId="CommentSubjectChar">
    <w:name w:val="Comment Subject Char"/>
    <w:link w:val="CommentSubject"/>
    <w:semiHidden/>
    <w:rsid w:val="0032577A"/>
    <w:rPr>
      <w:b/>
      <w:bCs/>
      <w:lang w:eastAsia="en-GB"/>
    </w:rPr>
  </w:style>
  <w:style w:type="paragraph" w:styleId="Revision">
    <w:name w:val="Revision"/>
    <w:hidden/>
    <w:uiPriority w:val="99"/>
    <w:semiHidden/>
    <w:rsid w:val="006A7E7A"/>
    <w:rPr>
      <w:sz w:val="24"/>
      <w:szCs w:val="24"/>
      <w:lang w:val="mk-MK" w:eastAsia="en-GB"/>
    </w:rPr>
  </w:style>
  <w:style w:type="character" w:customStyle="1" w:styleId="Heading2Char">
    <w:name w:val="Heading 2 Char"/>
    <w:link w:val="Heading2"/>
    <w:rsid w:val="00CF6963"/>
    <w:rPr>
      <w:rFonts w:ascii="Calibri Light" w:eastAsia="Times New Roman" w:hAnsi="Calibri Light" w:cs="Times New Roman"/>
      <w:b/>
      <w:bCs/>
      <w:i/>
      <w:iCs/>
      <w:sz w:val="28"/>
      <w:szCs w:val="28"/>
      <w:lang w:val="mk-MK" w:eastAsia="en-GB"/>
    </w:rPr>
  </w:style>
  <w:style w:type="character" w:customStyle="1" w:styleId="Heading3Char">
    <w:name w:val="Heading 3 Char"/>
    <w:link w:val="Heading3"/>
    <w:semiHidden/>
    <w:rsid w:val="008B58B7"/>
    <w:rPr>
      <w:rFonts w:ascii="Calibri Light" w:eastAsia="Times New Roman" w:hAnsi="Calibri Light" w:cs="Times New Roman"/>
      <w:b/>
      <w:bCs/>
      <w:sz w:val="26"/>
      <w:szCs w:val="26"/>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3534">
      <w:bodyDiv w:val="1"/>
      <w:marLeft w:val="0"/>
      <w:marRight w:val="0"/>
      <w:marTop w:val="0"/>
      <w:marBottom w:val="0"/>
      <w:divBdr>
        <w:top w:val="none" w:sz="0" w:space="0" w:color="auto"/>
        <w:left w:val="none" w:sz="0" w:space="0" w:color="auto"/>
        <w:bottom w:val="none" w:sz="0" w:space="0" w:color="auto"/>
        <w:right w:val="none" w:sz="0" w:space="0" w:color="auto"/>
      </w:divBdr>
    </w:div>
    <w:div w:id="136997322">
      <w:bodyDiv w:val="1"/>
      <w:marLeft w:val="0"/>
      <w:marRight w:val="0"/>
      <w:marTop w:val="0"/>
      <w:marBottom w:val="0"/>
      <w:divBdr>
        <w:top w:val="none" w:sz="0" w:space="0" w:color="auto"/>
        <w:left w:val="none" w:sz="0" w:space="0" w:color="auto"/>
        <w:bottom w:val="none" w:sz="0" w:space="0" w:color="auto"/>
        <w:right w:val="none" w:sz="0" w:space="0" w:color="auto"/>
      </w:divBdr>
    </w:div>
    <w:div w:id="328018387">
      <w:bodyDiv w:val="1"/>
      <w:marLeft w:val="0"/>
      <w:marRight w:val="0"/>
      <w:marTop w:val="0"/>
      <w:marBottom w:val="0"/>
      <w:divBdr>
        <w:top w:val="none" w:sz="0" w:space="0" w:color="auto"/>
        <w:left w:val="none" w:sz="0" w:space="0" w:color="auto"/>
        <w:bottom w:val="none" w:sz="0" w:space="0" w:color="auto"/>
        <w:right w:val="none" w:sz="0" w:space="0" w:color="auto"/>
      </w:divBdr>
    </w:div>
    <w:div w:id="375130307">
      <w:bodyDiv w:val="1"/>
      <w:marLeft w:val="0"/>
      <w:marRight w:val="0"/>
      <w:marTop w:val="0"/>
      <w:marBottom w:val="0"/>
      <w:divBdr>
        <w:top w:val="none" w:sz="0" w:space="0" w:color="auto"/>
        <w:left w:val="none" w:sz="0" w:space="0" w:color="auto"/>
        <w:bottom w:val="none" w:sz="0" w:space="0" w:color="auto"/>
        <w:right w:val="none" w:sz="0" w:space="0" w:color="auto"/>
      </w:divBdr>
    </w:div>
    <w:div w:id="390079722">
      <w:bodyDiv w:val="1"/>
      <w:marLeft w:val="0"/>
      <w:marRight w:val="0"/>
      <w:marTop w:val="0"/>
      <w:marBottom w:val="0"/>
      <w:divBdr>
        <w:top w:val="none" w:sz="0" w:space="0" w:color="auto"/>
        <w:left w:val="none" w:sz="0" w:space="0" w:color="auto"/>
        <w:bottom w:val="none" w:sz="0" w:space="0" w:color="auto"/>
        <w:right w:val="none" w:sz="0" w:space="0" w:color="auto"/>
      </w:divBdr>
    </w:div>
    <w:div w:id="617563057">
      <w:bodyDiv w:val="1"/>
      <w:marLeft w:val="0"/>
      <w:marRight w:val="0"/>
      <w:marTop w:val="0"/>
      <w:marBottom w:val="0"/>
      <w:divBdr>
        <w:top w:val="none" w:sz="0" w:space="0" w:color="auto"/>
        <w:left w:val="none" w:sz="0" w:space="0" w:color="auto"/>
        <w:bottom w:val="none" w:sz="0" w:space="0" w:color="auto"/>
        <w:right w:val="none" w:sz="0" w:space="0" w:color="auto"/>
      </w:divBdr>
    </w:div>
    <w:div w:id="708185038">
      <w:bodyDiv w:val="1"/>
      <w:marLeft w:val="0"/>
      <w:marRight w:val="0"/>
      <w:marTop w:val="0"/>
      <w:marBottom w:val="0"/>
      <w:divBdr>
        <w:top w:val="none" w:sz="0" w:space="0" w:color="auto"/>
        <w:left w:val="none" w:sz="0" w:space="0" w:color="auto"/>
        <w:bottom w:val="none" w:sz="0" w:space="0" w:color="auto"/>
        <w:right w:val="none" w:sz="0" w:space="0" w:color="auto"/>
      </w:divBdr>
    </w:div>
    <w:div w:id="758646022">
      <w:bodyDiv w:val="1"/>
      <w:marLeft w:val="0"/>
      <w:marRight w:val="0"/>
      <w:marTop w:val="0"/>
      <w:marBottom w:val="0"/>
      <w:divBdr>
        <w:top w:val="none" w:sz="0" w:space="0" w:color="auto"/>
        <w:left w:val="none" w:sz="0" w:space="0" w:color="auto"/>
        <w:bottom w:val="none" w:sz="0" w:space="0" w:color="auto"/>
        <w:right w:val="none" w:sz="0" w:space="0" w:color="auto"/>
      </w:divBdr>
    </w:div>
    <w:div w:id="1119255763">
      <w:bodyDiv w:val="1"/>
      <w:marLeft w:val="0"/>
      <w:marRight w:val="0"/>
      <w:marTop w:val="0"/>
      <w:marBottom w:val="0"/>
      <w:divBdr>
        <w:top w:val="none" w:sz="0" w:space="0" w:color="auto"/>
        <w:left w:val="none" w:sz="0" w:space="0" w:color="auto"/>
        <w:bottom w:val="none" w:sz="0" w:space="0" w:color="auto"/>
        <w:right w:val="none" w:sz="0" w:space="0" w:color="auto"/>
      </w:divBdr>
    </w:div>
    <w:div w:id="1258438760">
      <w:bodyDiv w:val="1"/>
      <w:marLeft w:val="0"/>
      <w:marRight w:val="0"/>
      <w:marTop w:val="0"/>
      <w:marBottom w:val="0"/>
      <w:divBdr>
        <w:top w:val="none" w:sz="0" w:space="0" w:color="auto"/>
        <w:left w:val="none" w:sz="0" w:space="0" w:color="auto"/>
        <w:bottom w:val="none" w:sz="0" w:space="0" w:color="auto"/>
        <w:right w:val="none" w:sz="0" w:space="0" w:color="auto"/>
      </w:divBdr>
    </w:div>
    <w:div w:id="1396927576">
      <w:bodyDiv w:val="1"/>
      <w:marLeft w:val="0"/>
      <w:marRight w:val="0"/>
      <w:marTop w:val="0"/>
      <w:marBottom w:val="0"/>
      <w:divBdr>
        <w:top w:val="none" w:sz="0" w:space="0" w:color="auto"/>
        <w:left w:val="none" w:sz="0" w:space="0" w:color="auto"/>
        <w:bottom w:val="none" w:sz="0" w:space="0" w:color="auto"/>
        <w:right w:val="none" w:sz="0" w:space="0" w:color="auto"/>
      </w:divBdr>
    </w:div>
    <w:div w:id="1921713426">
      <w:bodyDiv w:val="1"/>
      <w:marLeft w:val="0"/>
      <w:marRight w:val="0"/>
      <w:marTop w:val="0"/>
      <w:marBottom w:val="0"/>
      <w:divBdr>
        <w:top w:val="none" w:sz="0" w:space="0" w:color="auto"/>
        <w:left w:val="none" w:sz="0" w:space="0" w:color="auto"/>
        <w:bottom w:val="none" w:sz="0" w:space="0" w:color="auto"/>
        <w:right w:val="none" w:sz="0" w:space="0" w:color="auto"/>
      </w:divBdr>
    </w:div>
    <w:div w:id="20455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p.org.mk" TargetMode="External"/><Relationship Id="rId5" Type="http://schemas.openxmlformats.org/officeDocument/2006/relationships/settings" Target="settings.xml"/><Relationship Id="rId10" Type="http://schemas.openxmlformats.org/officeDocument/2006/relationships/hyperlink" Target="mailto:info@cup.org.m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eandataportal.eu/sites/default/files/edp_s1_gdl_data-supplier-guidelines_v1.pdf" TargetMode="External"/><Relationship Id="rId13" Type="http://schemas.openxmlformats.org/officeDocument/2006/relationships/hyperlink" Target="https://data.gov.uk/data/site-usage/dataset" TargetMode="External"/><Relationship Id="rId3" Type="http://schemas.openxmlformats.org/officeDocument/2006/relationships/hyperlink" Target="https://data.gov.uk/organogram/department-for-communities-and-local-government/2017-09-30" TargetMode="External"/><Relationship Id="rId7" Type="http://schemas.openxmlformats.org/officeDocument/2006/relationships/hyperlink" Target="https://asmaloney.com/2015/06/code/clustering-markers-on-leaflet-maps/" TargetMode="External"/><Relationship Id="rId12" Type="http://schemas.openxmlformats.org/officeDocument/2006/relationships/hyperlink" Target="https://www.europeandataportal.eu/en/highlights/some-insights-most-popular-open-data-categories" TargetMode="External"/><Relationship Id="rId2" Type="http://schemas.openxmlformats.org/officeDocument/2006/relationships/hyperlink" Target="https://www.castlegateit.co.uk/2015/03/ckan-and-wordpress-integration/" TargetMode="External"/><Relationship Id="rId16" Type="http://schemas.openxmlformats.org/officeDocument/2006/relationships/hyperlink" Target="http://otvorenipodatoci.gov.mk" TargetMode="External"/><Relationship Id="rId1" Type="http://schemas.openxmlformats.org/officeDocument/2006/relationships/hyperlink" Target="https://github.com/ckan/ckan/wiki/CKAN-and-CMS-Integration" TargetMode="External"/><Relationship Id="rId6" Type="http://schemas.openxmlformats.org/officeDocument/2006/relationships/hyperlink" Target="https://www.police.uk/metropolitan/E05000554/crime/" TargetMode="External"/><Relationship Id="rId11" Type="http://schemas.openxmlformats.org/officeDocument/2006/relationships/hyperlink" Target="http://guidance.data.gov.uk/dcat_fields.html" TargetMode="External"/><Relationship Id="rId5" Type="http://schemas.openxmlformats.org/officeDocument/2006/relationships/hyperlink" Target="http://humangeo.github.io/leaflet-dvf/examples/html/uselectiondata.html" TargetMode="External"/><Relationship Id="rId15" Type="http://schemas.openxmlformats.org/officeDocument/2006/relationships/hyperlink" Target="https://csvlint.io/" TargetMode="External"/><Relationship Id="rId10" Type="http://schemas.openxmlformats.org/officeDocument/2006/relationships/hyperlink" Target="https://www.w3.org/2016/11/sdsvoc/SDSVoc16_paper_16" TargetMode="External"/><Relationship Id="rId4" Type="http://schemas.openxmlformats.org/officeDocument/2006/relationships/hyperlink" Target="http://bikes.oobrien.com/london/" TargetMode="External"/><Relationship Id="rId9" Type="http://schemas.openxmlformats.org/officeDocument/2006/relationships/hyperlink" Target="https://joinup.ec.europa.eu/rdf_entity/http_e_f_fdata_ceuropa_ceu_fw21_f5be94659_b942a_b4d1d_b9868_b644621558cb5" TargetMode="External"/><Relationship Id="rId14" Type="http://schemas.openxmlformats.org/officeDocument/2006/relationships/hyperlink" Target="https://data.gov.uk/data/site-usage/publis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A083-339C-4D88-8D0D-B63C3A25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8527</Words>
  <Characters>48607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За потребите на проектот Градење капацитети за европска интеграција, финансиран од Британската Влада преку Стратешкиот програмски фонд, програма: Повторно обединување на Европа (СПФРЕ) преку Британската Амбасада во Скопје, а се реализира во рамките на Се</vt:lpstr>
    </vt:vector>
  </TitlesOfParts>
  <LinksUpToDate>false</LinksUpToDate>
  <CharactersWithSpaces>57020</CharactersWithSpaces>
  <SharedDoc>false</SharedDoc>
  <HLinks>
    <vt:vector size="108" baseType="variant">
      <vt:variant>
        <vt:i4>7471164</vt:i4>
      </vt:variant>
      <vt:variant>
        <vt:i4>3</vt:i4>
      </vt:variant>
      <vt:variant>
        <vt:i4>0</vt:i4>
      </vt:variant>
      <vt:variant>
        <vt:i4>5</vt:i4>
      </vt:variant>
      <vt:variant>
        <vt:lpwstr>http://www.cup.org.mk/</vt:lpwstr>
      </vt:variant>
      <vt:variant>
        <vt:lpwstr/>
      </vt:variant>
      <vt:variant>
        <vt:i4>4259901</vt:i4>
      </vt:variant>
      <vt:variant>
        <vt:i4>0</vt:i4>
      </vt:variant>
      <vt:variant>
        <vt:i4>0</vt:i4>
      </vt:variant>
      <vt:variant>
        <vt:i4>5</vt:i4>
      </vt:variant>
      <vt:variant>
        <vt:lpwstr>mailto:info@cup.org.mk</vt:lpwstr>
      </vt:variant>
      <vt:variant>
        <vt:lpwstr/>
      </vt:variant>
      <vt:variant>
        <vt:i4>2687082</vt:i4>
      </vt:variant>
      <vt:variant>
        <vt:i4>45</vt:i4>
      </vt:variant>
      <vt:variant>
        <vt:i4>0</vt:i4>
      </vt:variant>
      <vt:variant>
        <vt:i4>5</vt:i4>
      </vt:variant>
      <vt:variant>
        <vt:lpwstr>http://otvorenipodatoci.gov.mk/</vt:lpwstr>
      </vt:variant>
      <vt:variant>
        <vt:lpwstr/>
      </vt:variant>
      <vt:variant>
        <vt:i4>2162721</vt:i4>
      </vt:variant>
      <vt:variant>
        <vt:i4>42</vt:i4>
      </vt:variant>
      <vt:variant>
        <vt:i4>0</vt:i4>
      </vt:variant>
      <vt:variant>
        <vt:i4>5</vt:i4>
      </vt:variant>
      <vt:variant>
        <vt:lpwstr>https://csvlint.io/</vt:lpwstr>
      </vt:variant>
      <vt:variant>
        <vt:lpwstr/>
      </vt:variant>
      <vt:variant>
        <vt:i4>4456453</vt:i4>
      </vt:variant>
      <vt:variant>
        <vt:i4>39</vt:i4>
      </vt:variant>
      <vt:variant>
        <vt:i4>0</vt:i4>
      </vt:variant>
      <vt:variant>
        <vt:i4>5</vt:i4>
      </vt:variant>
      <vt:variant>
        <vt:lpwstr>https://data.gov.uk/data/site-usage/publisher</vt:lpwstr>
      </vt:variant>
      <vt:variant>
        <vt:lpwstr/>
      </vt:variant>
      <vt:variant>
        <vt:i4>3014773</vt:i4>
      </vt:variant>
      <vt:variant>
        <vt:i4>36</vt:i4>
      </vt:variant>
      <vt:variant>
        <vt:i4>0</vt:i4>
      </vt:variant>
      <vt:variant>
        <vt:i4>5</vt:i4>
      </vt:variant>
      <vt:variant>
        <vt:lpwstr>https://data.gov.uk/data/site-usage/dataset</vt:lpwstr>
      </vt:variant>
      <vt:variant>
        <vt:lpwstr/>
      </vt:variant>
      <vt:variant>
        <vt:i4>4063292</vt:i4>
      </vt:variant>
      <vt:variant>
        <vt:i4>33</vt:i4>
      </vt:variant>
      <vt:variant>
        <vt:i4>0</vt:i4>
      </vt:variant>
      <vt:variant>
        <vt:i4>5</vt:i4>
      </vt:variant>
      <vt:variant>
        <vt:lpwstr>https://www.europeandataportal.eu/en/highlights/some-insights-most-popular-open-data-categories</vt:lpwstr>
      </vt:variant>
      <vt:variant>
        <vt:lpwstr/>
      </vt:variant>
      <vt:variant>
        <vt:i4>262190</vt:i4>
      </vt:variant>
      <vt:variant>
        <vt:i4>30</vt:i4>
      </vt:variant>
      <vt:variant>
        <vt:i4>0</vt:i4>
      </vt:variant>
      <vt:variant>
        <vt:i4>5</vt:i4>
      </vt:variant>
      <vt:variant>
        <vt:lpwstr>http://guidance.data.gov.uk/dcat_fields.html</vt:lpwstr>
      </vt:variant>
      <vt:variant>
        <vt:lpwstr/>
      </vt:variant>
      <vt:variant>
        <vt:i4>2752631</vt:i4>
      </vt:variant>
      <vt:variant>
        <vt:i4>27</vt:i4>
      </vt:variant>
      <vt:variant>
        <vt:i4>0</vt:i4>
      </vt:variant>
      <vt:variant>
        <vt:i4>5</vt:i4>
      </vt:variant>
      <vt:variant>
        <vt:lpwstr>https://www.w3.org/2016/11/sdsvoc/SDSVoc16_paper_16</vt:lpwstr>
      </vt:variant>
      <vt:variant>
        <vt:lpwstr/>
      </vt:variant>
      <vt:variant>
        <vt:i4>2097266</vt:i4>
      </vt:variant>
      <vt:variant>
        <vt:i4>24</vt:i4>
      </vt:variant>
      <vt:variant>
        <vt:i4>0</vt:i4>
      </vt:variant>
      <vt:variant>
        <vt:i4>5</vt:i4>
      </vt:variant>
      <vt:variant>
        <vt:lpwstr>https://joinup.ec.europa.eu/rdf_entity/http_e_f_fdata_ceuropa_ceu_fw21_f5be94659_b942a_b4d1d_b9868_b644621558cb5</vt:lpwstr>
      </vt:variant>
      <vt:variant>
        <vt:lpwstr/>
      </vt:variant>
      <vt:variant>
        <vt:i4>1966105</vt:i4>
      </vt:variant>
      <vt:variant>
        <vt:i4>21</vt:i4>
      </vt:variant>
      <vt:variant>
        <vt:i4>0</vt:i4>
      </vt:variant>
      <vt:variant>
        <vt:i4>5</vt:i4>
      </vt:variant>
      <vt:variant>
        <vt:lpwstr>https://www.europeandataportal.eu/sites/default/files/edp_s1_gdl_data-supplier-guidelines_v1.pdf</vt:lpwstr>
      </vt:variant>
      <vt:variant>
        <vt:lpwstr/>
      </vt:variant>
      <vt:variant>
        <vt:i4>3670125</vt:i4>
      </vt:variant>
      <vt:variant>
        <vt:i4>18</vt:i4>
      </vt:variant>
      <vt:variant>
        <vt:i4>0</vt:i4>
      </vt:variant>
      <vt:variant>
        <vt:i4>5</vt:i4>
      </vt:variant>
      <vt:variant>
        <vt:lpwstr>https://asmaloney.com/2015/06/code/clustering-markers-on-leaflet-maps/</vt:lpwstr>
      </vt:variant>
      <vt:variant>
        <vt:lpwstr/>
      </vt:variant>
      <vt:variant>
        <vt:i4>7209073</vt:i4>
      </vt:variant>
      <vt:variant>
        <vt:i4>15</vt:i4>
      </vt:variant>
      <vt:variant>
        <vt:i4>0</vt:i4>
      </vt:variant>
      <vt:variant>
        <vt:i4>5</vt:i4>
      </vt:variant>
      <vt:variant>
        <vt:lpwstr>https://www.police.uk/metropolitan/E05000554/crime/</vt:lpwstr>
      </vt:variant>
      <vt:variant>
        <vt:lpwstr/>
      </vt:variant>
      <vt:variant>
        <vt:i4>6422567</vt:i4>
      </vt:variant>
      <vt:variant>
        <vt:i4>12</vt:i4>
      </vt:variant>
      <vt:variant>
        <vt:i4>0</vt:i4>
      </vt:variant>
      <vt:variant>
        <vt:i4>5</vt:i4>
      </vt:variant>
      <vt:variant>
        <vt:lpwstr>http://humangeo.github.io/leaflet-dvf/examples/html/uselectiondata.html</vt:lpwstr>
      </vt:variant>
      <vt:variant>
        <vt:lpwstr/>
      </vt:variant>
      <vt:variant>
        <vt:i4>2162806</vt:i4>
      </vt:variant>
      <vt:variant>
        <vt:i4>9</vt:i4>
      </vt:variant>
      <vt:variant>
        <vt:i4>0</vt:i4>
      </vt:variant>
      <vt:variant>
        <vt:i4>5</vt:i4>
      </vt:variant>
      <vt:variant>
        <vt:lpwstr>http://bikes.oobrien.com/london/</vt:lpwstr>
      </vt:variant>
      <vt:variant>
        <vt:lpwstr>zoom=13&amp;lon=-0.1186&amp;lat=51.5060</vt:lpwstr>
      </vt:variant>
      <vt:variant>
        <vt:i4>5374037</vt:i4>
      </vt:variant>
      <vt:variant>
        <vt:i4>6</vt:i4>
      </vt:variant>
      <vt:variant>
        <vt:i4>0</vt:i4>
      </vt:variant>
      <vt:variant>
        <vt:i4>5</vt:i4>
      </vt:variant>
      <vt:variant>
        <vt:lpwstr>https://data.gov.uk/organogram/department-for-communities-and-local-government/2017-09-30</vt:lpwstr>
      </vt:variant>
      <vt:variant>
        <vt:lpwstr/>
      </vt:variant>
      <vt:variant>
        <vt:i4>7798840</vt:i4>
      </vt:variant>
      <vt:variant>
        <vt:i4>3</vt:i4>
      </vt:variant>
      <vt:variant>
        <vt:i4>0</vt:i4>
      </vt:variant>
      <vt:variant>
        <vt:i4>5</vt:i4>
      </vt:variant>
      <vt:variant>
        <vt:lpwstr>https://www.castlegateit.co.uk/2015/03/ckan-and-wordpress-integration/</vt:lpwstr>
      </vt:variant>
      <vt:variant>
        <vt:lpwstr/>
      </vt:variant>
      <vt:variant>
        <vt:i4>7012398</vt:i4>
      </vt:variant>
      <vt:variant>
        <vt:i4>0</vt:i4>
      </vt:variant>
      <vt:variant>
        <vt:i4>0</vt:i4>
      </vt:variant>
      <vt:variant>
        <vt:i4>5</vt:i4>
      </vt:variant>
      <vt:variant>
        <vt:lpwstr>https://github.com/ckan/ckan/wiki/CKAN-and-CMS-Integration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Тендерска документација</dc:title>
  <dc:subject>Централен портал за отворени податоци</dc:subject>
  <dc:creator>CUP</dc:creator>
  <cp:keywords/>
  <cp:lastModifiedBy>M</cp:lastModifiedBy>
  <cp:lastPrinted>2017-07-24T13:32:00Z</cp:lastPrinted>
  <dcterms:created xsi:type="dcterms:W3CDTF">2018-03-06T07:38:00Z</dcterms:created>
  <dcterms:modified xsi:type="dcterms:W3CDTF">2018-03-07T12:20:00Z</dcterms:modified>
</cp:coreProperties>
</file>